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021" w:rsidRDefault="00F10A5A">
      <w:pPr>
        <w:pStyle w:val="NoSpacing"/>
        <w:rPr>
          <w:rFonts w:ascii="Cambria" w:hAnsi="Cambria"/>
          <w:sz w:val="72"/>
          <w:szCs w:val="72"/>
        </w:rPr>
      </w:pPr>
      <w:bookmarkStart w:id="0" w:name="_Toc207068146"/>
      <w:bookmarkStart w:id="1" w:name="_GoBack"/>
      <w:bookmarkEnd w:id="1"/>
      <w:r>
        <w:rPr>
          <w:noProof/>
          <w:sz w:val="22"/>
          <w:szCs w:val="22"/>
          <w:lang w:eastAsia="zh-TW"/>
        </w:rPr>
        <w:pict>
          <v:rect id="_x0000_s1093" style="position:absolute;margin-left:0;margin-top:0;width:624.25pt;height:64pt;z-index:251660800;mso-width-percent:1050;mso-height-percent:900;mso-position-horizontal:center;mso-position-horizontal-relative:page;mso-position-vertical:bottom;mso-position-vertical-relative:page;mso-width-percent:1050;mso-height-percent:900;mso-height-relative:top-margin-area" o:allowincell="f" fillcolor="#4bacc6" strokecolor="#31849b">
            <w10:wrap anchorx="page" anchory="page"/>
          </v:rect>
        </w:pict>
      </w:r>
      <w:r>
        <w:rPr>
          <w:noProof/>
          <w:sz w:val="22"/>
          <w:szCs w:val="22"/>
          <w:lang w:eastAsia="zh-TW"/>
        </w:rPr>
        <w:pict>
          <v:rect id="_x0000_s1096" style="position:absolute;margin-left:32.4pt;margin-top:-20.65pt;width:7.15pt;height:883.15pt;z-index:251663872;mso-height-percent:1050;mso-position-horizontal-relative:page;mso-position-vertical-relative:page;mso-height-percent:1050" o:allowincell="f" strokecolor="#31849b">
            <w10:wrap anchorx="margin" anchory="page"/>
          </v:rect>
        </w:pict>
      </w:r>
      <w:r>
        <w:rPr>
          <w:noProof/>
          <w:sz w:val="22"/>
          <w:szCs w:val="22"/>
          <w:lang w:eastAsia="zh-TW"/>
        </w:rPr>
        <w:pict>
          <v:rect id="_x0000_s1095" style="position:absolute;margin-left:555.7pt;margin-top:-20.65pt;width:7.15pt;height:883.15pt;z-index:251662848;mso-height-percent:1050;mso-position-horizontal-relative:page;mso-position-vertical-relative:page;mso-height-percent:1050" o:allowincell="f" strokecolor="#31849b">
            <w10:wrap anchorx="page" anchory="page"/>
          </v:rect>
        </w:pict>
      </w:r>
      <w:r>
        <w:rPr>
          <w:noProof/>
          <w:sz w:val="22"/>
          <w:szCs w:val="22"/>
          <w:lang w:eastAsia="zh-TW"/>
        </w:rPr>
        <w:pict>
          <v:rect id="_x0000_s1094" style="position:absolute;margin-left:-14.45pt;margin-top:.4pt;width:624.15pt;height:64pt;z-index:251661824;mso-width-percent:1050;mso-height-percent:900;mso-position-horizontal-relative:page;mso-position-vertical-relative:page;mso-width-percent:1050;mso-height-percent:900;mso-height-relative:top-margin-area" o:allowincell="f" fillcolor="#4bacc6" strokecolor="#31849b">
            <w10:wrap anchorx="page" anchory="margin"/>
          </v:rect>
        </w:pict>
      </w:r>
    </w:p>
    <w:p w:rsidR="007D1021" w:rsidRDefault="007D1021">
      <w:pPr>
        <w:pStyle w:val="NoSpacing"/>
        <w:rPr>
          <w:rFonts w:ascii="Cambria" w:hAnsi="Cambria"/>
          <w:sz w:val="72"/>
          <w:szCs w:val="72"/>
        </w:rPr>
      </w:pPr>
      <w:r>
        <w:rPr>
          <w:rFonts w:ascii="Cambria" w:hAnsi="Cambria"/>
          <w:sz w:val="72"/>
          <w:szCs w:val="72"/>
        </w:rPr>
        <w:t>Kareeberg Municipality</w:t>
      </w:r>
    </w:p>
    <w:p w:rsidR="007D1021" w:rsidRDefault="007D1021">
      <w:pPr>
        <w:pStyle w:val="NoSpacing"/>
        <w:rPr>
          <w:rFonts w:ascii="Cambria" w:hAnsi="Cambria"/>
          <w:sz w:val="36"/>
          <w:szCs w:val="36"/>
        </w:rPr>
      </w:pPr>
      <w:r>
        <w:rPr>
          <w:rFonts w:ascii="Cambria" w:hAnsi="Cambria"/>
          <w:sz w:val="36"/>
          <w:szCs w:val="36"/>
        </w:rPr>
        <w:t>LED Strategy</w:t>
      </w:r>
    </w:p>
    <w:p w:rsidR="007D1021" w:rsidRDefault="007D1021">
      <w:pPr>
        <w:pStyle w:val="NoSpacing"/>
        <w:rPr>
          <w:rFonts w:ascii="Cambria" w:hAnsi="Cambria"/>
          <w:sz w:val="36"/>
          <w:szCs w:val="36"/>
        </w:rPr>
      </w:pPr>
    </w:p>
    <w:p w:rsidR="007D1021" w:rsidRDefault="007D1021">
      <w:pPr>
        <w:pStyle w:val="NoSpacing"/>
        <w:rPr>
          <w:rFonts w:ascii="Cambria" w:hAnsi="Cambria"/>
          <w:sz w:val="36"/>
          <w:szCs w:val="36"/>
        </w:rPr>
      </w:pPr>
    </w:p>
    <w:p w:rsidR="007D1021" w:rsidRDefault="007D1021">
      <w:pPr>
        <w:pStyle w:val="NoSpacing"/>
      </w:pPr>
    </w:p>
    <w:p w:rsidR="007D1021" w:rsidRDefault="007D1021"/>
    <w:p w:rsidR="00573AFA" w:rsidRPr="000555F4" w:rsidRDefault="007D1021" w:rsidP="00FC3FF1">
      <w:pPr>
        <w:pStyle w:val="Style17"/>
        <w:numPr>
          <w:ilvl w:val="0"/>
          <w:numId w:val="0"/>
        </w:numPr>
        <w:rPr>
          <w:rFonts w:ascii="Arial" w:hAnsi="Arial" w:cs="Arial"/>
        </w:rPr>
      </w:pPr>
      <w:r>
        <w:rPr>
          <w:rFonts w:ascii="Calibri" w:hAnsi="Calibri"/>
          <w:kern w:val="0"/>
          <w:sz w:val="20"/>
          <w:szCs w:val="20"/>
        </w:rPr>
        <w:br w:type="page"/>
      </w:r>
    </w:p>
    <w:p w:rsidR="009F0A66" w:rsidRDefault="00FB38FE">
      <w:pPr>
        <w:pStyle w:val="TOC1"/>
        <w:tabs>
          <w:tab w:val="left" w:pos="480"/>
          <w:tab w:val="right" w:pos="9016"/>
        </w:tabs>
        <w:rPr>
          <w:rFonts w:asciiTheme="minorHAnsi" w:eastAsiaTheme="minorEastAsia" w:hAnsiTheme="minorHAnsi" w:cstheme="minorBidi"/>
          <w:b w:val="0"/>
          <w:bCs w:val="0"/>
          <w:noProof/>
          <w:sz w:val="22"/>
          <w:szCs w:val="22"/>
          <w:lang w:eastAsia="en-ZA" w:bidi="ar-SA"/>
        </w:rPr>
      </w:pPr>
      <w:r w:rsidRPr="00511E44">
        <w:rPr>
          <w:rFonts w:ascii="Arial" w:hAnsi="Arial" w:cs="Arial"/>
          <w:sz w:val="22"/>
          <w:szCs w:val="22"/>
        </w:rPr>
        <w:lastRenderedPageBreak/>
        <w:fldChar w:fldCharType="begin"/>
      </w:r>
      <w:r w:rsidR="00573AFA" w:rsidRPr="00511E44">
        <w:rPr>
          <w:rFonts w:ascii="Arial" w:hAnsi="Arial" w:cs="Arial"/>
          <w:sz w:val="22"/>
          <w:szCs w:val="22"/>
        </w:rPr>
        <w:instrText xml:space="preserve"> TOC \o "1-3" \h \z \u </w:instrText>
      </w:r>
      <w:r w:rsidRPr="00511E44">
        <w:rPr>
          <w:rFonts w:ascii="Arial" w:hAnsi="Arial" w:cs="Arial"/>
          <w:sz w:val="22"/>
          <w:szCs w:val="22"/>
        </w:rPr>
        <w:fldChar w:fldCharType="separate"/>
      </w:r>
      <w:hyperlink w:anchor="_Toc256108252" w:history="1">
        <w:r w:rsidR="009F0A66" w:rsidRPr="00257068">
          <w:rPr>
            <w:rStyle w:val="Hyperlink"/>
            <w:rFonts w:ascii="Arial" w:hAnsi="Arial" w:cs="Arial"/>
            <w:noProof/>
          </w:rPr>
          <w:t>1.</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Introduction</w:t>
        </w:r>
        <w:r w:rsidR="009F0A66">
          <w:rPr>
            <w:noProof/>
            <w:webHidden/>
          </w:rPr>
          <w:tab/>
        </w:r>
        <w:r w:rsidR="009F0A66">
          <w:rPr>
            <w:noProof/>
            <w:webHidden/>
          </w:rPr>
          <w:fldChar w:fldCharType="begin"/>
        </w:r>
        <w:r w:rsidR="009F0A66">
          <w:rPr>
            <w:noProof/>
            <w:webHidden/>
          </w:rPr>
          <w:instrText xml:space="preserve"> PAGEREF _Toc256108252 \h </w:instrText>
        </w:r>
        <w:r w:rsidR="009F0A66">
          <w:rPr>
            <w:noProof/>
            <w:webHidden/>
          </w:rPr>
        </w:r>
        <w:r w:rsidR="009F0A66">
          <w:rPr>
            <w:noProof/>
            <w:webHidden/>
          </w:rPr>
          <w:fldChar w:fldCharType="separate"/>
        </w:r>
        <w:r w:rsidR="009F0A66">
          <w:rPr>
            <w:noProof/>
            <w:webHidden/>
          </w:rPr>
          <w:t>7</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53" w:history="1">
        <w:r w:rsidR="009F0A66" w:rsidRPr="00257068">
          <w:rPr>
            <w:rStyle w:val="Hyperlink"/>
            <w:rFonts w:ascii="Arial" w:hAnsi="Arial" w:cs="Arial"/>
            <w:noProof/>
          </w:rPr>
          <w:t>1.1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Study Orientation</w:t>
        </w:r>
        <w:r w:rsidR="009F0A66">
          <w:rPr>
            <w:noProof/>
            <w:webHidden/>
          </w:rPr>
          <w:tab/>
        </w:r>
        <w:r w:rsidR="009F0A66">
          <w:rPr>
            <w:noProof/>
            <w:webHidden/>
          </w:rPr>
          <w:fldChar w:fldCharType="begin"/>
        </w:r>
        <w:r w:rsidR="009F0A66">
          <w:rPr>
            <w:noProof/>
            <w:webHidden/>
          </w:rPr>
          <w:instrText xml:space="preserve"> PAGEREF _Toc256108253 \h </w:instrText>
        </w:r>
        <w:r w:rsidR="009F0A66">
          <w:rPr>
            <w:noProof/>
            <w:webHidden/>
          </w:rPr>
        </w:r>
        <w:r w:rsidR="009F0A66">
          <w:rPr>
            <w:noProof/>
            <w:webHidden/>
          </w:rPr>
          <w:fldChar w:fldCharType="separate"/>
        </w:r>
        <w:r w:rsidR="009F0A66">
          <w:rPr>
            <w:noProof/>
            <w:webHidden/>
          </w:rPr>
          <w:t>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54" w:history="1">
        <w:r w:rsidR="009F0A66" w:rsidRPr="00257068">
          <w:rPr>
            <w:rStyle w:val="Hyperlink"/>
            <w:rFonts w:ascii="Arial" w:hAnsi="Arial" w:cs="Arial"/>
            <w:noProof/>
          </w:rPr>
          <w:t>1.1.1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Client</w:t>
        </w:r>
        <w:r w:rsidR="009F0A66">
          <w:rPr>
            <w:noProof/>
            <w:webHidden/>
          </w:rPr>
          <w:tab/>
        </w:r>
        <w:r w:rsidR="009F0A66">
          <w:rPr>
            <w:noProof/>
            <w:webHidden/>
          </w:rPr>
          <w:fldChar w:fldCharType="begin"/>
        </w:r>
        <w:r w:rsidR="009F0A66">
          <w:rPr>
            <w:noProof/>
            <w:webHidden/>
          </w:rPr>
          <w:instrText xml:space="preserve"> PAGEREF _Toc256108254 \h </w:instrText>
        </w:r>
        <w:r w:rsidR="009F0A66">
          <w:rPr>
            <w:noProof/>
            <w:webHidden/>
          </w:rPr>
        </w:r>
        <w:r w:rsidR="009F0A66">
          <w:rPr>
            <w:noProof/>
            <w:webHidden/>
          </w:rPr>
          <w:fldChar w:fldCharType="separate"/>
        </w:r>
        <w:r w:rsidR="009F0A66">
          <w:rPr>
            <w:noProof/>
            <w:webHidden/>
          </w:rPr>
          <w:t>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55" w:history="1">
        <w:r w:rsidR="009F0A66" w:rsidRPr="00257068">
          <w:rPr>
            <w:rStyle w:val="Hyperlink"/>
            <w:rFonts w:ascii="Arial" w:hAnsi="Arial" w:cs="Arial"/>
            <w:noProof/>
          </w:rPr>
          <w:t>1.1.2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The purpose of the study</w:t>
        </w:r>
        <w:r w:rsidR="009F0A66">
          <w:rPr>
            <w:noProof/>
            <w:webHidden/>
          </w:rPr>
          <w:tab/>
        </w:r>
        <w:r w:rsidR="009F0A66">
          <w:rPr>
            <w:noProof/>
            <w:webHidden/>
          </w:rPr>
          <w:fldChar w:fldCharType="begin"/>
        </w:r>
        <w:r w:rsidR="009F0A66">
          <w:rPr>
            <w:noProof/>
            <w:webHidden/>
          </w:rPr>
          <w:instrText xml:space="preserve"> PAGEREF _Toc256108255 \h </w:instrText>
        </w:r>
        <w:r w:rsidR="009F0A66">
          <w:rPr>
            <w:noProof/>
            <w:webHidden/>
          </w:rPr>
        </w:r>
        <w:r w:rsidR="009F0A66">
          <w:rPr>
            <w:noProof/>
            <w:webHidden/>
          </w:rPr>
          <w:fldChar w:fldCharType="separate"/>
        </w:r>
        <w:r w:rsidR="009F0A66">
          <w:rPr>
            <w:noProof/>
            <w:webHidden/>
          </w:rPr>
          <w:t>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56" w:history="1">
        <w:r w:rsidR="009F0A66" w:rsidRPr="00257068">
          <w:rPr>
            <w:rStyle w:val="Hyperlink"/>
            <w:rFonts w:ascii="Arial" w:hAnsi="Arial" w:cs="Arial"/>
            <w:noProof/>
          </w:rPr>
          <w:t>1.2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STATUS OF THIS DOCUMENT</w:t>
        </w:r>
        <w:r w:rsidR="009F0A66">
          <w:rPr>
            <w:noProof/>
            <w:webHidden/>
          </w:rPr>
          <w:tab/>
        </w:r>
        <w:r w:rsidR="009F0A66">
          <w:rPr>
            <w:noProof/>
            <w:webHidden/>
          </w:rPr>
          <w:fldChar w:fldCharType="begin"/>
        </w:r>
        <w:r w:rsidR="009F0A66">
          <w:rPr>
            <w:noProof/>
            <w:webHidden/>
          </w:rPr>
          <w:instrText xml:space="preserve"> PAGEREF _Toc256108256 \h </w:instrText>
        </w:r>
        <w:r w:rsidR="009F0A66">
          <w:rPr>
            <w:noProof/>
            <w:webHidden/>
          </w:rPr>
        </w:r>
        <w:r w:rsidR="009F0A66">
          <w:rPr>
            <w:noProof/>
            <w:webHidden/>
          </w:rPr>
          <w:fldChar w:fldCharType="separate"/>
        </w:r>
        <w:r w:rsidR="009F0A66">
          <w:rPr>
            <w:noProof/>
            <w:webHidden/>
          </w:rPr>
          <w:t>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57" w:history="1">
        <w:r w:rsidR="009F0A66" w:rsidRPr="00257068">
          <w:rPr>
            <w:rStyle w:val="Hyperlink"/>
            <w:rFonts w:ascii="Arial" w:hAnsi="Arial" w:cs="Arial"/>
            <w:noProof/>
          </w:rPr>
          <w:t>1.3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STUDY GOALS AND OBJECTIVES</w:t>
        </w:r>
        <w:r w:rsidR="009F0A66">
          <w:rPr>
            <w:noProof/>
            <w:webHidden/>
          </w:rPr>
          <w:tab/>
        </w:r>
        <w:r w:rsidR="009F0A66">
          <w:rPr>
            <w:noProof/>
            <w:webHidden/>
          </w:rPr>
          <w:fldChar w:fldCharType="begin"/>
        </w:r>
        <w:r w:rsidR="009F0A66">
          <w:rPr>
            <w:noProof/>
            <w:webHidden/>
          </w:rPr>
          <w:instrText xml:space="preserve"> PAGEREF _Toc256108257 \h </w:instrText>
        </w:r>
        <w:r w:rsidR="009F0A66">
          <w:rPr>
            <w:noProof/>
            <w:webHidden/>
          </w:rPr>
        </w:r>
        <w:r w:rsidR="009F0A66">
          <w:rPr>
            <w:noProof/>
            <w:webHidden/>
          </w:rPr>
          <w:fldChar w:fldCharType="separate"/>
        </w:r>
        <w:r w:rsidR="009F0A66">
          <w:rPr>
            <w:noProof/>
            <w:webHidden/>
          </w:rPr>
          <w:t>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58" w:history="1">
        <w:r w:rsidR="009F0A66" w:rsidRPr="00257068">
          <w:rPr>
            <w:rStyle w:val="Hyperlink"/>
            <w:rFonts w:ascii="Arial" w:hAnsi="Arial" w:cs="Arial"/>
            <w:noProof/>
          </w:rPr>
          <w:t>1.4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MAIN SOURCES OF INFORMATION</w:t>
        </w:r>
        <w:r w:rsidR="009F0A66">
          <w:rPr>
            <w:noProof/>
            <w:webHidden/>
          </w:rPr>
          <w:tab/>
        </w:r>
        <w:r w:rsidR="009F0A66">
          <w:rPr>
            <w:noProof/>
            <w:webHidden/>
          </w:rPr>
          <w:fldChar w:fldCharType="begin"/>
        </w:r>
        <w:r w:rsidR="009F0A66">
          <w:rPr>
            <w:noProof/>
            <w:webHidden/>
          </w:rPr>
          <w:instrText xml:space="preserve"> PAGEREF _Toc256108258 \h </w:instrText>
        </w:r>
        <w:r w:rsidR="009F0A66">
          <w:rPr>
            <w:noProof/>
            <w:webHidden/>
          </w:rPr>
        </w:r>
        <w:r w:rsidR="009F0A66">
          <w:rPr>
            <w:noProof/>
            <w:webHidden/>
          </w:rPr>
          <w:fldChar w:fldCharType="separate"/>
        </w:r>
        <w:r w:rsidR="009F0A66">
          <w:rPr>
            <w:noProof/>
            <w:webHidden/>
          </w:rPr>
          <w:t>9</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59" w:history="1">
        <w:r w:rsidR="009F0A66" w:rsidRPr="00257068">
          <w:rPr>
            <w:rStyle w:val="Hyperlink"/>
            <w:rFonts w:ascii="Arial" w:hAnsi="Arial" w:cs="Arial"/>
            <w:noProof/>
          </w:rPr>
          <w:t>1.4.1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LITERATURE REVIEWED</w:t>
        </w:r>
        <w:r w:rsidR="009F0A66">
          <w:rPr>
            <w:noProof/>
            <w:webHidden/>
          </w:rPr>
          <w:tab/>
        </w:r>
        <w:r w:rsidR="009F0A66">
          <w:rPr>
            <w:noProof/>
            <w:webHidden/>
          </w:rPr>
          <w:fldChar w:fldCharType="begin"/>
        </w:r>
        <w:r w:rsidR="009F0A66">
          <w:rPr>
            <w:noProof/>
            <w:webHidden/>
          </w:rPr>
          <w:instrText xml:space="preserve"> PAGEREF _Toc256108259 \h </w:instrText>
        </w:r>
        <w:r w:rsidR="009F0A66">
          <w:rPr>
            <w:noProof/>
            <w:webHidden/>
          </w:rPr>
        </w:r>
        <w:r w:rsidR="009F0A66">
          <w:rPr>
            <w:noProof/>
            <w:webHidden/>
          </w:rPr>
          <w:fldChar w:fldCharType="separate"/>
        </w:r>
        <w:r w:rsidR="009F0A66">
          <w:rPr>
            <w:noProof/>
            <w:webHidden/>
          </w:rPr>
          <w:t>9</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60" w:history="1">
        <w:r w:rsidR="009F0A66" w:rsidRPr="00257068">
          <w:rPr>
            <w:rStyle w:val="Hyperlink"/>
            <w:rFonts w:ascii="Arial" w:hAnsi="Arial" w:cs="Arial"/>
            <w:noProof/>
          </w:rPr>
          <w:t>1.4.2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SURVEYS AND INTERVIEWS</w:t>
        </w:r>
        <w:r w:rsidR="009F0A66">
          <w:rPr>
            <w:noProof/>
            <w:webHidden/>
          </w:rPr>
          <w:tab/>
        </w:r>
        <w:r w:rsidR="009F0A66">
          <w:rPr>
            <w:noProof/>
            <w:webHidden/>
          </w:rPr>
          <w:fldChar w:fldCharType="begin"/>
        </w:r>
        <w:r w:rsidR="009F0A66">
          <w:rPr>
            <w:noProof/>
            <w:webHidden/>
          </w:rPr>
          <w:instrText xml:space="preserve"> PAGEREF _Toc256108260 \h </w:instrText>
        </w:r>
        <w:r w:rsidR="009F0A66">
          <w:rPr>
            <w:noProof/>
            <w:webHidden/>
          </w:rPr>
        </w:r>
        <w:r w:rsidR="009F0A66">
          <w:rPr>
            <w:noProof/>
            <w:webHidden/>
          </w:rPr>
          <w:fldChar w:fldCharType="separate"/>
        </w:r>
        <w:r w:rsidR="009F0A66">
          <w:rPr>
            <w:noProof/>
            <w:webHidden/>
          </w:rPr>
          <w:t>9</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261" w:history="1">
        <w:r w:rsidR="009F0A66" w:rsidRPr="00257068">
          <w:rPr>
            <w:rStyle w:val="Hyperlink"/>
            <w:rFonts w:ascii="Arial" w:hAnsi="Arial" w:cs="Arial"/>
            <w:noProof/>
          </w:rPr>
          <w:t>2.</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Legislative Mandates</w:t>
        </w:r>
        <w:r w:rsidR="009F0A66">
          <w:rPr>
            <w:noProof/>
            <w:webHidden/>
          </w:rPr>
          <w:tab/>
        </w:r>
        <w:r w:rsidR="009F0A66">
          <w:rPr>
            <w:noProof/>
            <w:webHidden/>
          </w:rPr>
          <w:fldChar w:fldCharType="begin"/>
        </w:r>
        <w:r w:rsidR="009F0A66">
          <w:rPr>
            <w:noProof/>
            <w:webHidden/>
          </w:rPr>
          <w:instrText xml:space="preserve"> PAGEREF _Toc256108261 \h </w:instrText>
        </w:r>
        <w:r w:rsidR="009F0A66">
          <w:rPr>
            <w:noProof/>
            <w:webHidden/>
          </w:rPr>
        </w:r>
        <w:r w:rsidR="009F0A66">
          <w:rPr>
            <w:noProof/>
            <w:webHidden/>
          </w:rPr>
          <w:fldChar w:fldCharType="separate"/>
        </w:r>
        <w:r w:rsidR="009F0A66">
          <w:rPr>
            <w:noProof/>
            <w:webHidden/>
          </w:rPr>
          <w:t>11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62" w:history="1">
        <w:r w:rsidR="009F0A66" w:rsidRPr="00257068">
          <w:rPr>
            <w:rStyle w:val="Hyperlink"/>
            <w:rFonts w:ascii="Arial" w:hAnsi="Arial" w:cs="Arial"/>
            <w:noProof/>
          </w:rPr>
          <w:t>2.1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The Constitution, 1996 (Act No. 108 of 1996)</w:t>
        </w:r>
        <w:r w:rsidR="009F0A66">
          <w:rPr>
            <w:noProof/>
            <w:webHidden/>
          </w:rPr>
          <w:tab/>
        </w:r>
        <w:r w:rsidR="009F0A66">
          <w:rPr>
            <w:noProof/>
            <w:webHidden/>
          </w:rPr>
          <w:fldChar w:fldCharType="begin"/>
        </w:r>
        <w:r w:rsidR="009F0A66">
          <w:rPr>
            <w:noProof/>
            <w:webHidden/>
          </w:rPr>
          <w:instrText xml:space="preserve"> PAGEREF _Toc256108262 \h </w:instrText>
        </w:r>
        <w:r w:rsidR="009F0A66">
          <w:rPr>
            <w:noProof/>
            <w:webHidden/>
          </w:rPr>
        </w:r>
        <w:r w:rsidR="009F0A66">
          <w:rPr>
            <w:noProof/>
            <w:webHidden/>
          </w:rPr>
          <w:fldChar w:fldCharType="separate"/>
        </w:r>
        <w:r w:rsidR="009F0A66">
          <w:rPr>
            <w:noProof/>
            <w:webHidden/>
          </w:rPr>
          <w:t>11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63" w:history="1">
        <w:r w:rsidR="009F0A66" w:rsidRPr="00257068">
          <w:rPr>
            <w:rStyle w:val="Hyperlink"/>
            <w:rFonts w:ascii="Arial" w:hAnsi="Arial" w:cs="Arial"/>
            <w:noProof/>
          </w:rPr>
          <w:t>2.2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White Paper on Local Government (1998)</w:t>
        </w:r>
        <w:r w:rsidR="009F0A66">
          <w:rPr>
            <w:noProof/>
            <w:webHidden/>
          </w:rPr>
          <w:tab/>
        </w:r>
        <w:r w:rsidR="009F0A66">
          <w:rPr>
            <w:noProof/>
            <w:webHidden/>
          </w:rPr>
          <w:fldChar w:fldCharType="begin"/>
        </w:r>
        <w:r w:rsidR="009F0A66">
          <w:rPr>
            <w:noProof/>
            <w:webHidden/>
          </w:rPr>
          <w:instrText xml:space="preserve"> PAGEREF _Toc256108263 \h </w:instrText>
        </w:r>
        <w:r w:rsidR="009F0A66">
          <w:rPr>
            <w:noProof/>
            <w:webHidden/>
          </w:rPr>
        </w:r>
        <w:r w:rsidR="009F0A66">
          <w:rPr>
            <w:noProof/>
            <w:webHidden/>
          </w:rPr>
          <w:fldChar w:fldCharType="separate"/>
        </w:r>
        <w:r w:rsidR="009F0A66">
          <w:rPr>
            <w:noProof/>
            <w:webHidden/>
          </w:rPr>
          <w:t>11</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264" w:history="1">
        <w:r w:rsidR="009F0A66" w:rsidRPr="00257068">
          <w:rPr>
            <w:rStyle w:val="Hyperlink"/>
            <w:rFonts w:ascii="Arial" w:hAnsi="Arial" w:cs="Arial"/>
            <w:noProof/>
          </w:rPr>
          <w:t>3.</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Policy Frameworks</w:t>
        </w:r>
        <w:r w:rsidR="009F0A66">
          <w:rPr>
            <w:noProof/>
            <w:webHidden/>
          </w:rPr>
          <w:tab/>
        </w:r>
        <w:r w:rsidR="009F0A66">
          <w:rPr>
            <w:noProof/>
            <w:webHidden/>
          </w:rPr>
          <w:fldChar w:fldCharType="begin"/>
        </w:r>
        <w:r w:rsidR="009F0A66">
          <w:rPr>
            <w:noProof/>
            <w:webHidden/>
          </w:rPr>
          <w:instrText xml:space="preserve"> PAGEREF _Toc256108264 \h </w:instrText>
        </w:r>
        <w:r w:rsidR="009F0A66">
          <w:rPr>
            <w:noProof/>
            <w:webHidden/>
          </w:rPr>
        </w:r>
        <w:r w:rsidR="009F0A66">
          <w:rPr>
            <w:noProof/>
            <w:webHidden/>
          </w:rPr>
          <w:fldChar w:fldCharType="separate"/>
        </w:r>
        <w:r w:rsidR="009F0A66">
          <w:rPr>
            <w:noProof/>
            <w:webHidden/>
          </w:rPr>
          <w:t>13</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65" w:history="1">
        <w:r w:rsidR="009F0A66" w:rsidRPr="00257068">
          <w:rPr>
            <w:rStyle w:val="Hyperlink"/>
            <w:rFonts w:ascii="Arial" w:hAnsi="Arial" w:cs="Arial"/>
            <w:noProof/>
          </w:rPr>
          <w:t>3.1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The Draft LED policy (2002)</w:t>
        </w:r>
        <w:r w:rsidR="009F0A66">
          <w:rPr>
            <w:noProof/>
            <w:webHidden/>
          </w:rPr>
          <w:tab/>
        </w:r>
        <w:r w:rsidR="009F0A66">
          <w:rPr>
            <w:noProof/>
            <w:webHidden/>
          </w:rPr>
          <w:fldChar w:fldCharType="begin"/>
        </w:r>
        <w:r w:rsidR="009F0A66">
          <w:rPr>
            <w:noProof/>
            <w:webHidden/>
          </w:rPr>
          <w:instrText xml:space="preserve"> PAGEREF _Toc256108265 \h </w:instrText>
        </w:r>
        <w:r w:rsidR="009F0A66">
          <w:rPr>
            <w:noProof/>
            <w:webHidden/>
          </w:rPr>
        </w:r>
        <w:r w:rsidR="009F0A66">
          <w:rPr>
            <w:noProof/>
            <w:webHidden/>
          </w:rPr>
          <w:fldChar w:fldCharType="separate"/>
        </w:r>
        <w:r w:rsidR="009F0A66">
          <w:rPr>
            <w:noProof/>
            <w:webHidden/>
          </w:rPr>
          <w:t>13</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66" w:history="1">
        <w:r w:rsidR="009F0A66" w:rsidRPr="00257068">
          <w:rPr>
            <w:rStyle w:val="Hyperlink"/>
            <w:rFonts w:ascii="Arial" w:hAnsi="Arial" w:cs="Arial"/>
            <w:noProof/>
          </w:rPr>
          <w:t>3.1.1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Policy Guidelines for Implementing Local Economic Development in South Africa, 2005</w:t>
        </w:r>
        <w:r w:rsidR="009F0A66">
          <w:rPr>
            <w:noProof/>
            <w:webHidden/>
          </w:rPr>
          <w:tab/>
        </w:r>
        <w:r w:rsidR="009F0A66">
          <w:rPr>
            <w:noProof/>
            <w:webHidden/>
          </w:rPr>
          <w:fldChar w:fldCharType="begin"/>
        </w:r>
        <w:r w:rsidR="009F0A66">
          <w:rPr>
            <w:noProof/>
            <w:webHidden/>
          </w:rPr>
          <w:instrText xml:space="preserve"> PAGEREF _Toc256108266 \h </w:instrText>
        </w:r>
        <w:r w:rsidR="009F0A66">
          <w:rPr>
            <w:noProof/>
            <w:webHidden/>
          </w:rPr>
        </w:r>
        <w:r w:rsidR="009F0A66">
          <w:rPr>
            <w:noProof/>
            <w:webHidden/>
          </w:rPr>
          <w:fldChar w:fldCharType="separate"/>
        </w:r>
        <w:r w:rsidR="009F0A66">
          <w:rPr>
            <w:noProof/>
            <w:webHidden/>
          </w:rPr>
          <w:t>14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67" w:history="1">
        <w:r w:rsidR="009F0A66" w:rsidRPr="00257068">
          <w:rPr>
            <w:rStyle w:val="Hyperlink"/>
            <w:rFonts w:ascii="Arial" w:hAnsi="Arial" w:cs="Arial"/>
            <w:noProof/>
          </w:rPr>
          <w:t>3.1.2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Broader supporting mechanisms for pro-poor LED</w:t>
        </w:r>
        <w:r w:rsidR="009F0A66">
          <w:rPr>
            <w:noProof/>
            <w:webHidden/>
          </w:rPr>
          <w:tab/>
        </w:r>
        <w:r w:rsidR="009F0A66">
          <w:rPr>
            <w:noProof/>
            <w:webHidden/>
          </w:rPr>
          <w:fldChar w:fldCharType="begin"/>
        </w:r>
        <w:r w:rsidR="009F0A66">
          <w:rPr>
            <w:noProof/>
            <w:webHidden/>
          </w:rPr>
          <w:instrText xml:space="preserve"> PAGEREF _Toc256108267 \h </w:instrText>
        </w:r>
        <w:r w:rsidR="009F0A66">
          <w:rPr>
            <w:noProof/>
            <w:webHidden/>
          </w:rPr>
        </w:r>
        <w:r w:rsidR="009F0A66">
          <w:rPr>
            <w:noProof/>
            <w:webHidden/>
          </w:rPr>
          <w:fldChar w:fldCharType="separate"/>
        </w:r>
        <w:r w:rsidR="009F0A66">
          <w:rPr>
            <w:noProof/>
            <w:webHidden/>
          </w:rPr>
          <w:t>14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68" w:history="1">
        <w:r w:rsidR="009F0A66" w:rsidRPr="00257068">
          <w:rPr>
            <w:rStyle w:val="Hyperlink"/>
            <w:rFonts w:ascii="Arial" w:hAnsi="Arial" w:cs="Arial"/>
            <w:noProof/>
          </w:rPr>
          <w:t>3.1.3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LED and the Integrated Development Planning Process</w:t>
        </w:r>
        <w:r w:rsidR="009F0A66">
          <w:rPr>
            <w:noProof/>
            <w:webHidden/>
          </w:rPr>
          <w:tab/>
        </w:r>
        <w:r w:rsidR="009F0A66">
          <w:rPr>
            <w:noProof/>
            <w:webHidden/>
          </w:rPr>
          <w:fldChar w:fldCharType="begin"/>
        </w:r>
        <w:r w:rsidR="009F0A66">
          <w:rPr>
            <w:noProof/>
            <w:webHidden/>
          </w:rPr>
          <w:instrText xml:space="preserve"> PAGEREF _Toc256108268 \h </w:instrText>
        </w:r>
        <w:r w:rsidR="009F0A66">
          <w:rPr>
            <w:noProof/>
            <w:webHidden/>
          </w:rPr>
        </w:r>
        <w:r w:rsidR="009F0A66">
          <w:rPr>
            <w:noProof/>
            <w:webHidden/>
          </w:rPr>
          <w:fldChar w:fldCharType="separate"/>
        </w:r>
        <w:r w:rsidR="009F0A66">
          <w:rPr>
            <w:noProof/>
            <w:webHidden/>
          </w:rPr>
          <w:t>14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69" w:history="1">
        <w:r w:rsidR="009F0A66" w:rsidRPr="00257068">
          <w:rPr>
            <w:rStyle w:val="Hyperlink"/>
            <w:rFonts w:ascii="Arial" w:hAnsi="Arial" w:cs="Arial"/>
            <w:noProof/>
          </w:rPr>
          <w:t>3.1.4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Clarification of the roles of the three spheres of government in LED</w:t>
        </w:r>
        <w:r w:rsidR="009F0A66">
          <w:rPr>
            <w:noProof/>
            <w:webHidden/>
          </w:rPr>
          <w:tab/>
        </w:r>
        <w:r w:rsidR="009F0A66">
          <w:rPr>
            <w:noProof/>
            <w:webHidden/>
          </w:rPr>
          <w:fldChar w:fldCharType="begin"/>
        </w:r>
        <w:r w:rsidR="009F0A66">
          <w:rPr>
            <w:noProof/>
            <w:webHidden/>
          </w:rPr>
          <w:instrText xml:space="preserve"> PAGEREF _Toc256108269 \h </w:instrText>
        </w:r>
        <w:r w:rsidR="009F0A66">
          <w:rPr>
            <w:noProof/>
            <w:webHidden/>
          </w:rPr>
        </w:r>
        <w:r w:rsidR="009F0A66">
          <w:rPr>
            <w:noProof/>
            <w:webHidden/>
          </w:rPr>
          <w:fldChar w:fldCharType="separate"/>
        </w:r>
        <w:r w:rsidR="009F0A66">
          <w:rPr>
            <w:noProof/>
            <w:webHidden/>
          </w:rPr>
          <w:t>15</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270" w:history="1">
        <w:r w:rsidR="009F0A66" w:rsidRPr="00257068">
          <w:rPr>
            <w:rStyle w:val="Hyperlink"/>
            <w:rFonts w:ascii="Arial" w:hAnsi="Arial" w:cs="Arial"/>
            <w:noProof/>
          </w:rPr>
          <w:t>4.</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FISCAL POLICY</w:t>
        </w:r>
        <w:r w:rsidR="009F0A66">
          <w:rPr>
            <w:noProof/>
            <w:webHidden/>
          </w:rPr>
          <w:tab/>
        </w:r>
        <w:r w:rsidR="009F0A66">
          <w:rPr>
            <w:noProof/>
            <w:webHidden/>
          </w:rPr>
          <w:fldChar w:fldCharType="begin"/>
        </w:r>
        <w:r w:rsidR="009F0A66">
          <w:rPr>
            <w:noProof/>
            <w:webHidden/>
          </w:rPr>
          <w:instrText xml:space="preserve"> PAGEREF _Toc256108270 \h </w:instrText>
        </w:r>
        <w:r w:rsidR="009F0A66">
          <w:rPr>
            <w:noProof/>
            <w:webHidden/>
          </w:rPr>
        </w:r>
        <w:r w:rsidR="009F0A66">
          <w:rPr>
            <w:noProof/>
            <w:webHidden/>
          </w:rPr>
          <w:fldChar w:fldCharType="separate"/>
        </w:r>
        <w:r w:rsidR="009F0A66">
          <w:rPr>
            <w:noProof/>
            <w:webHidden/>
          </w:rPr>
          <w:t>17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1" w:history="1">
        <w:r w:rsidR="009F0A66" w:rsidRPr="00257068">
          <w:rPr>
            <w:rStyle w:val="Hyperlink"/>
            <w:rFonts w:ascii="Arial" w:hAnsi="Arial" w:cs="Arial"/>
            <w:noProof/>
          </w:rPr>
          <w:t>4.1.1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Micro-Economic Reform Strategy</w:t>
        </w:r>
        <w:r w:rsidR="009F0A66">
          <w:rPr>
            <w:noProof/>
            <w:webHidden/>
          </w:rPr>
          <w:tab/>
        </w:r>
        <w:r w:rsidR="009F0A66">
          <w:rPr>
            <w:noProof/>
            <w:webHidden/>
          </w:rPr>
          <w:fldChar w:fldCharType="begin"/>
        </w:r>
        <w:r w:rsidR="009F0A66">
          <w:rPr>
            <w:noProof/>
            <w:webHidden/>
          </w:rPr>
          <w:instrText xml:space="preserve"> PAGEREF _Toc256108271 \h </w:instrText>
        </w:r>
        <w:r w:rsidR="009F0A66">
          <w:rPr>
            <w:noProof/>
            <w:webHidden/>
          </w:rPr>
        </w:r>
        <w:r w:rsidR="009F0A66">
          <w:rPr>
            <w:noProof/>
            <w:webHidden/>
          </w:rPr>
          <w:fldChar w:fldCharType="separate"/>
        </w:r>
        <w:r w:rsidR="009F0A66">
          <w:rPr>
            <w:noProof/>
            <w:webHidden/>
          </w:rPr>
          <w:t>17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2" w:history="1">
        <w:r w:rsidR="009F0A66" w:rsidRPr="00257068">
          <w:rPr>
            <w:rStyle w:val="Hyperlink"/>
            <w:rFonts w:ascii="Arial" w:hAnsi="Arial" w:cs="Arial"/>
            <w:noProof/>
          </w:rPr>
          <w:t>4.1.2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Economic Fundamentals</w:t>
        </w:r>
        <w:r w:rsidR="009F0A66">
          <w:rPr>
            <w:noProof/>
            <w:webHidden/>
          </w:rPr>
          <w:tab/>
        </w:r>
        <w:r w:rsidR="009F0A66">
          <w:rPr>
            <w:noProof/>
            <w:webHidden/>
          </w:rPr>
          <w:fldChar w:fldCharType="begin"/>
        </w:r>
        <w:r w:rsidR="009F0A66">
          <w:rPr>
            <w:noProof/>
            <w:webHidden/>
          </w:rPr>
          <w:instrText xml:space="preserve"> PAGEREF _Toc256108272 \h </w:instrText>
        </w:r>
        <w:r w:rsidR="009F0A66">
          <w:rPr>
            <w:noProof/>
            <w:webHidden/>
          </w:rPr>
        </w:r>
        <w:r w:rsidR="009F0A66">
          <w:rPr>
            <w:noProof/>
            <w:webHidden/>
          </w:rPr>
          <w:fldChar w:fldCharType="separate"/>
        </w:r>
        <w:r w:rsidR="009F0A66">
          <w:rPr>
            <w:noProof/>
            <w:webHidden/>
          </w:rPr>
          <w:t>17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3" w:history="1">
        <w:r w:rsidR="009F0A66" w:rsidRPr="00257068">
          <w:rPr>
            <w:rStyle w:val="Hyperlink"/>
            <w:rFonts w:ascii="Arial" w:hAnsi="Arial" w:cs="Arial"/>
            <w:noProof/>
          </w:rPr>
          <w:t>4.1.3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Input Sectors</w:t>
        </w:r>
        <w:r w:rsidR="009F0A66">
          <w:rPr>
            <w:noProof/>
            <w:webHidden/>
          </w:rPr>
          <w:tab/>
        </w:r>
        <w:r w:rsidR="009F0A66">
          <w:rPr>
            <w:noProof/>
            <w:webHidden/>
          </w:rPr>
          <w:fldChar w:fldCharType="begin"/>
        </w:r>
        <w:r w:rsidR="009F0A66">
          <w:rPr>
            <w:noProof/>
            <w:webHidden/>
          </w:rPr>
          <w:instrText xml:space="preserve"> PAGEREF _Toc256108273 \h </w:instrText>
        </w:r>
        <w:r w:rsidR="009F0A66">
          <w:rPr>
            <w:noProof/>
            <w:webHidden/>
          </w:rPr>
        </w:r>
        <w:r w:rsidR="009F0A66">
          <w:rPr>
            <w:noProof/>
            <w:webHidden/>
          </w:rPr>
          <w:fldChar w:fldCharType="separate"/>
        </w:r>
        <w:r w:rsidR="009F0A66">
          <w:rPr>
            <w:noProof/>
            <w:webHidden/>
          </w:rPr>
          <w:t>17</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4" w:history="1">
        <w:r w:rsidR="009F0A66" w:rsidRPr="00257068">
          <w:rPr>
            <w:rStyle w:val="Hyperlink"/>
            <w:rFonts w:ascii="Arial" w:hAnsi="Arial" w:cs="Arial"/>
            <w:noProof/>
          </w:rPr>
          <w:t>4.1.4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Priority Sectors</w:t>
        </w:r>
        <w:r w:rsidR="009F0A66">
          <w:rPr>
            <w:noProof/>
            <w:webHidden/>
          </w:rPr>
          <w:tab/>
        </w:r>
        <w:r w:rsidR="009F0A66">
          <w:rPr>
            <w:noProof/>
            <w:webHidden/>
          </w:rPr>
          <w:fldChar w:fldCharType="begin"/>
        </w:r>
        <w:r w:rsidR="009F0A66">
          <w:rPr>
            <w:noProof/>
            <w:webHidden/>
          </w:rPr>
          <w:instrText xml:space="preserve"> PAGEREF _Toc256108274 \h </w:instrText>
        </w:r>
        <w:r w:rsidR="009F0A66">
          <w:rPr>
            <w:noProof/>
            <w:webHidden/>
          </w:rPr>
        </w:r>
        <w:r w:rsidR="009F0A66">
          <w:rPr>
            <w:noProof/>
            <w:webHidden/>
          </w:rPr>
          <w:fldChar w:fldCharType="separate"/>
        </w:r>
        <w:r w:rsidR="009F0A66">
          <w:rPr>
            <w:noProof/>
            <w:webHidden/>
          </w:rPr>
          <w:t>18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75" w:history="1">
        <w:r w:rsidR="009F0A66" w:rsidRPr="00257068">
          <w:rPr>
            <w:rStyle w:val="Hyperlink"/>
            <w:rFonts w:ascii="Arial" w:hAnsi="Arial" w:cs="Arial"/>
            <w:noProof/>
          </w:rPr>
          <w:t>4.2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LOGIC AND FOCUS OF MERS</w:t>
        </w:r>
        <w:r w:rsidR="009F0A66">
          <w:rPr>
            <w:noProof/>
            <w:webHidden/>
          </w:rPr>
          <w:tab/>
        </w:r>
        <w:r w:rsidR="009F0A66">
          <w:rPr>
            <w:noProof/>
            <w:webHidden/>
          </w:rPr>
          <w:fldChar w:fldCharType="begin"/>
        </w:r>
        <w:r w:rsidR="009F0A66">
          <w:rPr>
            <w:noProof/>
            <w:webHidden/>
          </w:rPr>
          <w:instrText xml:space="preserve"> PAGEREF _Toc256108275 \h </w:instrText>
        </w:r>
        <w:r w:rsidR="009F0A66">
          <w:rPr>
            <w:noProof/>
            <w:webHidden/>
          </w:rPr>
        </w:r>
        <w:r w:rsidR="009F0A66">
          <w:rPr>
            <w:noProof/>
            <w:webHidden/>
          </w:rPr>
          <w:fldChar w:fldCharType="separate"/>
        </w:r>
        <w:r w:rsidR="009F0A66">
          <w:rPr>
            <w:noProof/>
            <w:webHidden/>
          </w:rPr>
          <w:t>19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76" w:history="1">
        <w:r w:rsidR="009F0A66" w:rsidRPr="00257068">
          <w:rPr>
            <w:rStyle w:val="Hyperlink"/>
            <w:rFonts w:ascii="Arial" w:hAnsi="Arial" w:cs="Arial"/>
            <w:noProof/>
          </w:rPr>
          <w:t>4.3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ACCELERATED SHARED GROWTH INITIATIVE – SOUTH AFRICA (ASSGI SA)</w:t>
        </w:r>
        <w:r w:rsidR="009F0A66">
          <w:rPr>
            <w:noProof/>
            <w:webHidden/>
          </w:rPr>
          <w:tab/>
        </w:r>
        <w:r w:rsidR="009F0A66">
          <w:rPr>
            <w:noProof/>
            <w:webHidden/>
          </w:rPr>
          <w:fldChar w:fldCharType="begin"/>
        </w:r>
        <w:r w:rsidR="009F0A66">
          <w:rPr>
            <w:noProof/>
            <w:webHidden/>
          </w:rPr>
          <w:instrText xml:space="preserve"> PAGEREF _Toc256108276 \h </w:instrText>
        </w:r>
        <w:r w:rsidR="009F0A66">
          <w:rPr>
            <w:noProof/>
            <w:webHidden/>
          </w:rPr>
        </w:r>
        <w:r w:rsidR="009F0A66">
          <w:rPr>
            <w:noProof/>
            <w:webHidden/>
          </w:rPr>
          <w:fldChar w:fldCharType="separate"/>
        </w:r>
        <w:r w:rsidR="009F0A66">
          <w:rPr>
            <w:noProof/>
            <w:webHidden/>
          </w:rPr>
          <w:t>20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7" w:history="1">
        <w:r w:rsidR="009F0A66" w:rsidRPr="00257068">
          <w:rPr>
            <w:rStyle w:val="Hyperlink"/>
            <w:rFonts w:ascii="Arial" w:hAnsi="Arial" w:cs="Arial"/>
            <w:noProof/>
          </w:rPr>
          <w:t>4.3.1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Identify the binding constraints</w:t>
        </w:r>
        <w:r w:rsidR="009F0A66">
          <w:rPr>
            <w:noProof/>
            <w:webHidden/>
          </w:rPr>
          <w:tab/>
        </w:r>
        <w:r w:rsidR="009F0A66">
          <w:rPr>
            <w:noProof/>
            <w:webHidden/>
          </w:rPr>
          <w:fldChar w:fldCharType="begin"/>
        </w:r>
        <w:r w:rsidR="009F0A66">
          <w:rPr>
            <w:noProof/>
            <w:webHidden/>
          </w:rPr>
          <w:instrText xml:space="preserve"> PAGEREF _Toc256108277 \h </w:instrText>
        </w:r>
        <w:r w:rsidR="009F0A66">
          <w:rPr>
            <w:noProof/>
            <w:webHidden/>
          </w:rPr>
        </w:r>
        <w:r w:rsidR="009F0A66">
          <w:rPr>
            <w:noProof/>
            <w:webHidden/>
          </w:rPr>
          <w:fldChar w:fldCharType="separate"/>
        </w:r>
        <w:r w:rsidR="009F0A66">
          <w:rPr>
            <w:noProof/>
            <w:webHidden/>
          </w:rPr>
          <w:t>20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8" w:history="1">
        <w:r w:rsidR="009F0A66" w:rsidRPr="00257068">
          <w:rPr>
            <w:rStyle w:val="Hyperlink"/>
            <w:rFonts w:ascii="Arial" w:hAnsi="Arial" w:cs="Arial"/>
            <w:noProof/>
          </w:rPr>
          <w:t>4.3.2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Increasing infrastructure investment</w:t>
        </w:r>
        <w:r w:rsidR="009F0A66">
          <w:rPr>
            <w:noProof/>
            <w:webHidden/>
          </w:rPr>
          <w:tab/>
        </w:r>
        <w:r w:rsidR="009F0A66">
          <w:rPr>
            <w:noProof/>
            <w:webHidden/>
          </w:rPr>
          <w:fldChar w:fldCharType="begin"/>
        </w:r>
        <w:r w:rsidR="009F0A66">
          <w:rPr>
            <w:noProof/>
            <w:webHidden/>
          </w:rPr>
          <w:instrText xml:space="preserve"> PAGEREF _Toc256108278 \h </w:instrText>
        </w:r>
        <w:r w:rsidR="009F0A66">
          <w:rPr>
            <w:noProof/>
            <w:webHidden/>
          </w:rPr>
        </w:r>
        <w:r w:rsidR="009F0A66">
          <w:rPr>
            <w:noProof/>
            <w:webHidden/>
          </w:rPr>
          <w:fldChar w:fldCharType="separate"/>
        </w:r>
        <w:r w:rsidR="009F0A66">
          <w:rPr>
            <w:noProof/>
            <w:webHidden/>
          </w:rPr>
          <w:t>20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79" w:history="1">
        <w:r w:rsidR="009F0A66" w:rsidRPr="00257068">
          <w:rPr>
            <w:rStyle w:val="Hyperlink"/>
            <w:noProof/>
          </w:rPr>
          <w:t>4.3.3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Sector strategies</w:t>
        </w:r>
        <w:r w:rsidR="009F0A66">
          <w:rPr>
            <w:noProof/>
            <w:webHidden/>
          </w:rPr>
          <w:tab/>
        </w:r>
        <w:r w:rsidR="009F0A66">
          <w:rPr>
            <w:noProof/>
            <w:webHidden/>
          </w:rPr>
          <w:fldChar w:fldCharType="begin"/>
        </w:r>
        <w:r w:rsidR="009F0A66">
          <w:rPr>
            <w:noProof/>
            <w:webHidden/>
          </w:rPr>
          <w:instrText xml:space="preserve"> PAGEREF _Toc256108279 \h </w:instrText>
        </w:r>
        <w:r w:rsidR="009F0A66">
          <w:rPr>
            <w:noProof/>
            <w:webHidden/>
          </w:rPr>
        </w:r>
        <w:r w:rsidR="009F0A66">
          <w:rPr>
            <w:noProof/>
            <w:webHidden/>
          </w:rPr>
          <w:fldChar w:fldCharType="separate"/>
        </w:r>
        <w:r w:rsidR="009F0A66">
          <w:rPr>
            <w:noProof/>
            <w:webHidden/>
          </w:rPr>
          <w:t>21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0" w:history="1">
        <w:r w:rsidR="009F0A66" w:rsidRPr="00257068">
          <w:rPr>
            <w:rStyle w:val="Hyperlink"/>
            <w:noProof/>
          </w:rPr>
          <w:t>4.3.4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Education and skills development</w:t>
        </w:r>
        <w:r w:rsidR="009F0A66">
          <w:rPr>
            <w:noProof/>
            <w:webHidden/>
          </w:rPr>
          <w:tab/>
        </w:r>
        <w:r w:rsidR="009F0A66">
          <w:rPr>
            <w:noProof/>
            <w:webHidden/>
          </w:rPr>
          <w:fldChar w:fldCharType="begin"/>
        </w:r>
        <w:r w:rsidR="009F0A66">
          <w:rPr>
            <w:noProof/>
            <w:webHidden/>
          </w:rPr>
          <w:instrText xml:space="preserve"> PAGEREF _Toc256108280 \h </w:instrText>
        </w:r>
        <w:r w:rsidR="009F0A66">
          <w:rPr>
            <w:noProof/>
            <w:webHidden/>
          </w:rPr>
        </w:r>
        <w:r w:rsidR="009F0A66">
          <w:rPr>
            <w:noProof/>
            <w:webHidden/>
          </w:rPr>
          <w:fldChar w:fldCharType="separate"/>
        </w:r>
        <w:r w:rsidR="009F0A66">
          <w:rPr>
            <w:noProof/>
            <w:webHidden/>
          </w:rPr>
          <w:t>21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1" w:history="1">
        <w:r w:rsidR="009F0A66" w:rsidRPr="00257068">
          <w:rPr>
            <w:rStyle w:val="Hyperlink"/>
            <w:noProof/>
          </w:rPr>
          <w:t>4.3.5</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Eliminating the Second Economy</w:t>
        </w:r>
        <w:r w:rsidR="009F0A66">
          <w:rPr>
            <w:noProof/>
            <w:webHidden/>
          </w:rPr>
          <w:tab/>
        </w:r>
        <w:r w:rsidR="009F0A66">
          <w:rPr>
            <w:noProof/>
            <w:webHidden/>
          </w:rPr>
          <w:fldChar w:fldCharType="begin"/>
        </w:r>
        <w:r w:rsidR="009F0A66">
          <w:rPr>
            <w:noProof/>
            <w:webHidden/>
          </w:rPr>
          <w:instrText xml:space="preserve"> PAGEREF _Toc256108281 \h </w:instrText>
        </w:r>
        <w:r w:rsidR="009F0A66">
          <w:rPr>
            <w:noProof/>
            <w:webHidden/>
          </w:rPr>
        </w:r>
        <w:r w:rsidR="009F0A66">
          <w:rPr>
            <w:noProof/>
            <w:webHidden/>
          </w:rPr>
          <w:fldChar w:fldCharType="separate"/>
        </w:r>
        <w:r w:rsidR="009F0A66">
          <w:rPr>
            <w:noProof/>
            <w:webHidden/>
          </w:rPr>
          <w:t>21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2" w:history="1">
        <w:r w:rsidR="009F0A66" w:rsidRPr="00257068">
          <w:rPr>
            <w:rStyle w:val="Hyperlink"/>
            <w:noProof/>
          </w:rPr>
          <w:t>4.3.6</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Macro-economic issues</w:t>
        </w:r>
        <w:r w:rsidR="009F0A66">
          <w:rPr>
            <w:noProof/>
            <w:webHidden/>
          </w:rPr>
          <w:tab/>
        </w:r>
        <w:r w:rsidR="009F0A66">
          <w:rPr>
            <w:noProof/>
            <w:webHidden/>
          </w:rPr>
          <w:fldChar w:fldCharType="begin"/>
        </w:r>
        <w:r w:rsidR="009F0A66">
          <w:rPr>
            <w:noProof/>
            <w:webHidden/>
          </w:rPr>
          <w:instrText xml:space="preserve"> PAGEREF _Toc256108282 \h </w:instrText>
        </w:r>
        <w:r w:rsidR="009F0A66">
          <w:rPr>
            <w:noProof/>
            <w:webHidden/>
          </w:rPr>
        </w:r>
        <w:r w:rsidR="009F0A66">
          <w:rPr>
            <w:noProof/>
            <w:webHidden/>
          </w:rPr>
          <w:fldChar w:fldCharType="separate"/>
        </w:r>
        <w:r w:rsidR="009F0A66">
          <w:rPr>
            <w:noProof/>
            <w:webHidden/>
          </w:rPr>
          <w:t>21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3" w:history="1">
        <w:r w:rsidR="009F0A66" w:rsidRPr="00257068">
          <w:rPr>
            <w:rStyle w:val="Hyperlink"/>
            <w:rFonts w:ascii="Arial" w:hAnsi="Arial" w:cs="Arial"/>
            <w:noProof/>
          </w:rPr>
          <w:t>4.3.7</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Governance and institutional interventions</w:t>
        </w:r>
        <w:r w:rsidR="009F0A66">
          <w:rPr>
            <w:noProof/>
            <w:webHidden/>
          </w:rPr>
          <w:tab/>
        </w:r>
        <w:r w:rsidR="009F0A66">
          <w:rPr>
            <w:noProof/>
            <w:webHidden/>
          </w:rPr>
          <w:fldChar w:fldCharType="begin"/>
        </w:r>
        <w:r w:rsidR="009F0A66">
          <w:rPr>
            <w:noProof/>
            <w:webHidden/>
          </w:rPr>
          <w:instrText xml:space="preserve"> PAGEREF _Toc256108283 \h </w:instrText>
        </w:r>
        <w:r w:rsidR="009F0A66">
          <w:rPr>
            <w:noProof/>
            <w:webHidden/>
          </w:rPr>
        </w:r>
        <w:r w:rsidR="009F0A66">
          <w:rPr>
            <w:noProof/>
            <w:webHidden/>
          </w:rPr>
          <w:fldChar w:fldCharType="separate"/>
        </w:r>
        <w:r w:rsidR="009F0A66">
          <w:rPr>
            <w:noProof/>
            <w:webHidden/>
          </w:rPr>
          <w:t>22</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84" w:history="1">
        <w:r w:rsidR="009F0A66" w:rsidRPr="00257068">
          <w:rPr>
            <w:rStyle w:val="Hyperlink"/>
            <w:rFonts w:ascii="Arial" w:hAnsi="Arial" w:cs="Arial"/>
            <w:noProof/>
          </w:rPr>
          <w:t>4.4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LINKAGES TO OTHER PLANNING PROCESSES</w:t>
        </w:r>
        <w:r w:rsidR="009F0A66">
          <w:rPr>
            <w:noProof/>
            <w:webHidden/>
          </w:rPr>
          <w:tab/>
        </w:r>
        <w:r w:rsidR="009F0A66">
          <w:rPr>
            <w:noProof/>
            <w:webHidden/>
          </w:rPr>
          <w:fldChar w:fldCharType="begin"/>
        </w:r>
        <w:r w:rsidR="009F0A66">
          <w:rPr>
            <w:noProof/>
            <w:webHidden/>
          </w:rPr>
          <w:instrText xml:space="preserve"> PAGEREF _Toc256108284 \h </w:instrText>
        </w:r>
        <w:r w:rsidR="009F0A66">
          <w:rPr>
            <w:noProof/>
            <w:webHidden/>
          </w:rPr>
        </w:r>
        <w:r w:rsidR="009F0A66">
          <w:rPr>
            <w:noProof/>
            <w:webHidden/>
          </w:rPr>
          <w:fldChar w:fldCharType="separate"/>
        </w:r>
        <w:r w:rsidR="009F0A66">
          <w:rPr>
            <w:noProof/>
            <w:webHidden/>
          </w:rPr>
          <w:t>22</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5" w:history="1">
        <w:r w:rsidR="009F0A66" w:rsidRPr="00257068">
          <w:rPr>
            <w:rStyle w:val="Hyperlink"/>
            <w:rFonts w:ascii="Arial" w:hAnsi="Arial" w:cs="Arial"/>
            <w:noProof/>
          </w:rPr>
          <w:t>4.4.1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National Spatial Development Perspective</w:t>
        </w:r>
        <w:r w:rsidR="009F0A66">
          <w:rPr>
            <w:noProof/>
            <w:webHidden/>
          </w:rPr>
          <w:tab/>
        </w:r>
        <w:r w:rsidR="009F0A66">
          <w:rPr>
            <w:noProof/>
            <w:webHidden/>
          </w:rPr>
          <w:fldChar w:fldCharType="begin"/>
        </w:r>
        <w:r w:rsidR="009F0A66">
          <w:rPr>
            <w:noProof/>
            <w:webHidden/>
          </w:rPr>
          <w:instrText xml:space="preserve"> PAGEREF _Toc256108285 \h </w:instrText>
        </w:r>
        <w:r w:rsidR="009F0A66">
          <w:rPr>
            <w:noProof/>
            <w:webHidden/>
          </w:rPr>
        </w:r>
        <w:r w:rsidR="009F0A66">
          <w:rPr>
            <w:noProof/>
            <w:webHidden/>
          </w:rPr>
          <w:fldChar w:fldCharType="separate"/>
        </w:r>
        <w:r w:rsidR="009F0A66">
          <w:rPr>
            <w:noProof/>
            <w:webHidden/>
          </w:rPr>
          <w:t>22</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86" w:history="1">
        <w:r w:rsidR="009F0A66" w:rsidRPr="00257068">
          <w:rPr>
            <w:rStyle w:val="Hyperlink"/>
            <w:rFonts w:ascii="Arial" w:hAnsi="Arial" w:cs="Arial"/>
            <w:noProof/>
          </w:rPr>
          <w:t>4.4.2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Provincial Growth and Development Strategy</w:t>
        </w:r>
        <w:r w:rsidR="009F0A66">
          <w:rPr>
            <w:noProof/>
            <w:webHidden/>
          </w:rPr>
          <w:tab/>
        </w:r>
        <w:r w:rsidR="009F0A66">
          <w:rPr>
            <w:noProof/>
            <w:webHidden/>
          </w:rPr>
          <w:fldChar w:fldCharType="begin"/>
        </w:r>
        <w:r w:rsidR="009F0A66">
          <w:rPr>
            <w:noProof/>
            <w:webHidden/>
          </w:rPr>
          <w:instrText xml:space="preserve"> PAGEREF _Toc256108286 \h </w:instrText>
        </w:r>
        <w:r w:rsidR="009F0A66">
          <w:rPr>
            <w:noProof/>
            <w:webHidden/>
          </w:rPr>
        </w:r>
        <w:r w:rsidR="009F0A66">
          <w:rPr>
            <w:noProof/>
            <w:webHidden/>
          </w:rPr>
          <w:fldChar w:fldCharType="separate"/>
        </w:r>
        <w:r w:rsidR="009F0A66">
          <w:rPr>
            <w:noProof/>
            <w:webHidden/>
          </w:rPr>
          <w:t>23</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287" w:history="1">
        <w:r w:rsidR="009F0A66" w:rsidRPr="00257068">
          <w:rPr>
            <w:rStyle w:val="Hyperlink"/>
            <w:rFonts w:ascii="Arial" w:hAnsi="Arial" w:cs="Arial"/>
            <w:noProof/>
          </w:rPr>
          <w:t>5.</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PROVINCIAL GGP OVERVIEW</w:t>
        </w:r>
        <w:r w:rsidR="009F0A66">
          <w:rPr>
            <w:noProof/>
            <w:webHidden/>
          </w:rPr>
          <w:tab/>
        </w:r>
        <w:r w:rsidR="009F0A66">
          <w:rPr>
            <w:noProof/>
            <w:webHidden/>
          </w:rPr>
          <w:fldChar w:fldCharType="begin"/>
        </w:r>
        <w:r w:rsidR="009F0A66">
          <w:rPr>
            <w:noProof/>
            <w:webHidden/>
          </w:rPr>
          <w:instrText xml:space="preserve"> PAGEREF _Toc256108287 \h </w:instrText>
        </w:r>
        <w:r w:rsidR="009F0A66">
          <w:rPr>
            <w:noProof/>
            <w:webHidden/>
          </w:rPr>
        </w:r>
        <w:r w:rsidR="009F0A66">
          <w:rPr>
            <w:noProof/>
            <w:webHidden/>
          </w:rPr>
          <w:fldChar w:fldCharType="separate"/>
        </w:r>
        <w:r w:rsidR="009F0A66">
          <w:rPr>
            <w:noProof/>
            <w:webHidden/>
          </w:rPr>
          <w:t>25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88" w:history="1">
        <w:r w:rsidR="009F0A66" w:rsidRPr="00257068">
          <w:rPr>
            <w:rStyle w:val="Hyperlink"/>
            <w:rFonts w:ascii="Arial" w:hAnsi="Arial" w:cs="Arial"/>
            <w:noProof/>
          </w:rPr>
          <w:t>5.1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Existing development initiatives in the Northern Cape Province</w:t>
        </w:r>
        <w:r w:rsidR="009F0A66">
          <w:rPr>
            <w:noProof/>
            <w:webHidden/>
          </w:rPr>
          <w:tab/>
        </w:r>
        <w:r w:rsidR="009F0A66">
          <w:rPr>
            <w:noProof/>
            <w:webHidden/>
          </w:rPr>
          <w:fldChar w:fldCharType="begin"/>
        </w:r>
        <w:r w:rsidR="009F0A66">
          <w:rPr>
            <w:noProof/>
            <w:webHidden/>
          </w:rPr>
          <w:instrText xml:space="preserve"> PAGEREF _Toc256108288 \h </w:instrText>
        </w:r>
        <w:r w:rsidR="009F0A66">
          <w:rPr>
            <w:noProof/>
            <w:webHidden/>
          </w:rPr>
        </w:r>
        <w:r w:rsidR="009F0A66">
          <w:rPr>
            <w:noProof/>
            <w:webHidden/>
          </w:rPr>
          <w:fldChar w:fldCharType="separate"/>
        </w:r>
        <w:r w:rsidR="009F0A66">
          <w:rPr>
            <w:noProof/>
            <w:webHidden/>
          </w:rPr>
          <w:t>25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89" w:history="1">
        <w:r w:rsidR="009F0A66" w:rsidRPr="00257068">
          <w:rPr>
            <w:rStyle w:val="Hyperlink"/>
            <w:rFonts w:ascii="Arial" w:hAnsi="Arial" w:cs="Arial"/>
            <w:noProof/>
          </w:rPr>
          <w:t>5.2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GGP</w:t>
        </w:r>
        <w:r w:rsidR="009F0A66">
          <w:rPr>
            <w:noProof/>
            <w:webHidden/>
          </w:rPr>
          <w:tab/>
        </w:r>
        <w:r w:rsidR="009F0A66">
          <w:rPr>
            <w:noProof/>
            <w:webHidden/>
          </w:rPr>
          <w:fldChar w:fldCharType="begin"/>
        </w:r>
        <w:r w:rsidR="009F0A66">
          <w:rPr>
            <w:noProof/>
            <w:webHidden/>
          </w:rPr>
          <w:instrText xml:space="preserve"> PAGEREF _Toc256108289 \h </w:instrText>
        </w:r>
        <w:r w:rsidR="009F0A66">
          <w:rPr>
            <w:noProof/>
            <w:webHidden/>
          </w:rPr>
        </w:r>
        <w:r w:rsidR="009F0A66">
          <w:rPr>
            <w:noProof/>
            <w:webHidden/>
          </w:rPr>
          <w:fldChar w:fldCharType="separate"/>
        </w:r>
        <w:r w:rsidR="009F0A66">
          <w:rPr>
            <w:noProof/>
            <w:webHidden/>
          </w:rPr>
          <w:t>25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90" w:history="1">
        <w:r w:rsidR="009F0A66" w:rsidRPr="00257068">
          <w:rPr>
            <w:rStyle w:val="Hyperlink"/>
            <w:rFonts w:ascii="Arial" w:hAnsi="Arial" w:cs="Arial"/>
            <w:noProof/>
          </w:rPr>
          <w:t>5.3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Northern Cape GGP 2001</w:t>
        </w:r>
        <w:r w:rsidR="009F0A66">
          <w:rPr>
            <w:noProof/>
            <w:webHidden/>
          </w:rPr>
          <w:tab/>
        </w:r>
        <w:r w:rsidR="009F0A66">
          <w:rPr>
            <w:noProof/>
            <w:webHidden/>
          </w:rPr>
          <w:fldChar w:fldCharType="begin"/>
        </w:r>
        <w:r w:rsidR="009F0A66">
          <w:rPr>
            <w:noProof/>
            <w:webHidden/>
          </w:rPr>
          <w:instrText xml:space="preserve"> PAGEREF _Toc256108290 \h </w:instrText>
        </w:r>
        <w:r w:rsidR="009F0A66">
          <w:rPr>
            <w:noProof/>
            <w:webHidden/>
          </w:rPr>
        </w:r>
        <w:r w:rsidR="009F0A66">
          <w:rPr>
            <w:noProof/>
            <w:webHidden/>
          </w:rPr>
          <w:fldChar w:fldCharType="separate"/>
        </w:r>
        <w:r w:rsidR="009F0A66">
          <w:rPr>
            <w:noProof/>
            <w:webHidden/>
          </w:rPr>
          <w:t>26</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291" w:history="1">
        <w:r w:rsidR="009F0A66" w:rsidRPr="00257068">
          <w:rPr>
            <w:rStyle w:val="Hyperlink"/>
            <w:rFonts w:ascii="Arial" w:hAnsi="Arial" w:cs="Arial"/>
            <w:noProof/>
          </w:rPr>
          <w:t>6.</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DISTRICT ECONOMIC OVERVIEW</w:t>
        </w:r>
        <w:r w:rsidR="009F0A66">
          <w:rPr>
            <w:noProof/>
            <w:webHidden/>
          </w:rPr>
          <w:tab/>
        </w:r>
        <w:r w:rsidR="009F0A66">
          <w:rPr>
            <w:noProof/>
            <w:webHidden/>
          </w:rPr>
          <w:fldChar w:fldCharType="begin"/>
        </w:r>
        <w:r w:rsidR="009F0A66">
          <w:rPr>
            <w:noProof/>
            <w:webHidden/>
          </w:rPr>
          <w:instrText xml:space="preserve"> PAGEREF _Toc256108291 \h </w:instrText>
        </w:r>
        <w:r w:rsidR="009F0A66">
          <w:rPr>
            <w:noProof/>
            <w:webHidden/>
          </w:rPr>
        </w:r>
        <w:r w:rsidR="009F0A66">
          <w:rPr>
            <w:noProof/>
            <w:webHidden/>
          </w:rPr>
          <w:fldChar w:fldCharType="separate"/>
        </w:r>
        <w:r w:rsidR="009F0A66">
          <w:rPr>
            <w:noProof/>
            <w:webHidden/>
          </w:rPr>
          <w:t>27</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92" w:history="1">
        <w:r w:rsidR="009F0A66" w:rsidRPr="00257068">
          <w:rPr>
            <w:rStyle w:val="Hyperlink"/>
            <w:rFonts w:ascii="Arial" w:hAnsi="Arial" w:cs="Arial"/>
            <w:noProof/>
          </w:rPr>
          <w:t>6.1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GROSS GEOGRAPHIC PRODUCT (GGP)</w:t>
        </w:r>
        <w:r w:rsidR="009F0A66">
          <w:rPr>
            <w:noProof/>
            <w:webHidden/>
          </w:rPr>
          <w:tab/>
        </w:r>
        <w:r w:rsidR="009F0A66">
          <w:rPr>
            <w:noProof/>
            <w:webHidden/>
          </w:rPr>
          <w:fldChar w:fldCharType="begin"/>
        </w:r>
        <w:r w:rsidR="009F0A66">
          <w:rPr>
            <w:noProof/>
            <w:webHidden/>
          </w:rPr>
          <w:instrText xml:space="preserve"> PAGEREF _Toc256108292 \h </w:instrText>
        </w:r>
        <w:r w:rsidR="009F0A66">
          <w:rPr>
            <w:noProof/>
            <w:webHidden/>
          </w:rPr>
        </w:r>
        <w:r w:rsidR="009F0A66">
          <w:rPr>
            <w:noProof/>
            <w:webHidden/>
          </w:rPr>
          <w:fldChar w:fldCharType="separate"/>
        </w:r>
        <w:r w:rsidR="009F0A66">
          <w:rPr>
            <w:noProof/>
            <w:webHidden/>
          </w:rPr>
          <w:t>27</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93" w:history="1">
        <w:r w:rsidR="009F0A66" w:rsidRPr="00257068">
          <w:rPr>
            <w:rStyle w:val="Hyperlink"/>
            <w:rFonts w:ascii="Arial" w:hAnsi="Arial" w:cs="Arial"/>
            <w:noProof/>
          </w:rPr>
          <w:t>6.2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LOCATION QUOTIENT</w:t>
        </w:r>
        <w:r w:rsidR="009F0A66">
          <w:rPr>
            <w:noProof/>
            <w:webHidden/>
          </w:rPr>
          <w:tab/>
        </w:r>
        <w:r w:rsidR="009F0A66">
          <w:rPr>
            <w:noProof/>
            <w:webHidden/>
          </w:rPr>
          <w:fldChar w:fldCharType="begin"/>
        </w:r>
        <w:r w:rsidR="009F0A66">
          <w:rPr>
            <w:noProof/>
            <w:webHidden/>
          </w:rPr>
          <w:instrText xml:space="preserve"> PAGEREF _Toc256108293 \h </w:instrText>
        </w:r>
        <w:r w:rsidR="009F0A66">
          <w:rPr>
            <w:noProof/>
            <w:webHidden/>
          </w:rPr>
        </w:r>
        <w:r w:rsidR="009F0A66">
          <w:rPr>
            <w:noProof/>
            <w:webHidden/>
          </w:rPr>
          <w:fldChar w:fldCharType="separate"/>
        </w:r>
        <w:r w:rsidR="009F0A66">
          <w:rPr>
            <w:noProof/>
            <w:webHidden/>
          </w:rPr>
          <w:t>29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94" w:history="1">
        <w:r w:rsidR="009F0A66" w:rsidRPr="00257068">
          <w:rPr>
            <w:rStyle w:val="Hyperlink"/>
            <w:rFonts w:ascii="Arial" w:hAnsi="Arial" w:cs="Arial"/>
            <w:noProof/>
          </w:rPr>
          <w:t>6.3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TRESS INDICATORS</w:t>
        </w:r>
        <w:r w:rsidR="009F0A66">
          <w:rPr>
            <w:noProof/>
            <w:webHidden/>
          </w:rPr>
          <w:tab/>
        </w:r>
        <w:r w:rsidR="009F0A66">
          <w:rPr>
            <w:noProof/>
            <w:webHidden/>
          </w:rPr>
          <w:fldChar w:fldCharType="begin"/>
        </w:r>
        <w:r w:rsidR="009F0A66">
          <w:rPr>
            <w:noProof/>
            <w:webHidden/>
          </w:rPr>
          <w:instrText xml:space="preserve"> PAGEREF _Toc256108294 \h </w:instrText>
        </w:r>
        <w:r w:rsidR="009F0A66">
          <w:rPr>
            <w:noProof/>
            <w:webHidden/>
          </w:rPr>
        </w:r>
        <w:r w:rsidR="009F0A66">
          <w:rPr>
            <w:noProof/>
            <w:webHidden/>
          </w:rPr>
          <w:fldChar w:fldCharType="separate"/>
        </w:r>
        <w:r w:rsidR="009F0A66">
          <w:rPr>
            <w:noProof/>
            <w:webHidden/>
          </w:rPr>
          <w:t>31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295" w:history="1">
        <w:r w:rsidR="009F0A66" w:rsidRPr="00257068">
          <w:rPr>
            <w:rStyle w:val="Hyperlink"/>
            <w:rFonts w:ascii="Arial" w:hAnsi="Arial" w:cs="Arial"/>
            <w:noProof/>
          </w:rPr>
          <w:t>6.4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REGIONAL ECONOMIC OVERVIEW</w:t>
        </w:r>
        <w:r w:rsidR="009F0A66">
          <w:rPr>
            <w:noProof/>
            <w:webHidden/>
          </w:rPr>
          <w:tab/>
        </w:r>
        <w:r w:rsidR="009F0A66">
          <w:rPr>
            <w:noProof/>
            <w:webHidden/>
          </w:rPr>
          <w:fldChar w:fldCharType="begin"/>
        </w:r>
        <w:r w:rsidR="009F0A66">
          <w:rPr>
            <w:noProof/>
            <w:webHidden/>
          </w:rPr>
          <w:instrText xml:space="preserve"> PAGEREF _Toc256108295 \h </w:instrText>
        </w:r>
        <w:r w:rsidR="009F0A66">
          <w:rPr>
            <w:noProof/>
            <w:webHidden/>
          </w:rPr>
        </w:r>
        <w:r w:rsidR="009F0A66">
          <w:rPr>
            <w:noProof/>
            <w:webHidden/>
          </w:rPr>
          <w:fldChar w:fldCharType="separate"/>
        </w:r>
        <w:r w:rsidR="009F0A66">
          <w:rPr>
            <w:noProof/>
            <w:webHidden/>
          </w:rPr>
          <w:t>31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96" w:history="1">
        <w:r w:rsidR="009F0A66" w:rsidRPr="00257068">
          <w:rPr>
            <w:rStyle w:val="Hyperlink"/>
            <w:rFonts w:ascii="Arial" w:hAnsi="Arial" w:cs="Arial"/>
            <w:noProof/>
          </w:rPr>
          <w:t>6.4.1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District Growth and Development Strategy</w:t>
        </w:r>
        <w:r w:rsidR="009F0A66">
          <w:rPr>
            <w:noProof/>
            <w:webHidden/>
          </w:rPr>
          <w:tab/>
        </w:r>
        <w:r w:rsidR="009F0A66">
          <w:rPr>
            <w:noProof/>
            <w:webHidden/>
          </w:rPr>
          <w:fldChar w:fldCharType="begin"/>
        </w:r>
        <w:r w:rsidR="009F0A66">
          <w:rPr>
            <w:noProof/>
            <w:webHidden/>
          </w:rPr>
          <w:instrText xml:space="preserve"> PAGEREF _Toc256108296 \h </w:instrText>
        </w:r>
        <w:r w:rsidR="009F0A66">
          <w:rPr>
            <w:noProof/>
            <w:webHidden/>
          </w:rPr>
        </w:r>
        <w:r w:rsidR="009F0A66">
          <w:rPr>
            <w:noProof/>
            <w:webHidden/>
          </w:rPr>
          <w:fldChar w:fldCharType="separate"/>
        </w:r>
        <w:r w:rsidR="009F0A66">
          <w:rPr>
            <w:noProof/>
            <w:webHidden/>
          </w:rPr>
          <w:t>31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97" w:history="1">
        <w:r w:rsidR="009F0A66" w:rsidRPr="00257068">
          <w:rPr>
            <w:rStyle w:val="Hyperlink"/>
            <w:rFonts w:ascii="Arial" w:hAnsi="Arial" w:cs="Arial"/>
            <w:noProof/>
          </w:rPr>
          <w:t>6.4.2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Status Quo Analysis</w:t>
        </w:r>
        <w:r w:rsidR="009F0A66">
          <w:rPr>
            <w:noProof/>
            <w:webHidden/>
          </w:rPr>
          <w:tab/>
        </w:r>
        <w:r w:rsidR="009F0A66">
          <w:rPr>
            <w:noProof/>
            <w:webHidden/>
          </w:rPr>
          <w:fldChar w:fldCharType="begin"/>
        </w:r>
        <w:r w:rsidR="009F0A66">
          <w:rPr>
            <w:noProof/>
            <w:webHidden/>
          </w:rPr>
          <w:instrText xml:space="preserve"> PAGEREF _Toc256108297 \h </w:instrText>
        </w:r>
        <w:r w:rsidR="009F0A66">
          <w:rPr>
            <w:noProof/>
            <w:webHidden/>
          </w:rPr>
        </w:r>
        <w:r w:rsidR="009F0A66">
          <w:rPr>
            <w:noProof/>
            <w:webHidden/>
          </w:rPr>
          <w:fldChar w:fldCharType="separate"/>
        </w:r>
        <w:r w:rsidR="009F0A66">
          <w:rPr>
            <w:noProof/>
            <w:webHidden/>
          </w:rPr>
          <w:t>31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98" w:history="1">
        <w:r w:rsidR="009F0A66" w:rsidRPr="00257068">
          <w:rPr>
            <w:rStyle w:val="Hyperlink"/>
            <w:rFonts w:ascii="Arial" w:hAnsi="Arial" w:cs="Arial"/>
            <w:noProof/>
          </w:rPr>
          <w:t>6.4.3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Physical Characteristics of Pixley Ka Seme</w:t>
        </w:r>
        <w:r w:rsidR="009F0A66">
          <w:rPr>
            <w:noProof/>
            <w:webHidden/>
          </w:rPr>
          <w:tab/>
        </w:r>
        <w:r w:rsidR="009F0A66">
          <w:rPr>
            <w:noProof/>
            <w:webHidden/>
          </w:rPr>
          <w:fldChar w:fldCharType="begin"/>
        </w:r>
        <w:r w:rsidR="009F0A66">
          <w:rPr>
            <w:noProof/>
            <w:webHidden/>
          </w:rPr>
          <w:instrText xml:space="preserve"> PAGEREF _Toc256108298 \h </w:instrText>
        </w:r>
        <w:r w:rsidR="009F0A66">
          <w:rPr>
            <w:noProof/>
            <w:webHidden/>
          </w:rPr>
        </w:r>
        <w:r w:rsidR="009F0A66">
          <w:rPr>
            <w:noProof/>
            <w:webHidden/>
          </w:rPr>
          <w:fldChar w:fldCharType="separate"/>
        </w:r>
        <w:r w:rsidR="009F0A66">
          <w:rPr>
            <w:noProof/>
            <w:webHidden/>
          </w:rPr>
          <w:t>32</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299" w:history="1">
        <w:r w:rsidR="009F0A66" w:rsidRPr="00257068">
          <w:rPr>
            <w:rStyle w:val="Hyperlink"/>
            <w:rFonts w:ascii="Arial" w:hAnsi="Arial" w:cs="Arial"/>
            <w:noProof/>
          </w:rPr>
          <w:t>6.4.4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Regional Gross Domestic Product (GDP)</w:t>
        </w:r>
        <w:r w:rsidR="009F0A66">
          <w:rPr>
            <w:noProof/>
            <w:webHidden/>
          </w:rPr>
          <w:tab/>
        </w:r>
        <w:r w:rsidR="009F0A66">
          <w:rPr>
            <w:noProof/>
            <w:webHidden/>
          </w:rPr>
          <w:fldChar w:fldCharType="begin"/>
        </w:r>
        <w:r w:rsidR="009F0A66">
          <w:rPr>
            <w:noProof/>
            <w:webHidden/>
          </w:rPr>
          <w:instrText xml:space="preserve"> PAGEREF _Toc256108299 \h </w:instrText>
        </w:r>
        <w:r w:rsidR="009F0A66">
          <w:rPr>
            <w:noProof/>
            <w:webHidden/>
          </w:rPr>
        </w:r>
        <w:r w:rsidR="009F0A66">
          <w:rPr>
            <w:noProof/>
            <w:webHidden/>
          </w:rPr>
          <w:fldChar w:fldCharType="separate"/>
        </w:r>
        <w:r w:rsidR="009F0A66">
          <w:rPr>
            <w:noProof/>
            <w:webHidden/>
          </w:rPr>
          <w:t>32</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00" w:history="1">
        <w:r w:rsidR="009F0A66" w:rsidRPr="00257068">
          <w:rPr>
            <w:rStyle w:val="Hyperlink"/>
            <w:rFonts w:ascii="Arial" w:hAnsi="Arial" w:cs="Arial"/>
            <w:noProof/>
          </w:rPr>
          <w:t>6.5</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CONCLUSION</w:t>
        </w:r>
        <w:r w:rsidR="009F0A66">
          <w:rPr>
            <w:noProof/>
            <w:webHidden/>
          </w:rPr>
          <w:tab/>
        </w:r>
        <w:r w:rsidR="009F0A66">
          <w:rPr>
            <w:noProof/>
            <w:webHidden/>
          </w:rPr>
          <w:fldChar w:fldCharType="begin"/>
        </w:r>
        <w:r w:rsidR="009F0A66">
          <w:rPr>
            <w:noProof/>
            <w:webHidden/>
          </w:rPr>
          <w:instrText xml:space="preserve"> PAGEREF _Toc256108300 \h </w:instrText>
        </w:r>
        <w:r w:rsidR="009F0A66">
          <w:rPr>
            <w:noProof/>
            <w:webHidden/>
          </w:rPr>
        </w:r>
        <w:r w:rsidR="009F0A66">
          <w:rPr>
            <w:noProof/>
            <w:webHidden/>
          </w:rPr>
          <w:fldChar w:fldCharType="separate"/>
        </w:r>
        <w:r w:rsidR="009F0A66">
          <w:rPr>
            <w:noProof/>
            <w:webHidden/>
          </w:rPr>
          <w:t>33</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301" w:history="1">
        <w:r w:rsidR="009F0A66" w:rsidRPr="00257068">
          <w:rPr>
            <w:rStyle w:val="Hyperlink"/>
            <w:rFonts w:ascii="Arial" w:hAnsi="Arial" w:cs="Arial"/>
            <w:noProof/>
          </w:rPr>
          <w:t>7.</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LOCAL ECONOMIC OVERVIEW</w:t>
        </w:r>
        <w:r w:rsidR="009F0A66">
          <w:rPr>
            <w:noProof/>
            <w:webHidden/>
          </w:rPr>
          <w:tab/>
        </w:r>
        <w:r w:rsidR="009F0A66">
          <w:rPr>
            <w:noProof/>
            <w:webHidden/>
          </w:rPr>
          <w:fldChar w:fldCharType="begin"/>
        </w:r>
        <w:r w:rsidR="009F0A66">
          <w:rPr>
            <w:noProof/>
            <w:webHidden/>
          </w:rPr>
          <w:instrText xml:space="preserve"> PAGEREF _Toc256108301 \h </w:instrText>
        </w:r>
        <w:r w:rsidR="009F0A66">
          <w:rPr>
            <w:noProof/>
            <w:webHidden/>
          </w:rPr>
        </w:r>
        <w:r w:rsidR="009F0A66">
          <w:rPr>
            <w:noProof/>
            <w:webHidden/>
          </w:rPr>
          <w:fldChar w:fldCharType="separate"/>
        </w:r>
        <w:r w:rsidR="009F0A66">
          <w:rPr>
            <w:noProof/>
            <w:webHidden/>
          </w:rPr>
          <w:t>34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02" w:history="1">
        <w:r w:rsidR="009F0A66" w:rsidRPr="00257068">
          <w:rPr>
            <w:rStyle w:val="Hyperlink"/>
            <w:rFonts w:ascii="Arial" w:hAnsi="Arial" w:cs="Arial"/>
            <w:noProof/>
          </w:rPr>
          <w:t>7.1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Local Perspective</w:t>
        </w:r>
        <w:r w:rsidR="009F0A66">
          <w:rPr>
            <w:noProof/>
            <w:webHidden/>
          </w:rPr>
          <w:tab/>
        </w:r>
        <w:r w:rsidR="009F0A66">
          <w:rPr>
            <w:noProof/>
            <w:webHidden/>
          </w:rPr>
          <w:fldChar w:fldCharType="begin"/>
        </w:r>
        <w:r w:rsidR="009F0A66">
          <w:rPr>
            <w:noProof/>
            <w:webHidden/>
          </w:rPr>
          <w:instrText xml:space="preserve"> PAGEREF _Toc256108302 \h </w:instrText>
        </w:r>
        <w:r w:rsidR="009F0A66">
          <w:rPr>
            <w:noProof/>
            <w:webHidden/>
          </w:rPr>
        </w:r>
        <w:r w:rsidR="009F0A66">
          <w:rPr>
            <w:noProof/>
            <w:webHidden/>
          </w:rPr>
          <w:fldChar w:fldCharType="separate"/>
        </w:r>
        <w:r w:rsidR="009F0A66">
          <w:rPr>
            <w:noProof/>
            <w:webHidden/>
          </w:rPr>
          <w:t>34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03" w:history="1">
        <w:r w:rsidR="009F0A66" w:rsidRPr="00257068">
          <w:rPr>
            <w:rStyle w:val="Hyperlink"/>
            <w:rFonts w:ascii="Arial" w:hAnsi="Arial" w:cs="Arial"/>
            <w:noProof/>
          </w:rPr>
          <w:t>7.1.1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Background</w:t>
        </w:r>
        <w:r w:rsidR="009F0A66">
          <w:rPr>
            <w:noProof/>
            <w:webHidden/>
          </w:rPr>
          <w:tab/>
        </w:r>
        <w:r w:rsidR="009F0A66">
          <w:rPr>
            <w:noProof/>
            <w:webHidden/>
          </w:rPr>
          <w:fldChar w:fldCharType="begin"/>
        </w:r>
        <w:r w:rsidR="009F0A66">
          <w:rPr>
            <w:noProof/>
            <w:webHidden/>
          </w:rPr>
          <w:instrText xml:space="preserve"> PAGEREF _Toc256108303 \h </w:instrText>
        </w:r>
        <w:r w:rsidR="009F0A66">
          <w:rPr>
            <w:noProof/>
            <w:webHidden/>
          </w:rPr>
        </w:r>
        <w:r w:rsidR="009F0A66">
          <w:rPr>
            <w:noProof/>
            <w:webHidden/>
          </w:rPr>
          <w:fldChar w:fldCharType="separate"/>
        </w:r>
        <w:r w:rsidR="009F0A66">
          <w:rPr>
            <w:noProof/>
            <w:webHidden/>
          </w:rPr>
          <w:t>34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04" w:history="1">
        <w:r w:rsidR="009F0A66" w:rsidRPr="00257068">
          <w:rPr>
            <w:rStyle w:val="Hyperlink"/>
            <w:rFonts w:ascii="Arial" w:hAnsi="Arial" w:cs="Arial"/>
            <w:noProof/>
          </w:rPr>
          <w:t>7.1.2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Socio-Economic and Demographic Analysis</w:t>
        </w:r>
        <w:r w:rsidR="009F0A66">
          <w:rPr>
            <w:noProof/>
            <w:webHidden/>
          </w:rPr>
          <w:tab/>
        </w:r>
        <w:r w:rsidR="009F0A66">
          <w:rPr>
            <w:noProof/>
            <w:webHidden/>
          </w:rPr>
          <w:fldChar w:fldCharType="begin"/>
        </w:r>
        <w:r w:rsidR="009F0A66">
          <w:rPr>
            <w:noProof/>
            <w:webHidden/>
          </w:rPr>
          <w:instrText xml:space="preserve"> PAGEREF _Toc256108304 \h </w:instrText>
        </w:r>
        <w:r w:rsidR="009F0A66">
          <w:rPr>
            <w:noProof/>
            <w:webHidden/>
          </w:rPr>
        </w:r>
        <w:r w:rsidR="009F0A66">
          <w:rPr>
            <w:noProof/>
            <w:webHidden/>
          </w:rPr>
          <w:fldChar w:fldCharType="separate"/>
        </w:r>
        <w:r w:rsidR="009F0A66">
          <w:rPr>
            <w:noProof/>
            <w:webHidden/>
          </w:rPr>
          <w:t>35</w:t>
        </w:r>
        <w:r w:rsidR="009F0A66">
          <w:rPr>
            <w:noProof/>
            <w:webHidden/>
          </w:rPr>
          <w:fldChar w:fldCharType="end"/>
        </w:r>
      </w:hyperlink>
    </w:p>
    <w:p w:rsidR="009F0A66" w:rsidRDefault="00F10A5A">
      <w:pPr>
        <w:pStyle w:val="TOC1"/>
        <w:tabs>
          <w:tab w:val="right" w:pos="9016"/>
        </w:tabs>
        <w:rPr>
          <w:rFonts w:asciiTheme="minorHAnsi" w:eastAsiaTheme="minorEastAsia" w:hAnsiTheme="minorHAnsi" w:cstheme="minorBidi"/>
          <w:b w:val="0"/>
          <w:bCs w:val="0"/>
          <w:noProof/>
          <w:sz w:val="22"/>
          <w:szCs w:val="22"/>
          <w:lang w:eastAsia="en-ZA" w:bidi="ar-SA"/>
        </w:rPr>
      </w:pPr>
      <w:hyperlink w:anchor="_Toc256108305" w:history="1">
        <w:r w:rsidR="009F0A66" w:rsidRPr="00257068">
          <w:rPr>
            <w:rStyle w:val="Hyperlink"/>
            <w:rFonts w:ascii="Arial" w:hAnsi="Arial" w:cs="Arial"/>
            <w:noProof/>
          </w:rPr>
          <w:t>Graphical presentation for households and population</w:t>
        </w:r>
        <w:r w:rsidR="009F0A66">
          <w:rPr>
            <w:noProof/>
            <w:webHidden/>
          </w:rPr>
          <w:tab/>
        </w:r>
        <w:r w:rsidR="009F0A66">
          <w:rPr>
            <w:noProof/>
            <w:webHidden/>
          </w:rPr>
          <w:fldChar w:fldCharType="begin"/>
        </w:r>
        <w:r w:rsidR="009F0A66">
          <w:rPr>
            <w:noProof/>
            <w:webHidden/>
          </w:rPr>
          <w:instrText xml:space="preserve"> PAGEREF _Toc256108305 \h </w:instrText>
        </w:r>
        <w:r w:rsidR="009F0A66">
          <w:rPr>
            <w:noProof/>
            <w:webHidden/>
          </w:rPr>
        </w:r>
        <w:r w:rsidR="009F0A66">
          <w:rPr>
            <w:noProof/>
            <w:webHidden/>
          </w:rPr>
          <w:fldChar w:fldCharType="separate"/>
        </w:r>
        <w:r w:rsidR="009F0A66">
          <w:rPr>
            <w:noProof/>
            <w:webHidden/>
          </w:rPr>
          <w:t>35</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06" w:history="1">
        <w:r w:rsidR="009F0A66" w:rsidRPr="00257068">
          <w:rPr>
            <w:rStyle w:val="Hyperlink"/>
            <w:i/>
            <w:noProof/>
          </w:rPr>
          <w:t>7.1.3</w:t>
        </w:r>
        <w:r w:rsidR="009F0A66">
          <w:rPr>
            <w:rFonts w:asciiTheme="minorHAnsi" w:eastAsiaTheme="minorEastAsia" w:hAnsiTheme="minorHAnsi" w:cstheme="minorBidi"/>
            <w:noProof/>
            <w:sz w:val="22"/>
            <w:szCs w:val="22"/>
            <w:lang w:eastAsia="en-ZA" w:bidi="ar-SA"/>
          </w:rPr>
          <w:tab/>
        </w:r>
        <w:r w:rsidR="009F0A66" w:rsidRPr="00257068">
          <w:rPr>
            <w:rStyle w:val="Hyperlink"/>
            <w:i/>
            <w:noProof/>
          </w:rPr>
          <w:t>Table 3: Employment levels (Northern Cape: Human Development Report, 2007)</w:t>
        </w:r>
        <w:r w:rsidR="009F0A66">
          <w:rPr>
            <w:noProof/>
            <w:webHidden/>
          </w:rPr>
          <w:tab/>
        </w:r>
        <w:r w:rsidR="009F0A66">
          <w:rPr>
            <w:noProof/>
            <w:webHidden/>
          </w:rPr>
          <w:fldChar w:fldCharType="begin"/>
        </w:r>
        <w:r w:rsidR="009F0A66">
          <w:rPr>
            <w:noProof/>
            <w:webHidden/>
          </w:rPr>
          <w:instrText xml:space="preserve"> PAGEREF _Toc256108306 \h </w:instrText>
        </w:r>
        <w:r w:rsidR="009F0A66">
          <w:rPr>
            <w:noProof/>
            <w:webHidden/>
          </w:rPr>
        </w:r>
        <w:r w:rsidR="009F0A66">
          <w:rPr>
            <w:noProof/>
            <w:webHidden/>
          </w:rPr>
          <w:fldChar w:fldCharType="separate"/>
        </w:r>
        <w:r w:rsidR="009F0A66">
          <w:rPr>
            <w:noProof/>
            <w:webHidden/>
          </w:rPr>
          <w:t>37</w:t>
        </w:r>
        <w:r w:rsidR="009F0A66">
          <w:rPr>
            <w:noProof/>
            <w:webHidden/>
          </w:rPr>
          <w:fldChar w:fldCharType="end"/>
        </w:r>
      </w:hyperlink>
    </w:p>
    <w:p w:rsidR="009F0A66" w:rsidRDefault="00F10A5A">
      <w:pPr>
        <w:pStyle w:val="TOC3"/>
        <w:tabs>
          <w:tab w:val="right" w:pos="9016"/>
        </w:tabs>
        <w:rPr>
          <w:rFonts w:asciiTheme="minorHAnsi" w:eastAsiaTheme="minorEastAsia" w:hAnsiTheme="minorHAnsi" w:cstheme="minorBidi"/>
          <w:noProof/>
          <w:sz w:val="22"/>
          <w:szCs w:val="22"/>
          <w:lang w:eastAsia="en-ZA" w:bidi="ar-SA"/>
        </w:rPr>
      </w:pPr>
      <w:hyperlink w:anchor="_Toc256108307" w:history="1">
        <w:r w:rsidR="009F0A66" w:rsidRPr="00257068">
          <w:rPr>
            <w:rStyle w:val="Hyperlink"/>
            <w:i/>
            <w:noProof/>
            <w:lang w:eastAsia="en-GB"/>
          </w:rPr>
          <w:t>Old age, war veteran and disability grants</w:t>
        </w:r>
        <w:r w:rsidR="009F0A66">
          <w:rPr>
            <w:noProof/>
            <w:webHidden/>
          </w:rPr>
          <w:tab/>
        </w:r>
        <w:r w:rsidR="009F0A66">
          <w:rPr>
            <w:noProof/>
            <w:webHidden/>
          </w:rPr>
          <w:fldChar w:fldCharType="begin"/>
        </w:r>
        <w:r w:rsidR="009F0A66">
          <w:rPr>
            <w:noProof/>
            <w:webHidden/>
          </w:rPr>
          <w:instrText xml:space="preserve"> PAGEREF _Toc256108307 \h </w:instrText>
        </w:r>
        <w:r w:rsidR="009F0A66">
          <w:rPr>
            <w:noProof/>
            <w:webHidden/>
          </w:rPr>
        </w:r>
        <w:r w:rsidR="009F0A66">
          <w:rPr>
            <w:noProof/>
            <w:webHidden/>
          </w:rPr>
          <w:fldChar w:fldCharType="separate"/>
        </w:r>
        <w:r w:rsidR="009F0A66">
          <w:rPr>
            <w:noProof/>
            <w:webHidden/>
          </w:rPr>
          <w:t>43</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08" w:history="1">
        <w:r w:rsidR="009F0A66" w:rsidRPr="00257068">
          <w:rPr>
            <w:rStyle w:val="Hyperlink"/>
            <w:rFonts w:ascii="Arial" w:hAnsi="Arial" w:cs="Arial"/>
            <w:noProof/>
          </w:rPr>
          <w:t>7.1.4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Spatial Overview of the Towns in the Kareeberg Local Municipality</w:t>
        </w:r>
        <w:r w:rsidR="009F0A66">
          <w:rPr>
            <w:noProof/>
            <w:webHidden/>
          </w:rPr>
          <w:tab/>
        </w:r>
        <w:r w:rsidR="009F0A66">
          <w:rPr>
            <w:noProof/>
            <w:webHidden/>
          </w:rPr>
          <w:fldChar w:fldCharType="begin"/>
        </w:r>
        <w:r w:rsidR="009F0A66">
          <w:rPr>
            <w:noProof/>
            <w:webHidden/>
          </w:rPr>
          <w:instrText xml:space="preserve"> PAGEREF _Toc256108308 \h </w:instrText>
        </w:r>
        <w:r w:rsidR="009F0A66">
          <w:rPr>
            <w:noProof/>
            <w:webHidden/>
          </w:rPr>
        </w:r>
        <w:r w:rsidR="009F0A66">
          <w:rPr>
            <w:noProof/>
            <w:webHidden/>
          </w:rPr>
          <w:fldChar w:fldCharType="separate"/>
        </w:r>
        <w:r w:rsidR="009F0A66">
          <w:rPr>
            <w:noProof/>
            <w:webHidden/>
          </w:rPr>
          <w:t>44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09" w:history="1">
        <w:r w:rsidR="009F0A66" w:rsidRPr="00257068">
          <w:rPr>
            <w:rStyle w:val="Hyperlink"/>
            <w:rFonts w:ascii="Arial" w:hAnsi="Arial" w:cs="Arial"/>
            <w:noProof/>
          </w:rPr>
          <w:t>7.1.5</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Analysis of LED and Poverty Evaluation</w:t>
        </w:r>
        <w:r w:rsidR="009F0A66">
          <w:rPr>
            <w:noProof/>
            <w:webHidden/>
          </w:rPr>
          <w:tab/>
        </w:r>
        <w:r w:rsidR="009F0A66">
          <w:rPr>
            <w:noProof/>
            <w:webHidden/>
          </w:rPr>
          <w:fldChar w:fldCharType="begin"/>
        </w:r>
        <w:r w:rsidR="009F0A66">
          <w:rPr>
            <w:noProof/>
            <w:webHidden/>
          </w:rPr>
          <w:instrText xml:space="preserve"> PAGEREF _Toc256108309 \h </w:instrText>
        </w:r>
        <w:r w:rsidR="009F0A66">
          <w:rPr>
            <w:noProof/>
            <w:webHidden/>
          </w:rPr>
        </w:r>
        <w:r w:rsidR="009F0A66">
          <w:rPr>
            <w:noProof/>
            <w:webHidden/>
          </w:rPr>
          <w:fldChar w:fldCharType="separate"/>
        </w:r>
        <w:r w:rsidR="009F0A66">
          <w:rPr>
            <w:noProof/>
            <w:webHidden/>
          </w:rPr>
          <w:t>45</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310" w:history="1">
        <w:r w:rsidR="009F0A66" w:rsidRPr="00257068">
          <w:rPr>
            <w:rStyle w:val="Hyperlink"/>
            <w:rFonts w:ascii="Arial" w:hAnsi="Arial" w:cs="Arial"/>
            <w:noProof/>
          </w:rPr>
          <w:t>8.</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SECTORAL ECONOMIC OVERVIEW</w:t>
        </w:r>
        <w:r w:rsidR="009F0A66">
          <w:rPr>
            <w:noProof/>
            <w:webHidden/>
          </w:rPr>
          <w:tab/>
        </w:r>
        <w:r w:rsidR="009F0A66">
          <w:rPr>
            <w:noProof/>
            <w:webHidden/>
          </w:rPr>
          <w:fldChar w:fldCharType="begin"/>
        </w:r>
        <w:r w:rsidR="009F0A66">
          <w:rPr>
            <w:noProof/>
            <w:webHidden/>
          </w:rPr>
          <w:instrText xml:space="preserve"> PAGEREF _Toc256108310 \h </w:instrText>
        </w:r>
        <w:r w:rsidR="009F0A66">
          <w:rPr>
            <w:noProof/>
            <w:webHidden/>
          </w:rPr>
        </w:r>
        <w:r w:rsidR="009F0A66">
          <w:rPr>
            <w:noProof/>
            <w:webHidden/>
          </w:rPr>
          <w:fldChar w:fldCharType="separate"/>
        </w:r>
        <w:r w:rsidR="009F0A66">
          <w:rPr>
            <w:noProof/>
            <w:webHidden/>
          </w:rPr>
          <w:t>46</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11" w:history="1">
        <w:r w:rsidR="009F0A66" w:rsidRPr="00257068">
          <w:rPr>
            <w:rStyle w:val="Hyperlink"/>
            <w:rFonts w:ascii="Arial" w:hAnsi="Arial" w:cs="Arial"/>
            <w:noProof/>
          </w:rPr>
          <w:t>8.1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Agriculture</w:t>
        </w:r>
        <w:r w:rsidR="009F0A66">
          <w:rPr>
            <w:noProof/>
            <w:webHidden/>
          </w:rPr>
          <w:tab/>
        </w:r>
        <w:r w:rsidR="009F0A66">
          <w:rPr>
            <w:noProof/>
            <w:webHidden/>
          </w:rPr>
          <w:fldChar w:fldCharType="begin"/>
        </w:r>
        <w:r w:rsidR="009F0A66">
          <w:rPr>
            <w:noProof/>
            <w:webHidden/>
          </w:rPr>
          <w:instrText xml:space="preserve"> PAGEREF _Toc256108311 \h </w:instrText>
        </w:r>
        <w:r w:rsidR="009F0A66">
          <w:rPr>
            <w:noProof/>
            <w:webHidden/>
          </w:rPr>
        </w:r>
        <w:r w:rsidR="009F0A66">
          <w:rPr>
            <w:noProof/>
            <w:webHidden/>
          </w:rPr>
          <w:fldChar w:fldCharType="separate"/>
        </w:r>
        <w:r w:rsidR="009F0A66">
          <w:rPr>
            <w:noProof/>
            <w:webHidden/>
          </w:rPr>
          <w:t>46</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12" w:history="1">
        <w:r w:rsidR="009F0A66" w:rsidRPr="00257068">
          <w:rPr>
            <w:rStyle w:val="Hyperlink"/>
            <w:rFonts w:ascii="Arial" w:hAnsi="Arial" w:cs="Arial"/>
            <w:noProof/>
          </w:rPr>
          <w:t>8.1.1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Agriculture in Kareeberg</w:t>
        </w:r>
        <w:r w:rsidR="009F0A66">
          <w:rPr>
            <w:noProof/>
            <w:webHidden/>
          </w:rPr>
          <w:tab/>
        </w:r>
        <w:r w:rsidR="009F0A66">
          <w:rPr>
            <w:noProof/>
            <w:webHidden/>
          </w:rPr>
          <w:fldChar w:fldCharType="begin"/>
        </w:r>
        <w:r w:rsidR="009F0A66">
          <w:rPr>
            <w:noProof/>
            <w:webHidden/>
          </w:rPr>
          <w:instrText xml:space="preserve"> PAGEREF _Toc256108312 \h </w:instrText>
        </w:r>
        <w:r w:rsidR="009F0A66">
          <w:rPr>
            <w:noProof/>
            <w:webHidden/>
          </w:rPr>
        </w:r>
        <w:r w:rsidR="009F0A66">
          <w:rPr>
            <w:noProof/>
            <w:webHidden/>
          </w:rPr>
          <w:fldChar w:fldCharType="separate"/>
        </w:r>
        <w:r w:rsidR="009F0A66">
          <w:rPr>
            <w:noProof/>
            <w:webHidden/>
          </w:rPr>
          <w:t>46</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13" w:history="1">
        <w:r w:rsidR="009F0A66" w:rsidRPr="00257068">
          <w:rPr>
            <w:rStyle w:val="Hyperlink"/>
            <w:rFonts w:ascii="Arial" w:hAnsi="Arial" w:cs="Arial"/>
            <w:noProof/>
          </w:rPr>
          <w:t>8.1.2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Enabling environment</w:t>
        </w:r>
        <w:r w:rsidR="009F0A66">
          <w:rPr>
            <w:noProof/>
            <w:webHidden/>
          </w:rPr>
          <w:tab/>
        </w:r>
        <w:r w:rsidR="009F0A66">
          <w:rPr>
            <w:noProof/>
            <w:webHidden/>
          </w:rPr>
          <w:fldChar w:fldCharType="begin"/>
        </w:r>
        <w:r w:rsidR="009F0A66">
          <w:rPr>
            <w:noProof/>
            <w:webHidden/>
          </w:rPr>
          <w:instrText xml:space="preserve"> PAGEREF _Toc256108313 \h </w:instrText>
        </w:r>
        <w:r w:rsidR="009F0A66">
          <w:rPr>
            <w:noProof/>
            <w:webHidden/>
          </w:rPr>
        </w:r>
        <w:r w:rsidR="009F0A66">
          <w:rPr>
            <w:noProof/>
            <w:webHidden/>
          </w:rPr>
          <w:fldChar w:fldCharType="separate"/>
        </w:r>
        <w:r w:rsidR="009F0A66">
          <w:rPr>
            <w:noProof/>
            <w:webHidden/>
          </w:rPr>
          <w:t>46</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14" w:history="1">
        <w:r w:rsidR="009F0A66" w:rsidRPr="00257068">
          <w:rPr>
            <w:rStyle w:val="Hyperlink"/>
            <w:rFonts w:ascii="Arial" w:hAnsi="Arial" w:cs="Arial"/>
            <w:noProof/>
          </w:rPr>
          <w:t>8.2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Manufacturing</w:t>
        </w:r>
        <w:r w:rsidR="009F0A66">
          <w:rPr>
            <w:noProof/>
            <w:webHidden/>
          </w:rPr>
          <w:tab/>
        </w:r>
        <w:r w:rsidR="009F0A66">
          <w:rPr>
            <w:noProof/>
            <w:webHidden/>
          </w:rPr>
          <w:fldChar w:fldCharType="begin"/>
        </w:r>
        <w:r w:rsidR="009F0A66">
          <w:rPr>
            <w:noProof/>
            <w:webHidden/>
          </w:rPr>
          <w:instrText xml:space="preserve"> PAGEREF _Toc256108314 \h </w:instrText>
        </w:r>
        <w:r w:rsidR="009F0A66">
          <w:rPr>
            <w:noProof/>
            <w:webHidden/>
          </w:rPr>
        </w:r>
        <w:r w:rsidR="009F0A66">
          <w:rPr>
            <w:noProof/>
            <w:webHidden/>
          </w:rPr>
          <w:fldChar w:fldCharType="separate"/>
        </w:r>
        <w:r w:rsidR="009F0A66">
          <w:rPr>
            <w:noProof/>
            <w:webHidden/>
          </w:rPr>
          <w:t>54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15" w:history="1">
        <w:r w:rsidR="009F0A66" w:rsidRPr="00257068">
          <w:rPr>
            <w:rStyle w:val="Hyperlink"/>
            <w:rFonts w:ascii="Arial" w:hAnsi="Arial" w:cs="Arial"/>
            <w:noProof/>
          </w:rPr>
          <w:t>8.2.1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Manufacturing in Kareeberg</w:t>
        </w:r>
        <w:r w:rsidR="009F0A66">
          <w:rPr>
            <w:noProof/>
            <w:webHidden/>
          </w:rPr>
          <w:tab/>
        </w:r>
        <w:r w:rsidR="009F0A66">
          <w:rPr>
            <w:noProof/>
            <w:webHidden/>
          </w:rPr>
          <w:fldChar w:fldCharType="begin"/>
        </w:r>
        <w:r w:rsidR="009F0A66">
          <w:rPr>
            <w:noProof/>
            <w:webHidden/>
          </w:rPr>
          <w:instrText xml:space="preserve"> PAGEREF _Toc256108315 \h </w:instrText>
        </w:r>
        <w:r w:rsidR="009F0A66">
          <w:rPr>
            <w:noProof/>
            <w:webHidden/>
          </w:rPr>
        </w:r>
        <w:r w:rsidR="009F0A66">
          <w:rPr>
            <w:noProof/>
            <w:webHidden/>
          </w:rPr>
          <w:fldChar w:fldCharType="separate"/>
        </w:r>
        <w:r w:rsidR="009F0A66">
          <w:rPr>
            <w:noProof/>
            <w:webHidden/>
          </w:rPr>
          <w:t>55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16" w:history="1">
        <w:r w:rsidR="009F0A66" w:rsidRPr="00257068">
          <w:rPr>
            <w:rStyle w:val="Hyperlink"/>
            <w:rFonts w:ascii="Arial" w:hAnsi="Arial" w:cs="Arial"/>
            <w:noProof/>
          </w:rPr>
          <w:t>8.3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Utilities</w:t>
        </w:r>
        <w:r w:rsidR="009F0A66">
          <w:rPr>
            <w:noProof/>
            <w:webHidden/>
          </w:rPr>
          <w:tab/>
        </w:r>
        <w:r w:rsidR="009F0A66">
          <w:rPr>
            <w:noProof/>
            <w:webHidden/>
          </w:rPr>
          <w:fldChar w:fldCharType="begin"/>
        </w:r>
        <w:r w:rsidR="009F0A66">
          <w:rPr>
            <w:noProof/>
            <w:webHidden/>
          </w:rPr>
          <w:instrText xml:space="preserve"> PAGEREF _Toc256108316 \h </w:instrText>
        </w:r>
        <w:r w:rsidR="009F0A66">
          <w:rPr>
            <w:noProof/>
            <w:webHidden/>
          </w:rPr>
        </w:r>
        <w:r w:rsidR="009F0A66">
          <w:rPr>
            <w:noProof/>
            <w:webHidden/>
          </w:rPr>
          <w:fldChar w:fldCharType="separate"/>
        </w:r>
        <w:r w:rsidR="009F0A66">
          <w:rPr>
            <w:noProof/>
            <w:webHidden/>
          </w:rPr>
          <w:t>59</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17" w:history="1">
        <w:r w:rsidR="009F0A66" w:rsidRPr="00257068">
          <w:rPr>
            <w:rStyle w:val="Hyperlink"/>
            <w:rFonts w:ascii="Arial" w:hAnsi="Arial" w:cs="Arial"/>
            <w:noProof/>
          </w:rPr>
          <w:t>8.3.1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Utilities in Kareeberg</w:t>
        </w:r>
        <w:r w:rsidR="009F0A66">
          <w:rPr>
            <w:noProof/>
            <w:webHidden/>
          </w:rPr>
          <w:tab/>
        </w:r>
        <w:r w:rsidR="009F0A66">
          <w:rPr>
            <w:noProof/>
            <w:webHidden/>
          </w:rPr>
          <w:fldChar w:fldCharType="begin"/>
        </w:r>
        <w:r w:rsidR="009F0A66">
          <w:rPr>
            <w:noProof/>
            <w:webHidden/>
          </w:rPr>
          <w:instrText xml:space="preserve"> PAGEREF _Toc256108317 \h </w:instrText>
        </w:r>
        <w:r w:rsidR="009F0A66">
          <w:rPr>
            <w:noProof/>
            <w:webHidden/>
          </w:rPr>
        </w:r>
        <w:r w:rsidR="009F0A66">
          <w:rPr>
            <w:noProof/>
            <w:webHidden/>
          </w:rPr>
          <w:fldChar w:fldCharType="separate"/>
        </w:r>
        <w:r w:rsidR="009F0A66">
          <w:rPr>
            <w:noProof/>
            <w:webHidden/>
          </w:rPr>
          <w:t>59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18" w:history="1">
        <w:r w:rsidR="009F0A66" w:rsidRPr="00257068">
          <w:rPr>
            <w:rStyle w:val="Hyperlink"/>
            <w:rFonts w:ascii="Arial" w:hAnsi="Arial" w:cs="Arial"/>
            <w:noProof/>
          </w:rPr>
          <w:t>8.4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Construction</w:t>
        </w:r>
        <w:r w:rsidR="009F0A66">
          <w:rPr>
            <w:noProof/>
            <w:webHidden/>
          </w:rPr>
          <w:tab/>
        </w:r>
        <w:r w:rsidR="009F0A66">
          <w:rPr>
            <w:noProof/>
            <w:webHidden/>
          </w:rPr>
          <w:fldChar w:fldCharType="begin"/>
        </w:r>
        <w:r w:rsidR="009F0A66">
          <w:rPr>
            <w:noProof/>
            <w:webHidden/>
          </w:rPr>
          <w:instrText xml:space="preserve"> PAGEREF _Toc256108318 \h </w:instrText>
        </w:r>
        <w:r w:rsidR="009F0A66">
          <w:rPr>
            <w:noProof/>
            <w:webHidden/>
          </w:rPr>
        </w:r>
        <w:r w:rsidR="009F0A66">
          <w:rPr>
            <w:noProof/>
            <w:webHidden/>
          </w:rPr>
          <w:fldChar w:fldCharType="separate"/>
        </w:r>
        <w:r w:rsidR="009F0A66">
          <w:rPr>
            <w:noProof/>
            <w:webHidden/>
          </w:rPr>
          <w:t>60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19" w:history="1">
        <w:r w:rsidR="009F0A66" w:rsidRPr="00257068">
          <w:rPr>
            <w:rStyle w:val="Hyperlink"/>
            <w:rFonts w:ascii="Arial" w:hAnsi="Arial" w:cs="Arial"/>
            <w:noProof/>
          </w:rPr>
          <w:t>8.4.1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Construction in Kareeberg</w:t>
        </w:r>
        <w:r w:rsidR="009F0A66">
          <w:rPr>
            <w:noProof/>
            <w:webHidden/>
          </w:rPr>
          <w:tab/>
        </w:r>
        <w:r w:rsidR="009F0A66">
          <w:rPr>
            <w:noProof/>
            <w:webHidden/>
          </w:rPr>
          <w:fldChar w:fldCharType="begin"/>
        </w:r>
        <w:r w:rsidR="009F0A66">
          <w:rPr>
            <w:noProof/>
            <w:webHidden/>
          </w:rPr>
          <w:instrText xml:space="preserve"> PAGEREF _Toc256108319 \h </w:instrText>
        </w:r>
        <w:r w:rsidR="009F0A66">
          <w:rPr>
            <w:noProof/>
            <w:webHidden/>
          </w:rPr>
        </w:r>
        <w:r w:rsidR="009F0A66">
          <w:rPr>
            <w:noProof/>
            <w:webHidden/>
          </w:rPr>
          <w:fldChar w:fldCharType="separate"/>
        </w:r>
        <w:r w:rsidR="009F0A66">
          <w:rPr>
            <w:noProof/>
            <w:webHidden/>
          </w:rPr>
          <w:t>61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20" w:history="1">
        <w:r w:rsidR="009F0A66" w:rsidRPr="00257068">
          <w:rPr>
            <w:rStyle w:val="Hyperlink"/>
            <w:rFonts w:ascii="Arial" w:hAnsi="Arial" w:cs="Arial"/>
            <w:noProof/>
          </w:rPr>
          <w:t>8.5</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Wholesale and retail trade</w:t>
        </w:r>
        <w:r w:rsidR="009F0A66">
          <w:rPr>
            <w:noProof/>
            <w:webHidden/>
          </w:rPr>
          <w:tab/>
        </w:r>
        <w:r w:rsidR="009F0A66">
          <w:rPr>
            <w:noProof/>
            <w:webHidden/>
          </w:rPr>
          <w:fldChar w:fldCharType="begin"/>
        </w:r>
        <w:r w:rsidR="009F0A66">
          <w:rPr>
            <w:noProof/>
            <w:webHidden/>
          </w:rPr>
          <w:instrText xml:space="preserve"> PAGEREF _Toc256108320 \h </w:instrText>
        </w:r>
        <w:r w:rsidR="009F0A66">
          <w:rPr>
            <w:noProof/>
            <w:webHidden/>
          </w:rPr>
        </w:r>
        <w:r w:rsidR="009F0A66">
          <w:rPr>
            <w:noProof/>
            <w:webHidden/>
          </w:rPr>
          <w:fldChar w:fldCharType="separate"/>
        </w:r>
        <w:r w:rsidR="009F0A66">
          <w:rPr>
            <w:noProof/>
            <w:webHidden/>
          </w:rPr>
          <w:t>63</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1" w:history="1">
        <w:r w:rsidR="009F0A66" w:rsidRPr="00257068">
          <w:rPr>
            <w:rStyle w:val="Hyperlink"/>
            <w:rFonts w:ascii="Arial" w:hAnsi="Arial" w:cs="Arial"/>
            <w:noProof/>
          </w:rPr>
          <w:t>8.5.1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Wholesale and Retail Trade in Kareeberg</w:t>
        </w:r>
        <w:r w:rsidR="009F0A66">
          <w:rPr>
            <w:noProof/>
            <w:webHidden/>
          </w:rPr>
          <w:tab/>
        </w:r>
        <w:r w:rsidR="009F0A66">
          <w:rPr>
            <w:noProof/>
            <w:webHidden/>
          </w:rPr>
          <w:fldChar w:fldCharType="begin"/>
        </w:r>
        <w:r w:rsidR="009F0A66">
          <w:rPr>
            <w:noProof/>
            <w:webHidden/>
          </w:rPr>
          <w:instrText xml:space="preserve"> PAGEREF _Toc256108321 \h </w:instrText>
        </w:r>
        <w:r w:rsidR="009F0A66">
          <w:rPr>
            <w:noProof/>
            <w:webHidden/>
          </w:rPr>
        </w:r>
        <w:r w:rsidR="009F0A66">
          <w:rPr>
            <w:noProof/>
            <w:webHidden/>
          </w:rPr>
          <w:fldChar w:fldCharType="separate"/>
        </w:r>
        <w:r w:rsidR="009F0A66">
          <w:rPr>
            <w:noProof/>
            <w:webHidden/>
          </w:rPr>
          <w:t>63</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2" w:history="1">
        <w:r w:rsidR="009F0A66" w:rsidRPr="00257068">
          <w:rPr>
            <w:rStyle w:val="Hyperlink"/>
            <w:rFonts w:ascii="Arial" w:hAnsi="Arial" w:cs="Arial"/>
            <w:noProof/>
          </w:rPr>
          <w:t>8.5.2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Retail</w:t>
        </w:r>
        <w:r w:rsidR="009F0A66">
          <w:rPr>
            <w:noProof/>
            <w:webHidden/>
          </w:rPr>
          <w:tab/>
        </w:r>
        <w:r w:rsidR="009F0A66">
          <w:rPr>
            <w:noProof/>
            <w:webHidden/>
          </w:rPr>
          <w:fldChar w:fldCharType="begin"/>
        </w:r>
        <w:r w:rsidR="009F0A66">
          <w:rPr>
            <w:noProof/>
            <w:webHidden/>
          </w:rPr>
          <w:instrText xml:space="preserve"> PAGEREF _Toc256108322 \h </w:instrText>
        </w:r>
        <w:r w:rsidR="009F0A66">
          <w:rPr>
            <w:noProof/>
            <w:webHidden/>
          </w:rPr>
        </w:r>
        <w:r w:rsidR="009F0A66">
          <w:rPr>
            <w:noProof/>
            <w:webHidden/>
          </w:rPr>
          <w:fldChar w:fldCharType="separate"/>
        </w:r>
        <w:r w:rsidR="009F0A66">
          <w:rPr>
            <w:noProof/>
            <w:webHidden/>
          </w:rPr>
          <w:t>64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3" w:history="1">
        <w:r w:rsidR="009F0A66" w:rsidRPr="00257068">
          <w:rPr>
            <w:rStyle w:val="Hyperlink"/>
            <w:rFonts w:ascii="Arial" w:hAnsi="Arial" w:cs="Arial"/>
            <w:noProof/>
          </w:rPr>
          <w:t>8.5.3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Wholesale</w:t>
        </w:r>
        <w:r w:rsidR="009F0A66">
          <w:rPr>
            <w:noProof/>
            <w:webHidden/>
          </w:rPr>
          <w:tab/>
        </w:r>
        <w:r w:rsidR="009F0A66">
          <w:rPr>
            <w:noProof/>
            <w:webHidden/>
          </w:rPr>
          <w:fldChar w:fldCharType="begin"/>
        </w:r>
        <w:r w:rsidR="009F0A66">
          <w:rPr>
            <w:noProof/>
            <w:webHidden/>
          </w:rPr>
          <w:instrText xml:space="preserve"> PAGEREF _Toc256108323 \h </w:instrText>
        </w:r>
        <w:r w:rsidR="009F0A66">
          <w:rPr>
            <w:noProof/>
            <w:webHidden/>
          </w:rPr>
        </w:r>
        <w:r w:rsidR="009F0A66">
          <w:rPr>
            <w:noProof/>
            <w:webHidden/>
          </w:rPr>
          <w:fldChar w:fldCharType="separate"/>
        </w:r>
        <w:r w:rsidR="009F0A66">
          <w:rPr>
            <w:noProof/>
            <w:webHidden/>
          </w:rPr>
          <w:t>64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4" w:history="1">
        <w:r w:rsidR="009F0A66" w:rsidRPr="00257068">
          <w:rPr>
            <w:rStyle w:val="Hyperlink"/>
            <w:rFonts w:ascii="Arial" w:hAnsi="Arial" w:cs="Arial"/>
            <w:noProof/>
          </w:rPr>
          <w:t>8.5.4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Informal sector</w:t>
        </w:r>
        <w:r w:rsidR="009F0A66">
          <w:rPr>
            <w:noProof/>
            <w:webHidden/>
          </w:rPr>
          <w:tab/>
        </w:r>
        <w:r w:rsidR="009F0A66">
          <w:rPr>
            <w:noProof/>
            <w:webHidden/>
          </w:rPr>
          <w:fldChar w:fldCharType="begin"/>
        </w:r>
        <w:r w:rsidR="009F0A66">
          <w:rPr>
            <w:noProof/>
            <w:webHidden/>
          </w:rPr>
          <w:instrText xml:space="preserve"> PAGEREF _Toc256108324 \h </w:instrText>
        </w:r>
        <w:r w:rsidR="009F0A66">
          <w:rPr>
            <w:noProof/>
            <w:webHidden/>
          </w:rPr>
        </w:r>
        <w:r w:rsidR="009F0A66">
          <w:rPr>
            <w:noProof/>
            <w:webHidden/>
          </w:rPr>
          <w:fldChar w:fldCharType="separate"/>
        </w:r>
        <w:r w:rsidR="009F0A66">
          <w:rPr>
            <w:noProof/>
            <w:webHidden/>
          </w:rPr>
          <w:t>64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25" w:history="1">
        <w:r w:rsidR="009F0A66" w:rsidRPr="00257068">
          <w:rPr>
            <w:rStyle w:val="Hyperlink"/>
            <w:rFonts w:ascii="Arial" w:hAnsi="Arial" w:cs="Arial"/>
            <w:noProof/>
          </w:rPr>
          <w:t>8.6</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Enabling environment</w:t>
        </w:r>
        <w:r w:rsidR="009F0A66">
          <w:rPr>
            <w:noProof/>
            <w:webHidden/>
          </w:rPr>
          <w:tab/>
        </w:r>
        <w:r w:rsidR="009F0A66">
          <w:rPr>
            <w:noProof/>
            <w:webHidden/>
          </w:rPr>
          <w:fldChar w:fldCharType="begin"/>
        </w:r>
        <w:r w:rsidR="009F0A66">
          <w:rPr>
            <w:noProof/>
            <w:webHidden/>
          </w:rPr>
          <w:instrText xml:space="preserve"> PAGEREF _Toc256108325 \h </w:instrText>
        </w:r>
        <w:r w:rsidR="009F0A66">
          <w:rPr>
            <w:noProof/>
            <w:webHidden/>
          </w:rPr>
        </w:r>
        <w:r w:rsidR="009F0A66">
          <w:rPr>
            <w:noProof/>
            <w:webHidden/>
          </w:rPr>
          <w:fldChar w:fldCharType="separate"/>
        </w:r>
        <w:r w:rsidR="009F0A66">
          <w:rPr>
            <w:noProof/>
            <w:webHidden/>
          </w:rPr>
          <w:t>64</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6" w:history="1">
        <w:r w:rsidR="009F0A66" w:rsidRPr="00257068">
          <w:rPr>
            <w:rStyle w:val="Hyperlink"/>
            <w:rFonts w:ascii="Arial" w:hAnsi="Arial" w:cs="Arial"/>
            <w:noProof/>
          </w:rPr>
          <w:t>8.6.1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NPAD</w:t>
        </w:r>
        <w:r w:rsidR="009F0A66">
          <w:rPr>
            <w:noProof/>
            <w:webHidden/>
          </w:rPr>
          <w:tab/>
        </w:r>
        <w:r w:rsidR="009F0A66">
          <w:rPr>
            <w:noProof/>
            <w:webHidden/>
          </w:rPr>
          <w:fldChar w:fldCharType="begin"/>
        </w:r>
        <w:r w:rsidR="009F0A66">
          <w:rPr>
            <w:noProof/>
            <w:webHidden/>
          </w:rPr>
          <w:instrText xml:space="preserve"> PAGEREF _Toc256108326 \h </w:instrText>
        </w:r>
        <w:r w:rsidR="009F0A66">
          <w:rPr>
            <w:noProof/>
            <w:webHidden/>
          </w:rPr>
        </w:r>
        <w:r w:rsidR="009F0A66">
          <w:rPr>
            <w:noProof/>
            <w:webHidden/>
          </w:rPr>
          <w:fldChar w:fldCharType="separate"/>
        </w:r>
        <w:r w:rsidR="009F0A66">
          <w:rPr>
            <w:noProof/>
            <w:webHidden/>
          </w:rPr>
          <w:t>65</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7" w:history="1">
        <w:r w:rsidR="009F0A66" w:rsidRPr="00257068">
          <w:rPr>
            <w:rStyle w:val="Hyperlink"/>
            <w:rFonts w:ascii="Arial" w:hAnsi="Arial" w:cs="Arial"/>
            <w:noProof/>
          </w:rPr>
          <w:t>8.6.2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Trade Establishments</w:t>
        </w:r>
        <w:r w:rsidR="009F0A66">
          <w:rPr>
            <w:noProof/>
            <w:webHidden/>
          </w:rPr>
          <w:tab/>
        </w:r>
        <w:r w:rsidR="009F0A66">
          <w:rPr>
            <w:noProof/>
            <w:webHidden/>
          </w:rPr>
          <w:fldChar w:fldCharType="begin"/>
        </w:r>
        <w:r w:rsidR="009F0A66">
          <w:rPr>
            <w:noProof/>
            <w:webHidden/>
          </w:rPr>
          <w:instrText xml:space="preserve"> PAGEREF _Toc256108327 \h </w:instrText>
        </w:r>
        <w:r w:rsidR="009F0A66">
          <w:rPr>
            <w:noProof/>
            <w:webHidden/>
          </w:rPr>
        </w:r>
        <w:r w:rsidR="009F0A66">
          <w:rPr>
            <w:noProof/>
            <w:webHidden/>
          </w:rPr>
          <w:fldChar w:fldCharType="separate"/>
        </w:r>
        <w:r w:rsidR="009F0A66">
          <w:rPr>
            <w:noProof/>
            <w:webHidden/>
          </w:rPr>
          <w:t>65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28" w:history="1">
        <w:r w:rsidR="009F0A66" w:rsidRPr="00257068">
          <w:rPr>
            <w:rStyle w:val="Hyperlink"/>
            <w:rFonts w:ascii="Arial" w:hAnsi="Arial" w:cs="Arial"/>
            <w:noProof/>
          </w:rPr>
          <w:t>8.7</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Community Services</w:t>
        </w:r>
        <w:r w:rsidR="009F0A66">
          <w:rPr>
            <w:noProof/>
            <w:webHidden/>
          </w:rPr>
          <w:tab/>
        </w:r>
        <w:r w:rsidR="009F0A66">
          <w:rPr>
            <w:noProof/>
            <w:webHidden/>
          </w:rPr>
          <w:fldChar w:fldCharType="begin"/>
        </w:r>
        <w:r w:rsidR="009F0A66">
          <w:rPr>
            <w:noProof/>
            <w:webHidden/>
          </w:rPr>
          <w:instrText xml:space="preserve"> PAGEREF _Toc256108328 \h </w:instrText>
        </w:r>
        <w:r w:rsidR="009F0A66">
          <w:rPr>
            <w:noProof/>
            <w:webHidden/>
          </w:rPr>
        </w:r>
        <w:r w:rsidR="009F0A66">
          <w:rPr>
            <w:noProof/>
            <w:webHidden/>
          </w:rPr>
          <w:fldChar w:fldCharType="separate"/>
        </w:r>
        <w:r w:rsidR="009F0A66">
          <w:rPr>
            <w:noProof/>
            <w:webHidden/>
          </w:rPr>
          <w:t>68</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29" w:history="1">
        <w:r w:rsidR="009F0A66" w:rsidRPr="00257068">
          <w:rPr>
            <w:rStyle w:val="Hyperlink"/>
            <w:rFonts w:ascii="Arial" w:hAnsi="Arial" w:cs="Arial"/>
            <w:noProof/>
          </w:rPr>
          <w:t>8.7.1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Community Services in Kareeberg</w:t>
        </w:r>
        <w:r w:rsidR="009F0A66">
          <w:rPr>
            <w:noProof/>
            <w:webHidden/>
          </w:rPr>
          <w:tab/>
        </w:r>
        <w:r w:rsidR="009F0A66">
          <w:rPr>
            <w:noProof/>
            <w:webHidden/>
          </w:rPr>
          <w:fldChar w:fldCharType="begin"/>
        </w:r>
        <w:r w:rsidR="009F0A66">
          <w:rPr>
            <w:noProof/>
            <w:webHidden/>
          </w:rPr>
          <w:instrText xml:space="preserve"> PAGEREF _Toc256108329 \h </w:instrText>
        </w:r>
        <w:r w:rsidR="009F0A66">
          <w:rPr>
            <w:noProof/>
            <w:webHidden/>
          </w:rPr>
        </w:r>
        <w:r w:rsidR="009F0A66">
          <w:rPr>
            <w:noProof/>
            <w:webHidden/>
          </w:rPr>
          <w:fldChar w:fldCharType="separate"/>
        </w:r>
        <w:r w:rsidR="009F0A66">
          <w:rPr>
            <w:noProof/>
            <w:webHidden/>
          </w:rPr>
          <w:t>68</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30" w:history="1">
        <w:r w:rsidR="009F0A66" w:rsidRPr="00257068">
          <w:rPr>
            <w:rStyle w:val="Hyperlink"/>
            <w:rFonts w:ascii="Arial" w:hAnsi="Arial" w:cs="Arial"/>
            <w:noProof/>
          </w:rPr>
          <w:t>8.7.2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Enabling environment</w:t>
        </w:r>
        <w:r w:rsidR="009F0A66">
          <w:rPr>
            <w:noProof/>
            <w:webHidden/>
          </w:rPr>
          <w:tab/>
        </w:r>
        <w:r w:rsidR="009F0A66">
          <w:rPr>
            <w:noProof/>
            <w:webHidden/>
          </w:rPr>
          <w:fldChar w:fldCharType="begin"/>
        </w:r>
        <w:r w:rsidR="009F0A66">
          <w:rPr>
            <w:noProof/>
            <w:webHidden/>
          </w:rPr>
          <w:instrText xml:space="preserve"> PAGEREF _Toc256108330 \h </w:instrText>
        </w:r>
        <w:r w:rsidR="009F0A66">
          <w:rPr>
            <w:noProof/>
            <w:webHidden/>
          </w:rPr>
        </w:r>
        <w:r w:rsidR="009F0A66">
          <w:rPr>
            <w:noProof/>
            <w:webHidden/>
          </w:rPr>
          <w:fldChar w:fldCharType="separate"/>
        </w:r>
        <w:r w:rsidR="009F0A66">
          <w:rPr>
            <w:noProof/>
            <w:webHidden/>
          </w:rPr>
          <w:t>68</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31" w:history="1">
        <w:r w:rsidR="009F0A66" w:rsidRPr="00257068">
          <w:rPr>
            <w:rStyle w:val="Hyperlink"/>
            <w:rFonts w:ascii="Arial" w:hAnsi="Arial" w:cs="Arial"/>
            <w:noProof/>
          </w:rPr>
          <w:t>8.7.3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Community services and products</w:t>
        </w:r>
        <w:r w:rsidR="009F0A66">
          <w:rPr>
            <w:noProof/>
            <w:webHidden/>
          </w:rPr>
          <w:tab/>
        </w:r>
        <w:r w:rsidR="009F0A66">
          <w:rPr>
            <w:noProof/>
            <w:webHidden/>
          </w:rPr>
          <w:fldChar w:fldCharType="begin"/>
        </w:r>
        <w:r w:rsidR="009F0A66">
          <w:rPr>
            <w:noProof/>
            <w:webHidden/>
          </w:rPr>
          <w:instrText xml:space="preserve"> PAGEREF _Toc256108331 \h </w:instrText>
        </w:r>
        <w:r w:rsidR="009F0A66">
          <w:rPr>
            <w:noProof/>
            <w:webHidden/>
          </w:rPr>
        </w:r>
        <w:r w:rsidR="009F0A66">
          <w:rPr>
            <w:noProof/>
            <w:webHidden/>
          </w:rPr>
          <w:fldChar w:fldCharType="separate"/>
        </w:r>
        <w:r w:rsidR="009F0A66">
          <w:rPr>
            <w:noProof/>
            <w:webHidden/>
          </w:rPr>
          <w:t>69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32" w:history="1">
        <w:r w:rsidR="009F0A66" w:rsidRPr="00257068">
          <w:rPr>
            <w:rStyle w:val="Hyperlink"/>
            <w:rFonts w:ascii="Arial" w:hAnsi="Arial" w:cs="Arial"/>
            <w:noProof/>
          </w:rPr>
          <w:t>8.8</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Tourism</w:t>
        </w:r>
        <w:r w:rsidR="009F0A66">
          <w:rPr>
            <w:noProof/>
            <w:webHidden/>
          </w:rPr>
          <w:tab/>
        </w:r>
        <w:r w:rsidR="009F0A66">
          <w:rPr>
            <w:noProof/>
            <w:webHidden/>
          </w:rPr>
          <w:fldChar w:fldCharType="begin"/>
        </w:r>
        <w:r w:rsidR="009F0A66">
          <w:rPr>
            <w:noProof/>
            <w:webHidden/>
          </w:rPr>
          <w:instrText xml:space="preserve"> PAGEREF _Toc256108332 \h </w:instrText>
        </w:r>
        <w:r w:rsidR="009F0A66">
          <w:rPr>
            <w:noProof/>
            <w:webHidden/>
          </w:rPr>
        </w:r>
        <w:r w:rsidR="009F0A66">
          <w:rPr>
            <w:noProof/>
            <w:webHidden/>
          </w:rPr>
          <w:fldChar w:fldCharType="separate"/>
        </w:r>
        <w:r w:rsidR="009F0A66">
          <w:rPr>
            <w:noProof/>
            <w:webHidden/>
          </w:rPr>
          <w:t>70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33" w:history="1">
        <w:r w:rsidR="009F0A66" w:rsidRPr="00257068">
          <w:rPr>
            <w:rStyle w:val="Hyperlink"/>
            <w:rFonts w:ascii="Arial" w:hAnsi="Arial" w:cs="Arial"/>
            <w:noProof/>
          </w:rPr>
          <w:t>8.8.1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Tourism in Kareeberg</w:t>
        </w:r>
        <w:r w:rsidR="009F0A66">
          <w:rPr>
            <w:noProof/>
            <w:webHidden/>
          </w:rPr>
          <w:tab/>
        </w:r>
        <w:r w:rsidR="009F0A66">
          <w:rPr>
            <w:noProof/>
            <w:webHidden/>
          </w:rPr>
          <w:fldChar w:fldCharType="begin"/>
        </w:r>
        <w:r w:rsidR="009F0A66">
          <w:rPr>
            <w:noProof/>
            <w:webHidden/>
          </w:rPr>
          <w:instrText xml:space="preserve"> PAGEREF _Toc256108333 \h </w:instrText>
        </w:r>
        <w:r w:rsidR="009F0A66">
          <w:rPr>
            <w:noProof/>
            <w:webHidden/>
          </w:rPr>
        </w:r>
        <w:r w:rsidR="009F0A66">
          <w:rPr>
            <w:noProof/>
            <w:webHidden/>
          </w:rPr>
          <w:fldChar w:fldCharType="separate"/>
        </w:r>
        <w:r w:rsidR="009F0A66">
          <w:rPr>
            <w:noProof/>
            <w:webHidden/>
          </w:rPr>
          <w:t>70</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34" w:history="1">
        <w:r w:rsidR="009F0A66" w:rsidRPr="00257068">
          <w:rPr>
            <w:rStyle w:val="Hyperlink"/>
            <w:rFonts w:ascii="Arial" w:hAnsi="Arial" w:cs="Arial"/>
            <w:noProof/>
          </w:rPr>
          <w:t>8.8.2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Enabling environment</w:t>
        </w:r>
        <w:r w:rsidR="009F0A66">
          <w:rPr>
            <w:noProof/>
            <w:webHidden/>
          </w:rPr>
          <w:tab/>
        </w:r>
        <w:r w:rsidR="009F0A66">
          <w:rPr>
            <w:noProof/>
            <w:webHidden/>
          </w:rPr>
          <w:fldChar w:fldCharType="begin"/>
        </w:r>
        <w:r w:rsidR="009F0A66">
          <w:rPr>
            <w:noProof/>
            <w:webHidden/>
          </w:rPr>
          <w:instrText xml:space="preserve"> PAGEREF _Toc256108334 \h </w:instrText>
        </w:r>
        <w:r w:rsidR="009F0A66">
          <w:rPr>
            <w:noProof/>
            <w:webHidden/>
          </w:rPr>
        </w:r>
        <w:r w:rsidR="009F0A66">
          <w:rPr>
            <w:noProof/>
            <w:webHidden/>
          </w:rPr>
          <w:fldChar w:fldCharType="separate"/>
        </w:r>
        <w:r w:rsidR="009F0A66">
          <w:rPr>
            <w:noProof/>
            <w:webHidden/>
          </w:rPr>
          <w:t>71</w:t>
        </w:r>
        <w:r w:rsidR="009F0A66">
          <w:rPr>
            <w:noProof/>
            <w:webHidden/>
          </w:rPr>
          <w:fldChar w:fldCharType="end"/>
        </w:r>
      </w:hyperlink>
    </w:p>
    <w:p w:rsidR="009F0A66" w:rsidRDefault="00F10A5A">
      <w:pPr>
        <w:pStyle w:val="TOC3"/>
        <w:tabs>
          <w:tab w:val="left" w:pos="1200"/>
          <w:tab w:val="right" w:pos="9016"/>
        </w:tabs>
        <w:rPr>
          <w:rFonts w:asciiTheme="minorHAnsi" w:eastAsiaTheme="minorEastAsia" w:hAnsiTheme="minorHAnsi" w:cstheme="minorBidi"/>
          <w:noProof/>
          <w:sz w:val="22"/>
          <w:szCs w:val="22"/>
          <w:lang w:eastAsia="en-ZA" w:bidi="ar-SA"/>
        </w:rPr>
      </w:pPr>
      <w:hyperlink w:anchor="_Toc256108335" w:history="1">
        <w:r w:rsidR="009F0A66" w:rsidRPr="00257068">
          <w:rPr>
            <w:rStyle w:val="Hyperlink"/>
            <w:noProof/>
          </w:rPr>
          <w:t>8.8.3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Tourism products and services</w:t>
        </w:r>
        <w:r w:rsidR="009F0A66">
          <w:rPr>
            <w:noProof/>
            <w:webHidden/>
          </w:rPr>
          <w:tab/>
        </w:r>
        <w:r w:rsidR="009F0A66">
          <w:rPr>
            <w:noProof/>
            <w:webHidden/>
          </w:rPr>
          <w:fldChar w:fldCharType="begin"/>
        </w:r>
        <w:r w:rsidR="009F0A66">
          <w:rPr>
            <w:noProof/>
            <w:webHidden/>
          </w:rPr>
          <w:instrText xml:space="preserve"> PAGEREF _Toc256108335 \h </w:instrText>
        </w:r>
        <w:r w:rsidR="009F0A66">
          <w:rPr>
            <w:noProof/>
            <w:webHidden/>
          </w:rPr>
        </w:r>
        <w:r w:rsidR="009F0A66">
          <w:rPr>
            <w:noProof/>
            <w:webHidden/>
          </w:rPr>
          <w:fldChar w:fldCharType="separate"/>
        </w:r>
        <w:r w:rsidR="009F0A66">
          <w:rPr>
            <w:noProof/>
            <w:webHidden/>
          </w:rPr>
          <w:t>74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36" w:history="1">
        <w:r w:rsidR="009F0A66" w:rsidRPr="00257068">
          <w:rPr>
            <w:rStyle w:val="Hyperlink"/>
            <w:rFonts w:ascii="Arial" w:hAnsi="Arial" w:cs="Arial"/>
            <w:noProof/>
          </w:rPr>
          <w:t>8.9</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Conclusion</w:t>
        </w:r>
        <w:r w:rsidR="009F0A66">
          <w:rPr>
            <w:noProof/>
            <w:webHidden/>
          </w:rPr>
          <w:tab/>
        </w:r>
        <w:r w:rsidR="009F0A66">
          <w:rPr>
            <w:noProof/>
            <w:webHidden/>
          </w:rPr>
          <w:fldChar w:fldCharType="begin"/>
        </w:r>
        <w:r w:rsidR="009F0A66">
          <w:rPr>
            <w:noProof/>
            <w:webHidden/>
          </w:rPr>
          <w:instrText xml:space="preserve"> PAGEREF _Toc256108336 \h </w:instrText>
        </w:r>
        <w:r w:rsidR="009F0A66">
          <w:rPr>
            <w:noProof/>
            <w:webHidden/>
          </w:rPr>
        </w:r>
        <w:r w:rsidR="009F0A66">
          <w:rPr>
            <w:noProof/>
            <w:webHidden/>
          </w:rPr>
          <w:fldChar w:fldCharType="separate"/>
        </w:r>
        <w:r w:rsidR="009F0A66">
          <w:rPr>
            <w:noProof/>
            <w:webHidden/>
          </w:rPr>
          <w:t>75</w:t>
        </w:r>
        <w:r w:rsidR="009F0A66">
          <w:rPr>
            <w:noProof/>
            <w:webHidden/>
          </w:rPr>
          <w:fldChar w:fldCharType="end"/>
        </w:r>
      </w:hyperlink>
    </w:p>
    <w:p w:rsidR="009F0A66" w:rsidRDefault="00F10A5A">
      <w:pPr>
        <w:pStyle w:val="TOC1"/>
        <w:tabs>
          <w:tab w:val="left" w:pos="480"/>
          <w:tab w:val="right" w:pos="9016"/>
        </w:tabs>
        <w:rPr>
          <w:rFonts w:asciiTheme="minorHAnsi" w:eastAsiaTheme="minorEastAsia" w:hAnsiTheme="minorHAnsi" w:cstheme="minorBidi"/>
          <w:b w:val="0"/>
          <w:bCs w:val="0"/>
          <w:noProof/>
          <w:sz w:val="22"/>
          <w:szCs w:val="22"/>
          <w:lang w:eastAsia="en-ZA" w:bidi="ar-SA"/>
        </w:rPr>
      </w:pPr>
      <w:hyperlink w:anchor="_Toc256108337" w:history="1">
        <w:r w:rsidR="009F0A66" w:rsidRPr="00257068">
          <w:rPr>
            <w:rStyle w:val="Hyperlink"/>
            <w:rFonts w:ascii="Arial" w:hAnsi="Arial" w:cs="Arial"/>
            <w:noProof/>
          </w:rPr>
          <w:t>9.</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KAREEBERG IN THE GLOBAL ECONOMY</w:t>
        </w:r>
        <w:r w:rsidR="009F0A66">
          <w:rPr>
            <w:noProof/>
            <w:webHidden/>
          </w:rPr>
          <w:tab/>
        </w:r>
        <w:r w:rsidR="009F0A66">
          <w:rPr>
            <w:noProof/>
            <w:webHidden/>
          </w:rPr>
          <w:fldChar w:fldCharType="begin"/>
        </w:r>
        <w:r w:rsidR="009F0A66">
          <w:rPr>
            <w:noProof/>
            <w:webHidden/>
          </w:rPr>
          <w:instrText xml:space="preserve"> PAGEREF _Toc256108337 \h </w:instrText>
        </w:r>
        <w:r w:rsidR="009F0A66">
          <w:rPr>
            <w:noProof/>
            <w:webHidden/>
          </w:rPr>
        </w:r>
        <w:r w:rsidR="009F0A66">
          <w:rPr>
            <w:noProof/>
            <w:webHidden/>
          </w:rPr>
          <w:fldChar w:fldCharType="separate"/>
        </w:r>
        <w:r w:rsidR="009F0A66">
          <w:rPr>
            <w:noProof/>
            <w:webHidden/>
          </w:rPr>
          <w:t>76</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38" w:history="1">
        <w:r w:rsidR="009F0A66" w:rsidRPr="00257068">
          <w:rPr>
            <w:rStyle w:val="Hyperlink"/>
            <w:rFonts w:ascii="Arial" w:hAnsi="Arial" w:cs="Arial"/>
            <w:noProof/>
          </w:rPr>
          <w:t>9.1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Introduction</w:t>
        </w:r>
        <w:r w:rsidR="009F0A66">
          <w:rPr>
            <w:noProof/>
            <w:webHidden/>
          </w:rPr>
          <w:tab/>
        </w:r>
        <w:r w:rsidR="009F0A66">
          <w:rPr>
            <w:noProof/>
            <w:webHidden/>
          </w:rPr>
          <w:fldChar w:fldCharType="begin"/>
        </w:r>
        <w:r w:rsidR="009F0A66">
          <w:rPr>
            <w:noProof/>
            <w:webHidden/>
          </w:rPr>
          <w:instrText xml:space="preserve"> PAGEREF _Toc256108338 \h </w:instrText>
        </w:r>
        <w:r w:rsidR="009F0A66">
          <w:rPr>
            <w:noProof/>
            <w:webHidden/>
          </w:rPr>
        </w:r>
        <w:r w:rsidR="009F0A66">
          <w:rPr>
            <w:noProof/>
            <w:webHidden/>
          </w:rPr>
          <w:fldChar w:fldCharType="separate"/>
        </w:r>
        <w:r w:rsidR="009F0A66">
          <w:rPr>
            <w:noProof/>
            <w:webHidden/>
          </w:rPr>
          <w:t>76</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39" w:history="1">
        <w:r w:rsidR="009F0A66" w:rsidRPr="00257068">
          <w:rPr>
            <w:rStyle w:val="Hyperlink"/>
            <w:rFonts w:ascii="Arial" w:hAnsi="Arial" w:cs="Arial"/>
            <w:noProof/>
          </w:rPr>
          <w:t>9.2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Dimensions of competition</w:t>
        </w:r>
        <w:r w:rsidR="009F0A66">
          <w:rPr>
            <w:noProof/>
            <w:webHidden/>
          </w:rPr>
          <w:tab/>
        </w:r>
        <w:r w:rsidR="009F0A66">
          <w:rPr>
            <w:noProof/>
            <w:webHidden/>
          </w:rPr>
          <w:fldChar w:fldCharType="begin"/>
        </w:r>
        <w:r w:rsidR="009F0A66">
          <w:rPr>
            <w:noProof/>
            <w:webHidden/>
          </w:rPr>
          <w:instrText xml:space="preserve"> PAGEREF _Toc256108339 \h </w:instrText>
        </w:r>
        <w:r w:rsidR="009F0A66">
          <w:rPr>
            <w:noProof/>
            <w:webHidden/>
          </w:rPr>
        </w:r>
        <w:r w:rsidR="009F0A66">
          <w:rPr>
            <w:noProof/>
            <w:webHidden/>
          </w:rPr>
          <w:fldChar w:fldCharType="separate"/>
        </w:r>
        <w:r w:rsidR="009F0A66">
          <w:rPr>
            <w:noProof/>
            <w:webHidden/>
          </w:rPr>
          <w:t>78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0" w:history="1">
        <w:r w:rsidR="009F0A66" w:rsidRPr="00257068">
          <w:rPr>
            <w:rStyle w:val="Hyperlink"/>
            <w:rFonts w:ascii="Arial" w:hAnsi="Arial" w:cs="Arial"/>
            <w:noProof/>
          </w:rPr>
          <w:t>9.3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Flexibility</w:t>
        </w:r>
        <w:r w:rsidR="009F0A66">
          <w:rPr>
            <w:noProof/>
            <w:webHidden/>
          </w:rPr>
          <w:tab/>
        </w:r>
        <w:r w:rsidR="009F0A66">
          <w:rPr>
            <w:noProof/>
            <w:webHidden/>
          </w:rPr>
          <w:fldChar w:fldCharType="begin"/>
        </w:r>
        <w:r w:rsidR="009F0A66">
          <w:rPr>
            <w:noProof/>
            <w:webHidden/>
          </w:rPr>
          <w:instrText xml:space="preserve"> PAGEREF _Toc256108340 \h </w:instrText>
        </w:r>
        <w:r w:rsidR="009F0A66">
          <w:rPr>
            <w:noProof/>
            <w:webHidden/>
          </w:rPr>
        </w:r>
        <w:r w:rsidR="009F0A66">
          <w:rPr>
            <w:noProof/>
            <w:webHidden/>
          </w:rPr>
          <w:fldChar w:fldCharType="separate"/>
        </w:r>
        <w:r w:rsidR="009F0A66">
          <w:rPr>
            <w:noProof/>
            <w:webHidden/>
          </w:rPr>
          <w:t>78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1" w:history="1">
        <w:r w:rsidR="009F0A66" w:rsidRPr="00257068">
          <w:rPr>
            <w:rStyle w:val="Hyperlink"/>
            <w:rFonts w:ascii="Arial" w:hAnsi="Arial" w:cs="Arial"/>
            <w:noProof/>
          </w:rPr>
          <w:t>9.4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Timeliness</w:t>
        </w:r>
        <w:r w:rsidR="009F0A66">
          <w:rPr>
            <w:noProof/>
            <w:webHidden/>
          </w:rPr>
          <w:tab/>
        </w:r>
        <w:r w:rsidR="009F0A66">
          <w:rPr>
            <w:noProof/>
            <w:webHidden/>
          </w:rPr>
          <w:fldChar w:fldCharType="begin"/>
        </w:r>
        <w:r w:rsidR="009F0A66">
          <w:rPr>
            <w:noProof/>
            <w:webHidden/>
          </w:rPr>
          <w:instrText xml:space="preserve"> PAGEREF _Toc256108341 \h </w:instrText>
        </w:r>
        <w:r w:rsidR="009F0A66">
          <w:rPr>
            <w:noProof/>
            <w:webHidden/>
          </w:rPr>
        </w:r>
        <w:r w:rsidR="009F0A66">
          <w:rPr>
            <w:noProof/>
            <w:webHidden/>
          </w:rPr>
          <w:fldChar w:fldCharType="separate"/>
        </w:r>
        <w:r w:rsidR="009F0A66">
          <w:rPr>
            <w:noProof/>
            <w:webHidden/>
          </w:rPr>
          <w:t>78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2" w:history="1">
        <w:r w:rsidR="009F0A66" w:rsidRPr="00257068">
          <w:rPr>
            <w:rStyle w:val="Hyperlink"/>
            <w:rFonts w:ascii="Arial" w:hAnsi="Arial" w:cs="Arial"/>
            <w:noProof/>
          </w:rPr>
          <w:t>9.5</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Access to information and knowledge</w:t>
        </w:r>
        <w:r w:rsidR="009F0A66">
          <w:rPr>
            <w:noProof/>
            <w:webHidden/>
          </w:rPr>
          <w:tab/>
        </w:r>
        <w:r w:rsidR="009F0A66">
          <w:rPr>
            <w:noProof/>
            <w:webHidden/>
          </w:rPr>
          <w:fldChar w:fldCharType="begin"/>
        </w:r>
        <w:r w:rsidR="009F0A66">
          <w:rPr>
            <w:noProof/>
            <w:webHidden/>
          </w:rPr>
          <w:instrText xml:space="preserve"> PAGEREF _Toc256108342 \h </w:instrText>
        </w:r>
        <w:r w:rsidR="009F0A66">
          <w:rPr>
            <w:noProof/>
            <w:webHidden/>
          </w:rPr>
        </w:r>
        <w:r w:rsidR="009F0A66">
          <w:rPr>
            <w:noProof/>
            <w:webHidden/>
          </w:rPr>
          <w:fldChar w:fldCharType="separate"/>
        </w:r>
        <w:r w:rsidR="009F0A66">
          <w:rPr>
            <w:noProof/>
            <w:webHidden/>
          </w:rPr>
          <w:t>78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3" w:history="1">
        <w:r w:rsidR="009F0A66" w:rsidRPr="00257068">
          <w:rPr>
            <w:rStyle w:val="Hyperlink"/>
            <w:rFonts w:ascii="Arial" w:hAnsi="Arial" w:cs="Arial"/>
            <w:noProof/>
          </w:rPr>
          <w:t>9.6</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Ability to innovate</w:t>
        </w:r>
        <w:r w:rsidR="009F0A66">
          <w:rPr>
            <w:noProof/>
            <w:webHidden/>
          </w:rPr>
          <w:tab/>
        </w:r>
        <w:r w:rsidR="009F0A66">
          <w:rPr>
            <w:noProof/>
            <w:webHidden/>
          </w:rPr>
          <w:fldChar w:fldCharType="begin"/>
        </w:r>
        <w:r w:rsidR="009F0A66">
          <w:rPr>
            <w:noProof/>
            <w:webHidden/>
          </w:rPr>
          <w:instrText xml:space="preserve"> PAGEREF _Toc256108343 \h </w:instrText>
        </w:r>
        <w:r w:rsidR="009F0A66">
          <w:rPr>
            <w:noProof/>
            <w:webHidden/>
          </w:rPr>
        </w:r>
        <w:r w:rsidR="009F0A66">
          <w:rPr>
            <w:noProof/>
            <w:webHidden/>
          </w:rPr>
          <w:fldChar w:fldCharType="separate"/>
        </w:r>
        <w:r w:rsidR="009F0A66">
          <w:rPr>
            <w:noProof/>
            <w:webHidden/>
          </w:rPr>
          <w:t>79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4" w:history="1">
        <w:r w:rsidR="009F0A66" w:rsidRPr="00257068">
          <w:rPr>
            <w:rStyle w:val="Hyperlink"/>
            <w:rFonts w:ascii="Arial" w:hAnsi="Arial" w:cs="Arial"/>
            <w:noProof/>
          </w:rPr>
          <w:t>9.7</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Sources of competition</w:t>
        </w:r>
        <w:r w:rsidR="009F0A66">
          <w:rPr>
            <w:noProof/>
            <w:webHidden/>
          </w:rPr>
          <w:tab/>
        </w:r>
        <w:r w:rsidR="009F0A66">
          <w:rPr>
            <w:noProof/>
            <w:webHidden/>
          </w:rPr>
          <w:fldChar w:fldCharType="begin"/>
        </w:r>
        <w:r w:rsidR="009F0A66">
          <w:rPr>
            <w:noProof/>
            <w:webHidden/>
          </w:rPr>
          <w:instrText xml:space="preserve"> PAGEREF _Toc256108344 \h </w:instrText>
        </w:r>
        <w:r w:rsidR="009F0A66">
          <w:rPr>
            <w:noProof/>
            <w:webHidden/>
          </w:rPr>
        </w:r>
        <w:r w:rsidR="009F0A66">
          <w:rPr>
            <w:noProof/>
            <w:webHidden/>
          </w:rPr>
          <w:fldChar w:fldCharType="separate"/>
        </w:r>
        <w:r w:rsidR="009F0A66">
          <w:rPr>
            <w:noProof/>
            <w:webHidden/>
          </w:rPr>
          <w:t>79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5" w:history="1">
        <w:r w:rsidR="009F0A66" w:rsidRPr="00257068">
          <w:rPr>
            <w:rStyle w:val="Hyperlink"/>
            <w:rFonts w:ascii="Arial" w:hAnsi="Arial" w:cs="Arial"/>
            <w:noProof/>
          </w:rPr>
          <w:t>9.8</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Intellectual capital or skilled labour</w:t>
        </w:r>
        <w:r w:rsidR="009F0A66">
          <w:rPr>
            <w:noProof/>
            <w:webHidden/>
          </w:rPr>
          <w:tab/>
        </w:r>
        <w:r w:rsidR="009F0A66">
          <w:rPr>
            <w:noProof/>
            <w:webHidden/>
          </w:rPr>
          <w:fldChar w:fldCharType="begin"/>
        </w:r>
        <w:r w:rsidR="009F0A66">
          <w:rPr>
            <w:noProof/>
            <w:webHidden/>
          </w:rPr>
          <w:instrText xml:space="preserve"> PAGEREF _Toc256108345 \h </w:instrText>
        </w:r>
        <w:r w:rsidR="009F0A66">
          <w:rPr>
            <w:noProof/>
            <w:webHidden/>
          </w:rPr>
        </w:r>
        <w:r w:rsidR="009F0A66">
          <w:rPr>
            <w:noProof/>
            <w:webHidden/>
          </w:rPr>
          <w:fldChar w:fldCharType="separate"/>
        </w:r>
        <w:r w:rsidR="009F0A66">
          <w:rPr>
            <w:noProof/>
            <w:webHidden/>
          </w:rPr>
          <w:t>79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6" w:history="1">
        <w:r w:rsidR="009F0A66" w:rsidRPr="00257068">
          <w:rPr>
            <w:rStyle w:val="Hyperlink"/>
            <w:rFonts w:ascii="Arial" w:hAnsi="Arial" w:cs="Arial"/>
            <w:noProof/>
          </w:rPr>
          <w:t>9.9</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Quality of life</w:t>
        </w:r>
        <w:r w:rsidR="009F0A66">
          <w:rPr>
            <w:noProof/>
            <w:webHidden/>
          </w:rPr>
          <w:tab/>
        </w:r>
        <w:r w:rsidR="009F0A66">
          <w:rPr>
            <w:noProof/>
            <w:webHidden/>
          </w:rPr>
          <w:fldChar w:fldCharType="begin"/>
        </w:r>
        <w:r w:rsidR="009F0A66">
          <w:rPr>
            <w:noProof/>
            <w:webHidden/>
          </w:rPr>
          <w:instrText xml:space="preserve"> PAGEREF _Toc256108346 \h </w:instrText>
        </w:r>
        <w:r w:rsidR="009F0A66">
          <w:rPr>
            <w:noProof/>
            <w:webHidden/>
          </w:rPr>
        </w:r>
        <w:r w:rsidR="009F0A66">
          <w:rPr>
            <w:noProof/>
            <w:webHidden/>
          </w:rPr>
          <w:fldChar w:fldCharType="separate"/>
        </w:r>
        <w:r w:rsidR="009F0A66">
          <w:rPr>
            <w:noProof/>
            <w:webHidden/>
          </w:rPr>
          <w:t>79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7" w:history="1">
        <w:r w:rsidR="009F0A66" w:rsidRPr="00257068">
          <w:rPr>
            <w:rStyle w:val="Hyperlink"/>
            <w:rFonts w:ascii="Arial" w:hAnsi="Arial" w:cs="Arial"/>
            <w:noProof/>
          </w:rPr>
          <w:t>9.10</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Economic structure</w:t>
        </w:r>
        <w:r w:rsidR="009F0A66">
          <w:rPr>
            <w:noProof/>
            <w:webHidden/>
          </w:rPr>
          <w:tab/>
        </w:r>
        <w:r w:rsidR="009F0A66">
          <w:rPr>
            <w:noProof/>
            <w:webHidden/>
          </w:rPr>
          <w:fldChar w:fldCharType="begin"/>
        </w:r>
        <w:r w:rsidR="009F0A66">
          <w:rPr>
            <w:noProof/>
            <w:webHidden/>
          </w:rPr>
          <w:instrText xml:space="preserve"> PAGEREF _Toc256108347 \h </w:instrText>
        </w:r>
        <w:r w:rsidR="009F0A66">
          <w:rPr>
            <w:noProof/>
            <w:webHidden/>
          </w:rPr>
        </w:r>
        <w:r w:rsidR="009F0A66">
          <w:rPr>
            <w:noProof/>
            <w:webHidden/>
          </w:rPr>
          <w:fldChar w:fldCharType="separate"/>
        </w:r>
        <w:r w:rsidR="009F0A66">
          <w:rPr>
            <w:noProof/>
            <w:webHidden/>
          </w:rPr>
          <w:t>79</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8" w:history="1">
        <w:r w:rsidR="009F0A66" w:rsidRPr="00257068">
          <w:rPr>
            <w:rStyle w:val="Hyperlink"/>
            <w:rFonts w:ascii="Arial" w:hAnsi="Arial" w:cs="Arial"/>
            <w:noProof/>
          </w:rPr>
          <w:t>9.11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Infrastructure</w:t>
        </w:r>
        <w:r w:rsidR="009F0A66">
          <w:rPr>
            <w:noProof/>
            <w:webHidden/>
          </w:rPr>
          <w:tab/>
        </w:r>
        <w:r w:rsidR="009F0A66">
          <w:rPr>
            <w:noProof/>
            <w:webHidden/>
          </w:rPr>
          <w:fldChar w:fldCharType="begin"/>
        </w:r>
        <w:r w:rsidR="009F0A66">
          <w:rPr>
            <w:noProof/>
            <w:webHidden/>
          </w:rPr>
          <w:instrText xml:space="preserve"> PAGEREF _Toc256108348 \h </w:instrText>
        </w:r>
        <w:r w:rsidR="009F0A66">
          <w:rPr>
            <w:noProof/>
            <w:webHidden/>
          </w:rPr>
        </w:r>
        <w:r w:rsidR="009F0A66">
          <w:rPr>
            <w:noProof/>
            <w:webHidden/>
          </w:rPr>
          <w:fldChar w:fldCharType="separate"/>
        </w:r>
        <w:r w:rsidR="009F0A66">
          <w:rPr>
            <w:noProof/>
            <w:webHidden/>
          </w:rPr>
          <w:t>80</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49" w:history="1">
        <w:r w:rsidR="009F0A66" w:rsidRPr="00257068">
          <w:rPr>
            <w:rStyle w:val="Hyperlink"/>
            <w:rFonts w:ascii="Arial" w:hAnsi="Arial" w:cs="Arial"/>
            <w:noProof/>
          </w:rPr>
          <w:t>9.12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Financing/funding</w:t>
        </w:r>
        <w:r w:rsidR="009F0A66">
          <w:rPr>
            <w:noProof/>
            <w:webHidden/>
          </w:rPr>
          <w:tab/>
        </w:r>
        <w:r w:rsidR="009F0A66">
          <w:rPr>
            <w:noProof/>
            <w:webHidden/>
          </w:rPr>
          <w:fldChar w:fldCharType="begin"/>
        </w:r>
        <w:r w:rsidR="009F0A66">
          <w:rPr>
            <w:noProof/>
            <w:webHidden/>
          </w:rPr>
          <w:instrText xml:space="preserve"> PAGEREF _Toc256108349 \h </w:instrText>
        </w:r>
        <w:r w:rsidR="009F0A66">
          <w:rPr>
            <w:noProof/>
            <w:webHidden/>
          </w:rPr>
        </w:r>
        <w:r w:rsidR="009F0A66">
          <w:rPr>
            <w:noProof/>
            <w:webHidden/>
          </w:rPr>
          <w:fldChar w:fldCharType="separate"/>
        </w:r>
        <w:r w:rsidR="009F0A66">
          <w:rPr>
            <w:noProof/>
            <w:webHidden/>
          </w:rPr>
          <w:t>80</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0" w:history="1">
        <w:r w:rsidR="009F0A66" w:rsidRPr="00257068">
          <w:rPr>
            <w:rStyle w:val="Hyperlink"/>
            <w:rFonts w:ascii="Arial" w:hAnsi="Arial" w:cs="Arial"/>
            <w:noProof/>
          </w:rPr>
          <w:t>9.13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Costs of doing business</w:t>
        </w:r>
        <w:r w:rsidR="009F0A66">
          <w:rPr>
            <w:noProof/>
            <w:webHidden/>
          </w:rPr>
          <w:tab/>
        </w:r>
        <w:r w:rsidR="009F0A66">
          <w:rPr>
            <w:noProof/>
            <w:webHidden/>
          </w:rPr>
          <w:fldChar w:fldCharType="begin"/>
        </w:r>
        <w:r w:rsidR="009F0A66">
          <w:rPr>
            <w:noProof/>
            <w:webHidden/>
          </w:rPr>
          <w:instrText xml:space="preserve"> PAGEREF _Toc256108350 \h </w:instrText>
        </w:r>
        <w:r w:rsidR="009F0A66">
          <w:rPr>
            <w:noProof/>
            <w:webHidden/>
          </w:rPr>
        </w:r>
        <w:r w:rsidR="009F0A66">
          <w:rPr>
            <w:noProof/>
            <w:webHidden/>
          </w:rPr>
          <w:fldChar w:fldCharType="separate"/>
        </w:r>
        <w:r w:rsidR="009F0A66">
          <w:rPr>
            <w:noProof/>
            <w:webHidden/>
          </w:rPr>
          <w:t>80</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1" w:history="1">
        <w:r w:rsidR="009F0A66" w:rsidRPr="00257068">
          <w:rPr>
            <w:rStyle w:val="Hyperlink"/>
            <w:rFonts w:ascii="Arial" w:hAnsi="Arial" w:cs="Arial"/>
            <w:noProof/>
          </w:rPr>
          <w:t>9.14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Networking</w:t>
        </w:r>
        <w:r w:rsidR="009F0A66">
          <w:rPr>
            <w:noProof/>
            <w:webHidden/>
          </w:rPr>
          <w:tab/>
        </w:r>
        <w:r w:rsidR="009F0A66">
          <w:rPr>
            <w:noProof/>
            <w:webHidden/>
          </w:rPr>
          <w:fldChar w:fldCharType="begin"/>
        </w:r>
        <w:r w:rsidR="009F0A66">
          <w:rPr>
            <w:noProof/>
            <w:webHidden/>
          </w:rPr>
          <w:instrText xml:space="preserve"> PAGEREF _Toc256108351 \h </w:instrText>
        </w:r>
        <w:r w:rsidR="009F0A66">
          <w:rPr>
            <w:noProof/>
            <w:webHidden/>
          </w:rPr>
        </w:r>
        <w:r w:rsidR="009F0A66">
          <w:rPr>
            <w:noProof/>
            <w:webHidden/>
          </w:rPr>
          <w:fldChar w:fldCharType="separate"/>
        </w:r>
        <w:r w:rsidR="009F0A66">
          <w:rPr>
            <w:noProof/>
            <w:webHidden/>
          </w:rPr>
          <w:t>80</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2" w:history="1">
        <w:r w:rsidR="009F0A66" w:rsidRPr="00257068">
          <w:rPr>
            <w:rStyle w:val="Hyperlink"/>
            <w:rFonts w:ascii="Arial" w:hAnsi="Arial" w:cs="Arial"/>
            <w:noProof/>
          </w:rPr>
          <w:t>9.15</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Local institutions</w:t>
        </w:r>
        <w:r w:rsidR="009F0A66">
          <w:rPr>
            <w:noProof/>
            <w:webHidden/>
          </w:rPr>
          <w:tab/>
        </w:r>
        <w:r w:rsidR="009F0A66">
          <w:rPr>
            <w:noProof/>
            <w:webHidden/>
          </w:rPr>
          <w:fldChar w:fldCharType="begin"/>
        </w:r>
        <w:r w:rsidR="009F0A66">
          <w:rPr>
            <w:noProof/>
            <w:webHidden/>
          </w:rPr>
          <w:instrText xml:space="preserve"> PAGEREF _Toc256108352 \h </w:instrText>
        </w:r>
        <w:r w:rsidR="009F0A66">
          <w:rPr>
            <w:noProof/>
            <w:webHidden/>
          </w:rPr>
        </w:r>
        <w:r w:rsidR="009F0A66">
          <w:rPr>
            <w:noProof/>
            <w:webHidden/>
          </w:rPr>
          <w:fldChar w:fldCharType="separate"/>
        </w:r>
        <w:r w:rsidR="009F0A66">
          <w:rPr>
            <w:noProof/>
            <w:webHidden/>
          </w:rPr>
          <w:t>80</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3" w:history="1">
        <w:r w:rsidR="009F0A66" w:rsidRPr="00257068">
          <w:rPr>
            <w:rStyle w:val="Hyperlink"/>
            <w:rFonts w:ascii="Arial" w:hAnsi="Arial" w:cs="Arial"/>
            <w:noProof/>
          </w:rPr>
          <w:t>9.16</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Unity of vision</w:t>
        </w:r>
        <w:r w:rsidR="009F0A66">
          <w:rPr>
            <w:noProof/>
            <w:webHidden/>
          </w:rPr>
          <w:tab/>
        </w:r>
        <w:r w:rsidR="009F0A66">
          <w:rPr>
            <w:noProof/>
            <w:webHidden/>
          </w:rPr>
          <w:fldChar w:fldCharType="begin"/>
        </w:r>
        <w:r w:rsidR="009F0A66">
          <w:rPr>
            <w:noProof/>
            <w:webHidden/>
          </w:rPr>
          <w:instrText xml:space="preserve"> PAGEREF _Toc256108353 \h </w:instrText>
        </w:r>
        <w:r w:rsidR="009F0A66">
          <w:rPr>
            <w:noProof/>
            <w:webHidden/>
          </w:rPr>
        </w:r>
        <w:r w:rsidR="009F0A66">
          <w:rPr>
            <w:noProof/>
            <w:webHidden/>
          </w:rPr>
          <w:fldChar w:fldCharType="separate"/>
        </w:r>
        <w:r w:rsidR="009F0A66">
          <w:rPr>
            <w:noProof/>
            <w:webHidden/>
          </w:rPr>
          <w:t>81</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54" w:history="1">
        <w:r w:rsidR="009F0A66" w:rsidRPr="00257068">
          <w:rPr>
            <w:rStyle w:val="Hyperlink"/>
            <w:rFonts w:ascii="Arial" w:hAnsi="Arial" w:cs="Arial"/>
            <w:noProof/>
          </w:rPr>
          <w:t>10.</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CLUSTERS ARE THE BUILDING BLOCKS OF THE REGIONAL ECONOMY</w:t>
        </w:r>
        <w:r w:rsidR="009F0A66">
          <w:rPr>
            <w:noProof/>
            <w:webHidden/>
          </w:rPr>
          <w:tab/>
        </w:r>
        <w:r w:rsidR="009F0A66">
          <w:rPr>
            <w:noProof/>
            <w:webHidden/>
          </w:rPr>
          <w:fldChar w:fldCharType="begin"/>
        </w:r>
        <w:r w:rsidR="009F0A66">
          <w:rPr>
            <w:noProof/>
            <w:webHidden/>
          </w:rPr>
          <w:instrText xml:space="preserve"> PAGEREF _Toc256108354 \h </w:instrText>
        </w:r>
        <w:r w:rsidR="009F0A66">
          <w:rPr>
            <w:noProof/>
            <w:webHidden/>
          </w:rPr>
        </w:r>
        <w:r w:rsidR="009F0A66">
          <w:rPr>
            <w:noProof/>
            <w:webHidden/>
          </w:rPr>
          <w:fldChar w:fldCharType="separate"/>
        </w:r>
        <w:r w:rsidR="009F0A66">
          <w:rPr>
            <w:noProof/>
            <w:webHidden/>
          </w:rPr>
          <w:t>81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5" w:history="1">
        <w:r w:rsidR="009F0A66" w:rsidRPr="00257068">
          <w:rPr>
            <w:rStyle w:val="Hyperlink"/>
            <w:rFonts w:ascii="Arial" w:hAnsi="Arial" w:cs="Arial"/>
            <w:noProof/>
          </w:rPr>
          <w:t>10.1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Introduction</w:t>
        </w:r>
        <w:r w:rsidR="009F0A66">
          <w:rPr>
            <w:noProof/>
            <w:webHidden/>
          </w:rPr>
          <w:tab/>
        </w:r>
        <w:r w:rsidR="009F0A66">
          <w:rPr>
            <w:noProof/>
            <w:webHidden/>
          </w:rPr>
          <w:fldChar w:fldCharType="begin"/>
        </w:r>
        <w:r w:rsidR="009F0A66">
          <w:rPr>
            <w:noProof/>
            <w:webHidden/>
          </w:rPr>
          <w:instrText xml:space="preserve"> PAGEREF _Toc256108355 \h </w:instrText>
        </w:r>
        <w:r w:rsidR="009F0A66">
          <w:rPr>
            <w:noProof/>
            <w:webHidden/>
          </w:rPr>
        </w:r>
        <w:r w:rsidR="009F0A66">
          <w:rPr>
            <w:noProof/>
            <w:webHidden/>
          </w:rPr>
          <w:fldChar w:fldCharType="separate"/>
        </w:r>
        <w:r w:rsidR="009F0A66">
          <w:rPr>
            <w:noProof/>
            <w:webHidden/>
          </w:rPr>
          <w:t>81</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6" w:history="1">
        <w:r w:rsidR="009F0A66" w:rsidRPr="00257068">
          <w:rPr>
            <w:rStyle w:val="Hyperlink"/>
            <w:rFonts w:ascii="Arial" w:hAnsi="Arial" w:cs="Arial"/>
            <w:noProof/>
          </w:rPr>
          <w:t>10.2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SMME’s generate the majority of jobs</w:t>
        </w:r>
        <w:r w:rsidR="009F0A66">
          <w:rPr>
            <w:noProof/>
            <w:webHidden/>
          </w:rPr>
          <w:tab/>
        </w:r>
        <w:r w:rsidR="009F0A66">
          <w:rPr>
            <w:noProof/>
            <w:webHidden/>
          </w:rPr>
          <w:fldChar w:fldCharType="begin"/>
        </w:r>
        <w:r w:rsidR="009F0A66">
          <w:rPr>
            <w:noProof/>
            <w:webHidden/>
          </w:rPr>
          <w:instrText xml:space="preserve"> PAGEREF _Toc256108356 \h </w:instrText>
        </w:r>
        <w:r w:rsidR="009F0A66">
          <w:rPr>
            <w:noProof/>
            <w:webHidden/>
          </w:rPr>
        </w:r>
        <w:r w:rsidR="009F0A66">
          <w:rPr>
            <w:noProof/>
            <w:webHidden/>
          </w:rPr>
          <w:fldChar w:fldCharType="separate"/>
        </w:r>
        <w:r w:rsidR="009F0A66">
          <w:rPr>
            <w:noProof/>
            <w:webHidden/>
          </w:rPr>
          <w:t>83</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7" w:history="1">
        <w:r w:rsidR="009F0A66" w:rsidRPr="00257068">
          <w:rPr>
            <w:rStyle w:val="Hyperlink"/>
            <w:rFonts w:ascii="Arial" w:hAnsi="Arial" w:cs="Arial"/>
            <w:noProof/>
          </w:rPr>
          <w:t>10.3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In a global economy, the success of businesses relies on local    conditions</w:t>
        </w:r>
        <w:r w:rsidR="009F0A66">
          <w:rPr>
            <w:noProof/>
            <w:webHidden/>
          </w:rPr>
          <w:tab/>
        </w:r>
        <w:r w:rsidR="009F0A66">
          <w:rPr>
            <w:noProof/>
            <w:webHidden/>
          </w:rPr>
          <w:fldChar w:fldCharType="begin"/>
        </w:r>
        <w:r w:rsidR="009F0A66">
          <w:rPr>
            <w:noProof/>
            <w:webHidden/>
          </w:rPr>
          <w:instrText xml:space="preserve"> PAGEREF _Toc256108357 \h </w:instrText>
        </w:r>
        <w:r w:rsidR="009F0A66">
          <w:rPr>
            <w:noProof/>
            <w:webHidden/>
          </w:rPr>
        </w:r>
        <w:r w:rsidR="009F0A66">
          <w:rPr>
            <w:noProof/>
            <w:webHidden/>
          </w:rPr>
          <w:fldChar w:fldCharType="separate"/>
        </w:r>
        <w:r w:rsidR="009F0A66">
          <w:rPr>
            <w:noProof/>
            <w:webHidden/>
          </w:rPr>
          <w:t>84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58" w:history="1">
        <w:r w:rsidR="009F0A66" w:rsidRPr="00257068">
          <w:rPr>
            <w:rStyle w:val="Hyperlink"/>
            <w:rFonts w:ascii="Arial" w:hAnsi="Arial" w:cs="Arial"/>
            <w:noProof/>
          </w:rPr>
          <w:t>10.4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Quality of place provides a competitive advantage</w:t>
        </w:r>
        <w:r w:rsidR="009F0A66">
          <w:rPr>
            <w:noProof/>
            <w:webHidden/>
          </w:rPr>
          <w:tab/>
        </w:r>
        <w:r w:rsidR="009F0A66">
          <w:rPr>
            <w:noProof/>
            <w:webHidden/>
          </w:rPr>
          <w:fldChar w:fldCharType="begin"/>
        </w:r>
        <w:r w:rsidR="009F0A66">
          <w:rPr>
            <w:noProof/>
            <w:webHidden/>
          </w:rPr>
          <w:instrText xml:space="preserve"> PAGEREF _Toc256108358 \h </w:instrText>
        </w:r>
        <w:r w:rsidR="009F0A66">
          <w:rPr>
            <w:noProof/>
            <w:webHidden/>
          </w:rPr>
        </w:r>
        <w:r w:rsidR="009F0A66">
          <w:rPr>
            <w:noProof/>
            <w:webHidden/>
          </w:rPr>
          <w:fldChar w:fldCharType="separate"/>
        </w:r>
        <w:r w:rsidR="009F0A66">
          <w:rPr>
            <w:noProof/>
            <w:webHidden/>
          </w:rPr>
          <w:t>84</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59" w:history="1">
        <w:r w:rsidR="009F0A66" w:rsidRPr="00257068">
          <w:rPr>
            <w:rStyle w:val="Hyperlink"/>
            <w:rFonts w:ascii="Arial" w:hAnsi="Arial" w:cs="Arial"/>
            <w:noProof/>
          </w:rPr>
          <w:t>11.</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DEVELOPMENT FRAMEWORK</w:t>
        </w:r>
        <w:r w:rsidR="009F0A66">
          <w:rPr>
            <w:noProof/>
            <w:webHidden/>
          </w:rPr>
          <w:tab/>
        </w:r>
        <w:r w:rsidR="009F0A66">
          <w:rPr>
            <w:noProof/>
            <w:webHidden/>
          </w:rPr>
          <w:fldChar w:fldCharType="begin"/>
        </w:r>
        <w:r w:rsidR="009F0A66">
          <w:rPr>
            <w:noProof/>
            <w:webHidden/>
          </w:rPr>
          <w:instrText xml:space="preserve"> PAGEREF _Toc256108359 \h </w:instrText>
        </w:r>
        <w:r w:rsidR="009F0A66">
          <w:rPr>
            <w:noProof/>
            <w:webHidden/>
          </w:rPr>
        </w:r>
        <w:r w:rsidR="009F0A66">
          <w:rPr>
            <w:noProof/>
            <w:webHidden/>
          </w:rPr>
          <w:fldChar w:fldCharType="separate"/>
        </w:r>
        <w:r w:rsidR="009F0A66">
          <w:rPr>
            <w:noProof/>
            <w:webHidden/>
          </w:rPr>
          <w:t>85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0" w:history="1">
        <w:r w:rsidR="009F0A66" w:rsidRPr="00257068">
          <w:rPr>
            <w:rStyle w:val="Hyperlink"/>
            <w:rFonts w:ascii="Arial" w:hAnsi="Arial" w:cs="Arial"/>
            <w:noProof/>
          </w:rPr>
          <w:t>11.1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Vision</w:t>
        </w:r>
        <w:r w:rsidR="009F0A66">
          <w:rPr>
            <w:noProof/>
            <w:webHidden/>
          </w:rPr>
          <w:tab/>
        </w:r>
        <w:r w:rsidR="009F0A66">
          <w:rPr>
            <w:noProof/>
            <w:webHidden/>
          </w:rPr>
          <w:fldChar w:fldCharType="begin"/>
        </w:r>
        <w:r w:rsidR="009F0A66">
          <w:rPr>
            <w:noProof/>
            <w:webHidden/>
          </w:rPr>
          <w:instrText xml:space="preserve"> PAGEREF _Toc256108360 \h </w:instrText>
        </w:r>
        <w:r w:rsidR="009F0A66">
          <w:rPr>
            <w:noProof/>
            <w:webHidden/>
          </w:rPr>
        </w:r>
        <w:r w:rsidR="009F0A66">
          <w:rPr>
            <w:noProof/>
            <w:webHidden/>
          </w:rPr>
          <w:fldChar w:fldCharType="separate"/>
        </w:r>
        <w:r w:rsidR="009F0A66">
          <w:rPr>
            <w:noProof/>
            <w:webHidden/>
          </w:rPr>
          <w:t>85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1" w:history="1">
        <w:r w:rsidR="009F0A66" w:rsidRPr="00257068">
          <w:rPr>
            <w:rStyle w:val="Hyperlink"/>
            <w:rFonts w:ascii="Arial" w:hAnsi="Arial" w:cs="Arial"/>
            <w:noProof/>
          </w:rPr>
          <w:t>11.2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Mission</w:t>
        </w:r>
        <w:r w:rsidR="009F0A66">
          <w:rPr>
            <w:noProof/>
            <w:webHidden/>
          </w:rPr>
          <w:tab/>
        </w:r>
        <w:r w:rsidR="009F0A66">
          <w:rPr>
            <w:noProof/>
            <w:webHidden/>
          </w:rPr>
          <w:fldChar w:fldCharType="begin"/>
        </w:r>
        <w:r w:rsidR="009F0A66">
          <w:rPr>
            <w:noProof/>
            <w:webHidden/>
          </w:rPr>
          <w:instrText xml:space="preserve"> PAGEREF _Toc256108361 \h </w:instrText>
        </w:r>
        <w:r w:rsidR="009F0A66">
          <w:rPr>
            <w:noProof/>
            <w:webHidden/>
          </w:rPr>
        </w:r>
        <w:r w:rsidR="009F0A66">
          <w:rPr>
            <w:noProof/>
            <w:webHidden/>
          </w:rPr>
          <w:fldChar w:fldCharType="separate"/>
        </w:r>
        <w:r w:rsidR="009F0A66">
          <w:rPr>
            <w:noProof/>
            <w:webHidden/>
          </w:rPr>
          <w:t>85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2" w:history="1">
        <w:r w:rsidR="009F0A66" w:rsidRPr="00257068">
          <w:rPr>
            <w:rStyle w:val="Hyperlink"/>
            <w:rFonts w:ascii="Arial" w:hAnsi="Arial" w:cs="Arial"/>
            <w:noProof/>
          </w:rPr>
          <w:t>11.3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Corporate culture and values</w:t>
        </w:r>
        <w:r w:rsidR="009F0A66">
          <w:rPr>
            <w:noProof/>
            <w:webHidden/>
          </w:rPr>
          <w:tab/>
        </w:r>
        <w:r w:rsidR="009F0A66">
          <w:rPr>
            <w:noProof/>
            <w:webHidden/>
          </w:rPr>
          <w:fldChar w:fldCharType="begin"/>
        </w:r>
        <w:r w:rsidR="009F0A66">
          <w:rPr>
            <w:noProof/>
            <w:webHidden/>
          </w:rPr>
          <w:instrText xml:space="preserve"> PAGEREF _Toc256108362 \h </w:instrText>
        </w:r>
        <w:r w:rsidR="009F0A66">
          <w:rPr>
            <w:noProof/>
            <w:webHidden/>
          </w:rPr>
        </w:r>
        <w:r w:rsidR="009F0A66">
          <w:rPr>
            <w:noProof/>
            <w:webHidden/>
          </w:rPr>
          <w:fldChar w:fldCharType="separate"/>
        </w:r>
        <w:r w:rsidR="009F0A66">
          <w:rPr>
            <w:noProof/>
            <w:webHidden/>
          </w:rPr>
          <w:t>86</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3" w:history="1">
        <w:r w:rsidR="009F0A66" w:rsidRPr="00257068">
          <w:rPr>
            <w:rStyle w:val="Hyperlink"/>
            <w:rFonts w:ascii="Arial" w:hAnsi="Arial" w:cs="Arial"/>
            <w:noProof/>
          </w:rPr>
          <w:t>11.4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Performance Management System</w:t>
        </w:r>
        <w:r w:rsidR="009F0A66">
          <w:rPr>
            <w:noProof/>
            <w:webHidden/>
          </w:rPr>
          <w:tab/>
        </w:r>
        <w:r w:rsidR="009F0A66">
          <w:rPr>
            <w:noProof/>
            <w:webHidden/>
          </w:rPr>
          <w:fldChar w:fldCharType="begin"/>
        </w:r>
        <w:r w:rsidR="009F0A66">
          <w:rPr>
            <w:noProof/>
            <w:webHidden/>
          </w:rPr>
          <w:instrText xml:space="preserve"> PAGEREF _Toc256108363 \h </w:instrText>
        </w:r>
        <w:r w:rsidR="009F0A66">
          <w:rPr>
            <w:noProof/>
            <w:webHidden/>
          </w:rPr>
        </w:r>
        <w:r w:rsidR="009F0A66">
          <w:rPr>
            <w:noProof/>
            <w:webHidden/>
          </w:rPr>
          <w:fldChar w:fldCharType="separate"/>
        </w:r>
        <w:r w:rsidR="009F0A66">
          <w:rPr>
            <w:noProof/>
            <w:webHidden/>
          </w:rPr>
          <w:t>86</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64" w:history="1">
        <w:r w:rsidR="009F0A66" w:rsidRPr="00257068">
          <w:rPr>
            <w:rStyle w:val="Hyperlink"/>
            <w:rFonts w:ascii="Arial" w:hAnsi="Arial" w:cs="Arial"/>
            <w:noProof/>
          </w:rPr>
          <w:t>11.4.1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Key Performance Areas and Objectives</w:t>
        </w:r>
        <w:r w:rsidR="009F0A66">
          <w:rPr>
            <w:noProof/>
            <w:webHidden/>
          </w:rPr>
          <w:tab/>
        </w:r>
        <w:r w:rsidR="009F0A66">
          <w:rPr>
            <w:noProof/>
            <w:webHidden/>
          </w:rPr>
          <w:fldChar w:fldCharType="begin"/>
        </w:r>
        <w:r w:rsidR="009F0A66">
          <w:rPr>
            <w:noProof/>
            <w:webHidden/>
          </w:rPr>
          <w:instrText xml:space="preserve"> PAGEREF _Toc256108364 \h </w:instrText>
        </w:r>
        <w:r w:rsidR="009F0A66">
          <w:rPr>
            <w:noProof/>
            <w:webHidden/>
          </w:rPr>
        </w:r>
        <w:r w:rsidR="009F0A66">
          <w:rPr>
            <w:noProof/>
            <w:webHidden/>
          </w:rPr>
          <w:fldChar w:fldCharType="separate"/>
        </w:r>
        <w:r w:rsidR="009F0A66">
          <w:rPr>
            <w:noProof/>
            <w:webHidden/>
          </w:rPr>
          <w:t>86</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65" w:history="1">
        <w:r w:rsidR="009F0A66" w:rsidRPr="00257068">
          <w:rPr>
            <w:rStyle w:val="Hyperlink"/>
            <w:rFonts w:ascii="Arial" w:hAnsi="Arial" w:cs="Arial"/>
            <w:noProof/>
          </w:rPr>
          <w:t>12.</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DEVELOPMENT POTENTIAL WITHIN THE DISTRICT OF PIXLEY KA SEME PER ECONOMIC SECTOR</w:t>
        </w:r>
        <w:r w:rsidR="009F0A66">
          <w:rPr>
            <w:noProof/>
            <w:webHidden/>
          </w:rPr>
          <w:tab/>
        </w:r>
        <w:r w:rsidR="009F0A66">
          <w:rPr>
            <w:noProof/>
            <w:webHidden/>
          </w:rPr>
          <w:fldChar w:fldCharType="begin"/>
        </w:r>
        <w:r w:rsidR="009F0A66">
          <w:rPr>
            <w:noProof/>
            <w:webHidden/>
          </w:rPr>
          <w:instrText xml:space="preserve"> PAGEREF _Toc256108365 \h </w:instrText>
        </w:r>
        <w:r w:rsidR="009F0A66">
          <w:rPr>
            <w:noProof/>
            <w:webHidden/>
          </w:rPr>
        </w:r>
        <w:r w:rsidR="009F0A66">
          <w:rPr>
            <w:noProof/>
            <w:webHidden/>
          </w:rPr>
          <w:fldChar w:fldCharType="separate"/>
        </w:r>
        <w:r w:rsidR="009F0A66">
          <w:rPr>
            <w:noProof/>
            <w:webHidden/>
          </w:rPr>
          <w:t>88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6" w:history="1">
        <w:r w:rsidR="009F0A66" w:rsidRPr="00257068">
          <w:rPr>
            <w:rStyle w:val="Hyperlink"/>
            <w:rFonts w:ascii="Arial" w:hAnsi="Arial" w:cs="Arial"/>
            <w:noProof/>
          </w:rPr>
          <w:t>12.1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Criteria for determining development potential</w:t>
        </w:r>
        <w:r w:rsidR="009F0A66">
          <w:rPr>
            <w:noProof/>
            <w:webHidden/>
          </w:rPr>
          <w:tab/>
        </w:r>
        <w:r w:rsidR="009F0A66">
          <w:rPr>
            <w:noProof/>
            <w:webHidden/>
          </w:rPr>
          <w:fldChar w:fldCharType="begin"/>
        </w:r>
        <w:r w:rsidR="009F0A66">
          <w:rPr>
            <w:noProof/>
            <w:webHidden/>
          </w:rPr>
          <w:instrText xml:space="preserve"> PAGEREF _Toc256108366 \h </w:instrText>
        </w:r>
        <w:r w:rsidR="009F0A66">
          <w:rPr>
            <w:noProof/>
            <w:webHidden/>
          </w:rPr>
        </w:r>
        <w:r w:rsidR="009F0A66">
          <w:rPr>
            <w:noProof/>
            <w:webHidden/>
          </w:rPr>
          <w:fldChar w:fldCharType="separate"/>
        </w:r>
        <w:r w:rsidR="009F0A66">
          <w:rPr>
            <w:noProof/>
            <w:webHidden/>
          </w:rPr>
          <w:t>88</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67" w:history="1">
        <w:r w:rsidR="009F0A66" w:rsidRPr="00257068">
          <w:rPr>
            <w:rStyle w:val="Hyperlink"/>
            <w:rFonts w:ascii="Arial" w:hAnsi="Arial" w:cs="Arial"/>
            <w:noProof/>
          </w:rPr>
          <w:t>12.2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A broad discussion of each of the above-mentioned follows</w:t>
        </w:r>
        <w:r w:rsidR="009F0A66">
          <w:rPr>
            <w:noProof/>
            <w:webHidden/>
          </w:rPr>
          <w:tab/>
        </w:r>
        <w:r w:rsidR="009F0A66">
          <w:rPr>
            <w:noProof/>
            <w:webHidden/>
          </w:rPr>
          <w:fldChar w:fldCharType="begin"/>
        </w:r>
        <w:r w:rsidR="009F0A66">
          <w:rPr>
            <w:noProof/>
            <w:webHidden/>
          </w:rPr>
          <w:instrText xml:space="preserve"> PAGEREF _Toc256108367 \h </w:instrText>
        </w:r>
        <w:r w:rsidR="009F0A66">
          <w:rPr>
            <w:noProof/>
            <w:webHidden/>
          </w:rPr>
        </w:r>
        <w:r w:rsidR="009F0A66">
          <w:rPr>
            <w:noProof/>
            <w:webHidden/>
          </w:rPr>
          <w:fldChar w:fldCharType="separate"/>
        </w:r>
        <w:r w:rsidR="009F0A66">
          <w:rPr>
            <w:noProof/>
            <w:webHidden/>
          </w:rPr>
          <w:t>88</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68" w:history="1">
        <w:r w:rsidR="009F0A66" w:rsidRPr="00257068">
          <w:rPr>
            <w:rStyle w:val="Hyperlink"/>
            <w:rFonts w:ascii="Arial" w:hAnsi="Arial" w:cs="Arial"/>
            <w:noProof/>
          </w:rPr>
          <w:t>12.2.1</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Availability of raw materials and resources</w:t>
        </w:r>
        <w:r w:rsidR="009F0A66">
          <w:rPr>
            <w:noProof/>
            <w:webHidden/>
          </w:rPr>
          <w:tab/>
        </w:r>
        <w:r w:rsidR="009F0A66">
          <w:rPr>
            <w:noProof/>
            <w:webHidden/>
          </w:rPr>
          <w:fldChar w:fldCharType="begin"/>
        </w:r>
        <w:r w:rsidR="009F0A66">
          <w:rPr>
            <w:noProof/>
            <w:webHidden/>
          </w:rPr>
          <w:instrText xml:space="preserve"> PAGEREF _Toc256108368 \h </w:instrText>
        </w:r>
        <w:r w:rsidR="009F0A66">
          <w:rPr>
            <w:noProof/>
            <w:webHidden/>
          </w:rPr>
        </w:r>
        <w:r w:rsidR="009F0A66">
          <w:rPr>
            <w:noProof/>
            <w:webHidden/>
          </w:rPr>
          <w:fldChar w:fldCharType="separate"/>
        </w:r>
        <w:r w:rsidR="009F0A66">
          <w:rPr>
            <w:noProof/>
            <w:webHidden/>
          </w:rPr>
          <w:t>88</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69" w:history="1">
        <w:r w:rsidR="009F0A66" w:rsidRPr="00257068">
          <w:rPr>
            <w:rStyle w:val="Hyperlink"/>
            <w:rFonts w:ascii="Arial" w:hAnsi="Arial" w:cs="Arial"/>
            <w:noProof/>
          </w:rPr>
          <w:t>12.2.2</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Economic Linkages</w:t>
        </w:r>
        <w:r w:rsidR="009F0A66">
          <w:rPr>
            <w:noProof/>
            <w:webHidden/>
          </w:rPr>
          <w:tab/>
        </w:r>
        <w:r w:rsidR="009F0A66">
          <w:rPr>
            <w:noProof/>
            <w:webHidden/>
          </w:rPr>
          <w:fldChar w:fldCharType="begin"/>
        </w:r>
        <w:r w:rsidR="009F0A66">
          <w:rPr>
            <w:noProof/>
            <w:webHidden/>
          </w:rPr>
          <w:instrText xml:space="preserve"> PAGEREF _Toc256108369 \h </w:instrText>
        </w:r>
        <w:r w:rsidR="009F0A66">
          <w:rPr>
            <w:noProof/>
            <w:webHidden/>
          </w:rPr>
        </w:r>
        <w:r w:rsidR="009F0A66">
          <w:rPr>
            <w:noProof/>
            <w:webHidden/>
          </w:rPr>
          <w:fldChar w:fldCharType="separate"/>
        </w:r>
        <w:r w:rsidR="009F0A66">
          <w:rPr>
            <w:noProof/>
            <w:webHidden/>
          </w:rPr>
          <w:t>89</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70" w:history="1">
        <w:r w:rsidR="009F0A66" w:rsidRPr="00257068">
          <w:rPr>
            <w:rStyle w:val="Hyperlink"/>
            <w:rFonts w:ascii="Arial" w:hAnsi="Arial" w:cs="Arial"/>
            <w:noProof/>
          </w:rPr>
          <w:t>12.2.3</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Market trends</w:t>
        </w:r>
        <w:r w:rsidR="009F0A66">
          <w:rPr>
            <w:noProof/>
            <w:webHidden/>
          </w:rPr>
          <w:tab/>
        </w:r>
        <w:r w:rsidR="009F0A66">
          <w:rPr>
            <w:noProof/>
            <w:webHidden/>
          </w:rPr>
          <w:fldChar w:fldCharType="begin"/>
        </w:r>
        <w:r w:rsidR="009F0A66">
          <w:rPr>
            <w:noProof/>
            <w:webHidden/>
          </w:rPr>
          <w:instrText xml:space="preserve"> PAGEREF _Toc256108370 \h </w:instrText>
        </w:r>
        <w:r w:rsidR="009F0A66">
          <w:rPr>
            <w:noProof/>
            <w:webHidden/>
          </w:rPr>
        </w:r>
        <w:r w:rsidR="009F0A66">
          <w:rPr>
            <w:noProof/>
            <w:webHidden/>
          </w:rPr>
          <w:fldChar w:fldCharType="separate"/>
        </w:r>
        <w:r w:rsidR="009F0A66">
          <w:rPr>
            <w:noProof/>
            <w:webHidden/>
          </w:rPr>
          <w:t>89</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71" w:history="1">
        <w:r w:rsidR="009F0A66" w:rsidRPr="00257068">
          <w:rPr>
            <w:rStyle w:val="Hyperlink"/>
            <w:rFonts w:ascii="Arial" w:hAnsi="Arial" w:cs="Arial"/>
            <w:noProof/>
          </w:rPr>
          <w:t>12.2.4</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GAP analysis/agglomeration advantages</w:t>
        </w:r>
        <w:r w:rsidR="009F0A66">
          <w:rPr>
            <w:noProof/>
            <w:webHidden/>
          </w:rPr>
          <w:tab/>
        </w:r>
        <w:r w:rsidR="009F0A66">
          <w:rPr>
            <w:noProof/>
            <w:webHidden/>
          </w:rPr>
          <w:fldChar w:fldCharType="begin"/>
        </w:r>
        <w:r w:rsidR="009F0A66">
          <w:rPr>
            <w:noProof/>
            <w:webHidden/>
          </w:rPr>
          <w:instrText xml:space="preserve"> PAGEREF _Toc256108371 \h </w:instrText>
        </w:r>
        <w:r w:rsidR="009F0A66">
          <w:rPr>
            <w:noProof/>
            <w:webHidden/>
          </w:rPr>
        </w:r>
        <w:r w:rsidR="009F0A66">
          <w:rPr>
            <w:noProof/>
            <w:webHidden/>
          </w:rPr>
          <w:fldChar w:fldCharType="separate"/>
        </w:r>
        <w:r w:rsidR="009F0A66">
          <w:rPr>
            <w:noProof/>
            <w:webHidden/>
          </w:rPr>
          <w:t>89</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72" w:history="1">
        <w:r w:rsidR="009F0A66" w:rsidRPr="00257068">
          <w:rPr>
            <w:rStyle w:val="Hyperlink"/>
            <w:rFonts w:ascii="Arial" w:hAnsi="Arial" w:cs="Arial"/>
            <w:noProof/>
          </w:rPr>
          <w:t>12.2.5</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Logistics/Nodal point function</w:t>
        </w:r>
        <w:r w:rsidR="009F0A66">
          <w:rPr>
            <w:noProof/>
            <w:webHidden/>
          </w:rPr>
          <w:tab/>
        </w:r>
        <w:r w:rsidR="009F0A66">
          <w:rPr>
            <w:noProof/>
            <w:webHidden/>
          </w:rPr>
          <w:fldChar w:fldCharType="begin"/>
        </w:r>
        <w:r w:rsidR="009F0A66">
          <w:rPr>
            <w:noProof/>
            <w:webHidden/>
          </w:rPr>
          <w:instrText xml:space="preserve"> PAGEREF _Toc256108372 \h </w:instrText>
        </w:r>
        <w:r w:rsidR="009F0A66">
          <w:rPr>
            <w:noProof/>
            <w:webHidden/>
          </w:rPr>
        </w:r>
        <w:r w:rsidR="009F0A66">
          <w:rPr>
            <w:noProof/>
            <w:webHidden/>
          </w:rPr>
          <w:fldChar w:fldCharType="separate"/>
        </w:r>
        <w:r w:rsidR="009F0A66">
          <w:rPr>
            <w:noProof/>
            <w:webHidden/>
          </w:rPr>
          <w:t>89</w:t>
        </w:r>
        <w:r w:rsidR="009F0A66">
          <w:rPr>
            <w:noProof/>
            <w:webHidden/>
          </w:rPr>
          <w:fldChar w:fldCharType="end"/>
        </w:r>
      </w:hyperlink>
    </w:p>
    <w:p w:rsidR="009F0A66" w:rsidRDefault="00F10A5A">
      <w:pPr>
        <w:pStyle w:val="TOC3"/>
        <w:tabs>
          <w:tab w:val="left" w:pos="1440"/>
          <w:tab w:val="right" w:pos="9016"/>
        </w:tabs>
        <w:rPr>
          <w:rFonts w:asciiTheme="minorHAnsi" w:eastAsiaTheme="minorEastAsia" w:hAnsiTheme="minorHAnsi" w:cstheme="minorBidi"/>
          <w:noProof/>
          <w:sz w:val="22"/>
          <w:szCs w:val="22"/>
          <w:lang w:eastAsia="en-ZA" w:bidi="ar-SA"/>
        </w:rPr>
      </w:pPr>
      <w:hyperlink w:anchor="_Toc256108373" w:history="1">
        <w:r w:rsidR="009F0A66" w:rsidRPr="00257068">
          <w:rPr>
            <w:rStyle w:val="Hyperlink"/>
            <w:rFonts w:ascii="Arial" w:hAnsi="Arial" w:cs="Arial"/>
            <w:noProof/>
          </w:rPr>
          <w:t>12.2.6</w:t>
        </w:r>
        <w:r w:rsidR="009F0A66">
          <w:rPr>
            <w:rFonts w:asciiTheme="minorHAnsi" w:eastAsiaTheme="minorEastAsia" w:hAnsiTheme="minorHAnsi" w:cstheme="minorBidi"/>
            <w:noProof/>
            <w:sz w:val="22"/>
            <w:szCs w:val="22"/>
            <w:lang w:eastAsia="en-ZA" w:bidi="ar-SA"/>
          </w:rPr>
          <w:tab/>
        </w:r>
        <w:r w:rsidR="009F0A66" w:rsidRPr="00257068">
          <w:rPr>
            <w:rStyle w:val="Hyperlink"/>
            <w:rFonts w:ascii="Arial" w:hAnsi="Arial" w:cs="Arial"/>
            <w:noProof/>
          </w:rPr>
          <w:t>Regional service delivery function</w:t>
        </w:r>
        <w:r w:rsidR="009F0A66">
          <w:rPr>
            <w:noProof/>
            <w:webHidden/>
          </w:rPr>
          <w:tab/>
        </w:r>
        <w:r w:rsidR="009F0A66">
          <w:rPr>
            <w:noProof/>
            <w:webHidden/>
          </w:rPr>
          <w:fldChar w:fldCharType="begin"/>
        </w:r>
        <w:r w:rsidR="009F0A66">
          <w:rPr>
            <w:noProof/>
            <w:webHidden/>
          </w:rPr>
          <w:instrText xml:space="preserve"> PAGEREF _Toc256108373 \h </w:instrText>
        </w:r>
        <w:r w:rsidR="009F0A66">
          <w:rPr>
            <w:noProof/>
            <w:webHidden/>
          </w:rPr>
        </w:r>
        <w:r w:rsidR="009F0A66">
          <w:rPr>
            <w:noProof/>
            <w:webHidden/>
          </w:rPr>
          <w:fldChar w:fldCharType="separate"/>
        </w:r>
        <w:r w:rsidR="009F0A66">
          <w:rPr>
            <w:noProof/>
            <w:webHidden/>
          </w:rPr>
          <w:t>90</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74" w:history="1">
        <w:r w:rsidR="009F0A66" w:rsidRPr="00257068">
          <w:rPr>
            <w:rStyle w:val="Hyperlink"/>
            <w:rFonts w:ascii="Arial" w:hAnsi="Arial" w:cs="Arial"/>
            <w:noProof/>
          </w:rPr>
          <w:t>13.</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STRATEGIC PLAN</w:t>
        </w:r>
        <w:r w:rsidR="009F0A66">
          <w:rPr>
            <w:noProof/>
            <w:webHidden/>
          </w:rPr>
          <w:tab/>
        </w:r>
        <w:r w:rsidR="009F0A66">
          <w:rPr>
            <w:noProof/>
            <w:webHidden/>
          </w:rPr>
          <w:fldChar w:fldCharType="begin"/>
        </w:r>
        <w:r w:rsidR="009F0A66">
          <w:rPr>
            <w:noProof/>
            <w:webHidden/>
          </w:rPr>
          <w:instrText xml:space="preserve"> PAGEREF _Toc256108374 \h </w:instrText>
        </w:r>
        <w:r w:rsidR="009F0A66">
          <w:rPr>
            <w:noProof/>
            <w:webHidden/>
          </w:rPr>
        </w:r>
        <w:r w:rsidR="009F0A66">
          <w:rPr>
            <w:noProof/>
            <w:webHidden/>
          </w:rPr>
          <w:fldChar w:fldCharType="separate"/>
        </w:r>
        <w:r w:rsidR="009F0A66">
          <w:rPr>
            <w:noProof/>
            <w:webHidden/>
          </w:rPr>
          <w:t>95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75" w:history="1">
        <w:r w:rsidR="009F0A66" w:rsidRPr="00257068">
          <w:rPr>
            <w:rStyle w:val="Hyperlink"/>
            <w:rFonts w:ascii="Arial" w:hAnsi="Arial" w:cs="Arial"/>
            <w:noProof/>
          </w:rPr>
          <w:t>13.1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Strategic thrusts</w:t>
        </w:r>
        <w:r w:rsidR="009F0A66">
          <w:rPr>
            <w:noProof/>
            <w:webHidden/>
          </w:rPr>
          <w:tab/>
        </w:r>
        <w:r w:rsidR="009F0A66">
          <w:rPr>
            <w:noProof/>
            <w:webHidden/>
          </w:rPr>
          <w:fldChar w:fldCharType="begin"/>
        </w:r>
        <w:r w:rsidR="009F0A66">
          <w:rPr>
            <w:noProof/>
            <w:webHidden/>
          </w:rPr>
          <w:instrText xml:space="preserve"> PAGEREF _Toc256108375 \h </w:instrText>
        </w:r>
        <w:r w:rsidR="009F0A66">
          <w:rPr>
            <w:noProof/>
            <w:webHidden/>
          </w:rPr>
        </w:r>
        <w:r w:rsidR="009F0A66">
          <w:rPr>
            <w:noProof/>
            <w:webHidden/>
          </w:rPr>
          <w:fldChar w:fldCharType="separate"/>
        </w:r>
        <w:r w:rsidR="009F0A66">
          <w:rPr>
            <w:noProof/>
            <w:webHidden/>
          </w:rPr>
          <w:t>95</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76" w:history="1">
        <w:r w:rsidR="009F0A66" w:rsidRPr="00257068">
          <w:rPr>
            <w:rStyle w:val="Hyperlink"/>
            <w:rFonts w:ascii="Arial" w:hAnsi="Arial" w:cs="Arial"/>
            <w:noProof/>
          </w:rPr>
          <w:t>13.2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Programme Prioritisation and Implementation</w:t>
        </w:r>
        <w:r w:rsidR="009F0A66">
          <w:rPr>
            <w:noProof/>
            <w:webHidden/>
          </w:rPr>
          <w:tab/>
        </w:r>
        <w:r w:rsidR="009F0A66">
          <w:rPr>
            <w:noProof/>
            <w:webHidden/>
          </w:rPr>
          <w:fldChar w:fldCharType="begin"/>
        </w:r>
        <w:r w:rsidR="009F0A66">
          <w:rPr>
            <w:noProof/>
            <w:webHidden/>
          </w:rPr>
          <w:instrText xml:space="preserve"> PAGEREF _Toc256108376 \h </w:instrText>
        </w:r>
        <w:r w:rsidR="009F0A66">
          <w:rPr>
            <w:noProof/>
            <w:webHidden/>
          </w:rPr>
        </w:r>
        <w:r w:rsidR="009F0A66">
          <w:rPr>
            <w:noProof/>
            <w:webHidden/>
          </w:rPr>
          <w:fldChar w:fldCharType="separate"/>
        </w:r>
        <w:r w:rsidR="009F0A66">
          <w:rPr>
            <w:noProof/>
            <w:webHidden/>
          </w:rPr>
          <w:t>109</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77" w:history="1">
        <w:r w:rsidR="009F0A66" w:rsidRPr="00257068">
          <w:rPr>
            <w:rStyle w:val="Hyperlink"/>
            <w:rFonts w:ascii="Arial" w:hAnsi="Arial" w:cs="Arial"/>
            <w:noProof/>
          </w:rPr>
          <w:t>14.</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Institutional Arrangements</w:t>
        </w:r>
        <w:r w:rsidR="009F0A66">
          <w:rPr>
            <w:noProof/>
            <w:webHidden/>
          </w:rPr>
          <w:tab/>
        </w:r>
        <w:r w:rsidR="009F0A66">
          <w:rPr>
            <w:noProof/>
            <w:webHidden/>
          </w:rPr>
          <w:fldChar w:fldCharType="begin"/>
        </w:r>
        <w:r w:rsidR="009F0A66">
          <w:rPr>
            <w:noProof/>
            <w:webHidden/>
          </w:rPr>
          <w:instrText xml:space="preserve"> PAGEREF _Toc256108377 \h </w:instrText>
        </w:r>
        <w:r w:rsidR="009F0A66">
          <w:rPr>
            <w:noProof/>
            <w:webHidden/>
          </w:rPr>
        </w:r>
        <w:r w:rsidR="009F0A66">
          <w:rPr>
            <w:noProof/>
            <w:webHidden/>
          </w:rPr>
          <w:fldChar w:fldCharType="separate"/>
        </w:r>
        <w:r w:rsidR="009F0A66">
          <w:rPr>
            <w:noProof/>
            <w:webHidden/>
          </w:rPr>
          <w:t>113</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78" w:history="1">
        <w:r w:rsidR="009F0A66" w:rsidRPr="00257068">
          <w:rPr>
            <w:rStyle w:val="Hyperlink"/>
            <w:rFonts w:ascii="Arial" w:hAnsi="Arial" w:cs="Arial"/>
            <w:noProof/>
          </w:rPr>
          <w:t>14.1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There are five portfolio committees within Kareeberg Municipality, namely:</w:t>
        </w:r>
        <w:r w:rsidR="009F0A66">
          <w:rPr>
            <w:noProof/>
            <w:webHidden/>
          </w:rPr>
          <w:tab/>
        </w:r>
        <w:r w:rsidR="009F0A66">
          <w:rPr>
            <w:noProof/>
            <w:webHidden/>
          </w:rPr>
          <w:fldChar w:fldCharType="begin"/>
        </w:r>
        <w:r w:rsidR="009F0A66">
          <w:rPr>
            <w:noProof/>
            <w:webHidden/>
          </w:rPr>
          <w:instrText xml:space="preserve"> PAGEREF _Toc256108378 \h </w:instrText>
        </w:r>
        <w:r w:rsidR="009F0A66">
          <w:rPr>
            <w:noProof/>
            <w:webHidden/>
          </w:rPr>
        </w:r>
        <w:r w:rsidR="009F0A66">
          <w:rPr>
            <w:noProof/>
            <w:webHidden/>
          </w:rPr>
          <w:fldChar w:fldCharType="separate"/>
        </w:r>
        <w:r w:rsidR="009F0A66">
          <w:rPr>
            <w:noProof/>
            <w:webHidden/>
          </w:rPr>
          <w:t>113</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79" w:history="1">
        <w:r w:rsidR="009F0A66" w:rsidRPr="00257068">
          <w:rPr>
            <w:rStyle w:val="Hyperlink"/>
            <w:rFonts w:ascii="Arial" w:hAnsi="Arial" w:cs="Arial"/>
            <w:noProof/>
          </w:rPr>
          <w:t>14.2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Supply chain management committee</w:t>
        </w:r>
        <w:r w:rsidR="009F0A66">
          <w:rPr>
            <w:noProof/>
            <w:webHidden/>
          </w:rPr>
          <w:tab/>
        </w:r>
        <w:r w:rsidR="009F0A66">
          <w:rPr>
            <w:noProof/>
            <w:webHidden/>
          </w:rPr>
          <w:fldChar w:fldCharType="begin"/>
        </w:r>
        <w:r w:rsidR="009F0A66">
          <w:rPr>
            <w:noProof/>
            <w:webHidden/>
          </w:rPr>
          <w:instrText xml:space="preserve"> PAGEREF _Toc256108379 \h </w:instrText>
        </w:r>
        <w:r w:rsidR="009F0A66">
          <w:rPr>
            <w:noProof/>
            <w:webHidden/>
          </w:rPr>
        </w:r>
        <w:r w:rsidR="009F0A66">
          <w:rPr>
            <w:noProof/>
            <w:webHidden/>
          </w:rPr>
          <w:fldChar w:fldCharType="separate"/>
        </w:r>
        <w:r w:rsidR="009F0A66">
          <w:rPr>
            <w:noProof/>
            <w:webHidden/>
          </w:rPr>
          <w:t>113</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0" w:history="1">
        <w:r w:rsidR="009F0A66" w:rsidRPr="00257068">
          <w:rPr>
            <w:rStyle w:val="Hyperlink"/>
            <w:rFonts w:ascii="Arial" w:hAnsi="Arial" w:cs="Arial"/>
            <w:noProof/>
          </w:rPr>
          <w:t>14.3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The following departments constitute Kareeberg Municipality:</w:t>
        </w:r>
        <w:r w:rsidR="009F0A66">
          <w:rPr>
            <w:noProof/>
            <w:webHidden/>
          </w:rPr>
          <w:tab/>
        </w:r>
        <w:r w:rsidR="009F0A66">
          <w:rPr>
            <w:noProof/>
            <w:webHidden/>
          </w:rPr>
          <w:fldChar w:fldCharType="begin"/>
        </w:r>
        <w:r w:rsidR="009F0A66">
          <w:rPr>
            <w:noProof/>
            <w:webHidden/>
          </w:rPr>
          <w:instrText xml:space="preserve"> PAGEREF _Toc256108380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1"/>
        <w:tabs>
          <w:tab w:val="left" w:pos="720"/>
          <w:tab w:val="right" w:pos="9016"/>
        </w:tabs>
        <w:rPr>
          <w:rFonts w:asciiTheme="minorHAnsi" w:eastAsiaTheme="minorEastAsia" w:hAnsiTheme="minorHAnsi" w:cstheme="minorBidi"/>
          <w:b w:val="0"/>
          <w:bCs w:val="0"/>
          <w:noProof/>
          <w:sz w:val="22"/>
          <w:szCs w:val="22"/>
          <w:lang w:eastAsia="en-ZA" w:bidi="ar-SA"/>
        </w:rPr>
      </w:pPr>
      <w:hyperlink w:anchor="_Toc256108381" w:history="1">
        <w:r w:rsidR="009F0A66" w:rsidRPr="00257068">
          <w:rPr>
            <w:rStyle w:val="Hyperlink"/>
            <w:rFonts w:ascii="Arial" w:hAnsi="Arial" w:cs="Arial"/>
            <w:noProof/>
          </w:rPr>
          <w:t>15.</w:t>
        </w:r>
        <w:r w:rsidR="009F0A66">
          <w:rPr>
            <w:rFonts w:asciiTheme="minorHAnsi" w:eastAsiaTheme="minorEastAsia" w:hAnsiTheme="minorHAnsi" w:cstheme="minorBidi"/>
            <w:b w:val="0"/>
            <w:bCs w:val="0"/>
            <w:noProof/>
            <w:sz w:val="22"/>
            <w:szCs w:val="22"/>
            <w:lang w:eastAsia="en-ZA" w:bidi="ar-SA"/>
          </w:rPr>
          <w:tab/>
        </w:r>
        <w:r w:rsidR="009F0A66" w:rsidRPr="00257068">
          <w:rPr>
            <w:rStyle w:val="Hyperlink"/>
            <w:rFonts w:ascii="Arial" w:hAnsi="Arial" w:cs="Arial"/>
            <w:noProof/>
          </w:rPr>
          <w:t>Possible Projects</w:t>
        </w:r>
        <w:r w:rsidR="009F0A66">
          <w:rPr>
            <w:noProof/>
            <w:webHidden/>
          </w:rPr>
          <w:tab/>
        </w:r>
        <w:r w:rsidR="009F0A66">
          <w:rPr>
            <w:noProof/>
            <w:webHidden/>
          </w:rPr>
          <w:fldChar w:fldCharType="begin"/>
        </w:r>
        <w:r w:rsidR="009F0A66">
          <w:rPr>
            <w:noProof/>
            <w:webHidden/>
          </w:rPr>
          <w:instrText xml:space="preserve"> PAGEREF _Toc256108381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2" w:history="1">
        <w:r w:rsidR="009F0A66" w:rsidRPr="00257068">
          <w:rPr>
            <w:rStyle w:val="Hyperlink"/>
            <w:rFonts w:ascii="Arial" w:hAnsi="Arial" w:cs="Arial"/>
            <w:noProof/>
          </w:rPr>
          <w:t>15.1</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Science tourism project</w:t>
        </w:r>
        <w:r w:rsidR="009F0A66">
          <w:rPr>
            <w:noProof/>
            <w:webHidden/>
          </w:rPr>
          <w:tab/>
        </w:r>
        <w:r w:rsidR="009F0A66">
          <w:rPr>
            <w:noProof/>
            <w:webHidden/>
          </w:rPr>
          <w:fldChar w:fldCharType="begin"/>
        </w:r>
        <w:r w:rsidR="009F0A66">
          <w:rPr>
            <w:noProof/>
            <w:webHidden/>
          </w:rPr>
          <w:instrText xml:space="preserve"> PAGEREF _Toc256108382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3" w:history="1">
        <w:r w:rsidR="009F0A66" w:rsidRPr="00257068">
          <w:rPr>
            <w:rStyle w:val="Hyperlink"/>
            <w:rFonts w:ascii="Arial" w:hAnsi="Arial" w:cs="Arial"/>
            <w:noProof/>
          </w:rPr>
          <w:t>15.2</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Effluent re-use harvested from Carnarvon waste water treatment works</w:t>
        </w:r>
        <w:r w:rsidR="009F0A66">
          <w:rPr>
            <w:noProof/>
            <w:webHidden/>
          </w:rPr>
          <w:tab/>
        </w:r>
        <w:r w:rsidR="009F0A66">
          <w:rPr>
            <w:noProof/>
            <w:webHidden/>
          </w:rPr>
          <w:fldChar w:fldCharType="begin"/>
        </w:r>
        <w:r w:rsidR="009F0A66">
          <w:rPr>
            <w:noProof/>
            <w:webHidden/>
          </w:rPr>
          <w:instrText xml:space="preserve"> PAGEREF _Toc256108383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4" w:history="1">
        <w:r w:rsidR="009F0A66" w:rsidRPr="00257068">
          <w:rPr>
            <w:rStyle w:val="Hyperlink"/>
            <w:rFonts w:ascii="Arial" w:hAnsi="Arial" w:cs="Arial"/>
            <w:noProof/>
          </w:rPr>
          <w:t>15.3</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Small stock and gene purification and commercialization</w:t>
        </w:r>
        <w:r w:rsidR="009F0A66">
          <w:rPr>
            <w:noProof/>
            <w:webHidden/>
          </w:rPr>
          <w:tab/>
        </w:r>
        <w:r w:rsidR="009F0A66">
          <w:rPr>
            <w:noProof/>
            <w:webHidden/>
          </w:rPr>
          <w:fldChar w:fldCharType="begin"/>
        </w:r>
        <w:r w:rsidR="009F0A66">
          <w:rPr>
            <w:noProof/>
            <w:webHidden/>
          </w:rPr>
          <w:instrText xml:space="preserve"> PAGEREF _Toc256108384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5" w:history="1">
        <w:r w:rsidR="009F0A66" w:rsidRPr="00257068">
          <w:rPr>
            <w:rStyle w:val="Hyperlink"/>
            <w:rFonts w:ascii="Arial" w:hAnsi="Arial" w:cs="Arial"/>
            <w:noProof/>
          </w:rPr>
          <w:t>15.4</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Game farming and Hunting</w:t>
        </w:r>
        <w:r w:rsidR="009F0A66">
          <w:rPr>
            <w:noProof/>
            <w:webHidden/>
          </w:rPr>
          <w:tab/>
        </w:r>
        <w:r w:rsidR="009F0A66">
          <w:rPr>
            <w:noProof/>
            <w:webHidden/>
          </w:rPr>
          <w:fldChar w:fldCharType="begin"/>
        </w:r>
        <w:r w:rsidR="009F0A66">
          <w:rPr>
            <w:noProof/>
            <w:webHidden/>
          </w:rPr>
          <w:instrText xml:space="preserve"> PAGEREF _Toc256108385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9F0A66" w:rsidRDefault="00F10A5A">
      <w:pPr>
        <w:pStyle w:val="TOC2"/>
        <w:tabs>
          <w:tab w:val="left" w:pos="960"/>
          <w:tab w:val="right" w:pos="9016"/>
        </w:tabs>
        <w:rPr>
          <w:rFonts w:asciiTheme="minorHAnsi" w:eastAsiaTheme="minorEastAsia" w:hAnsiTheme="minorHAnsi" w:cstheme="minorBidi"/>
          <w:i w:val="0"/>
          <w:iCs w:val="0"/>
          <w:noProof/>
          <w:sz w:val="22"/>
          <w:szCs w:val="22"/>
          <w:lang w:eastAsia="en-ZA" w:bidi="ar-SA"/>
        </w:rPr>
      </w:pPr>
      <w:hyperlink w:anchor="_Toc256108386" w:history="1">
        <w:r w:rsidR="009F0A66" w:rsidRPr="00257068">
          <w:rPr>
            <w:rStyle w:val="Hyperlink"/>
            <w:rFonts w:ascii="Arial" w:hAnsi="Arial" w:cs="Arial"/>
            <w:noProof/>
          </w:rPr>
          <w:t>15.5</w:t>
        </w:r>
        <w:r w:rsidR="009F0A66">
          <w:rPr>
            <w:rFonts w:asciiTheme="minorHAnsi" w:eastAsiaTheme="minorEastAsia" w:hAnsiTheme="minorHAnsi" w:cstheme="minorBidi"/>
            <w:i w:val="0"/>
            <w:iCs w:val="0"/>
            <w:noProof/>
            <w:sz w:val="22"/>
            <w:szCs w:val="22"/>
            <w:lang w:eastAsia="en-ZA" w:bidi="ar-SA"/>
          </w:rPr>
          <w:tab/>
        </w:r>
        <w:r w:rsidR="009F0A66" w:rsidRPr="00257068">
          <w:rPr>
            <w:rStyle w:val="Hyperlink"/>
            <w:rFonts w:ascii="Arial" w:hAnsi="Arial" w:cs="Arial"/>
            <w:noProof/>
          </w:rPr>
          <w:t>FET Training Centre</w:t>
        </w:r>
        <w:r w:rsidR="009F0A66">
          <w:rPr>
            <w:noProof/>
            <w:webHidden/>
          </w:rPr>
          <w:tab/>
        </w:r>
        <w:r w:rsidR="009F0A66">
          <w:rPr>
            <w:noProof/>
            <w:webHidden/>
          </w:rPr>
          <w:fldChar w:fldCharType="begin"/>
        </w:r>
        <w:r w:rsidR="009F0A66">
          <w:rPr>
            <w:noProof/>
            <w:webHidden/>
          </w:rPr>
          <w:instrText xml:space="preserve"> PAGEREF _Toc256108386 \h </w:instrText>
        </w:r>
        <w:r w:rsidR="009F0A66">
          <w:rPr>
            <w:noProof/>
            <w:webHidden/>
          </w:rPr>
        </w:r>
        <w:r w:rsidR="009F0A66">
          <w:rPr>
            <w:noProof/>
            <w:webHidden/>
          </w:rPr>
          <w:fldChar w:fldCharType="separate"/>
        </w:r>
        <w:r w:rsidR="009F0A66">
          <w:rPr>
            <w:noProof/>
            <w:webHidden/>
          </w:rPr>
          <w:t>114</w:t>
        </w:r>
        <w:r w:rsidR="009F0A66">
          <w:rPr>
            <w:noProof/>
            <w:webHidden/>
          </w:rPr>
          <w:fldChar w:fldCharType="end"/>
        </w:r>
      </w:hyperlink>
    </w:p>
    <w:p w:rsidR="00E91A15" w:rsidRDefault="00FB38FE" w:rsidP="00E91A15">
      <w:pPr>
        <w:jc w:val="both"/>
        <w:rPr>
          <w:rFonts w:ascii="Arial" w:hAnsi="Arial" w:cs="Arial"/>
          <w:sz w:val="22"/>
          <w:szCs w:val="22"/>
        </w:rPr>
      </w:pPr>
      <w:r w:rsidRPr="00511E44">
        <w:rPr>
          <w:rFonts w:ascii="Arial" w:hAnsi="Arial" w:cs="Arial"/>
          <w:sz w:val="22"/>
          <w:szCs w:val="22"/>
        </w:rPr>
        <w:fldChar w:fldCharType="end"/>
      </w: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Pr="000555F4" w:rsidRDefault="000555F4" w:rsidP="00E91A15">
      <w:pPr>
        <w:jc w:val="both"/>
        <w:rPr>
          <w:rFonts w:ascii="Arial" w:hAnsi="Arial" w:cs="Arial"/>
          <w:b/>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B64680" w:rsidRDefault="00B64680" w:rsidP="00E91A15">
      <w:pPr>
        <w:jc w:val="both"/>
        <w:rPr>
          <w:rFonts w:ascii="Arial" w:hAnsi="Arial" w:cs="Arial"/>
          <w:sz w:val="22"/>
          <w:szCs w:val="22"/>
        </w:rPr>
      </w:pPr>
    </w:p>
    <w:p w:rsidR="000555F4" w:rsidRDefault="000555F4" w:rsidP="00E91A15">
      <w:pPr>
        <w:jc w:val="both"/>
        <w:rPr>
          <w:rFonts w:ascii="Arial" w:hAnsi="Arial" w:cs="Arial"/>
          <w:sz w:val="22"/>
          <w:szCs w:val="22"/>
        </w:rPr>
      </w:pPr>
    </w:p>
    <w:p w:rsidR="000555F4" w:rsidRDefault="000555F4" w:rsidP="000555F4">
      <w:pPr>
        <w:jc w:val="both"/>
        <w:rPr>
          <w:rFonts w:ascii="Arial" w:hAnsi="Arial" w:cs="Arial"/>
          <w:b/>
        </w:rPr>
      </w:pPr>
      <w:r>
        <w:rPr>
          <w:rFonts w:ascii="Arial" w:hAnsi="Arial" w:cs="Arial"/>
          <w:b/>
        </w:rPr>
        <w:t>Executive Summary</w:t>
      </w:r>
    </w:p>
    <w:p w:rsidR="000555F4" w:rsidRDefault="000555F4" w:rsidP="000555F4">
      <w:pPr>
        <w:jc w:val="both"/>
        <w:rPr>
          <w:rFonts w:ascii="Arial" w:hAnsi="Arial" w:cs="Arial"/>
          <w:b/>
        </w:rPr>
      </w:pPr>
    </w:p>
    <w:p w:rsidR="000555F4" w:rsidRDefault="000555F4" w:rsidP="00B56CC8">
      <w:pPr>
        <w:numPr>
          <w:ilvl w:val="0"/>
          <w:numId w:val="100"/>
        </w:numPr>
        <w:jc w:val="both"/>
        <w:rPr>
          <w:rFonts w:ascii="Arial" w:hAnsi="Arial" w:cs="Arial"/>
        </w:rPr>
      </w:pPr>
      <w:r w:rsidRPr="000555F4">
        <w:rPr>
          <w:rFonts w:ascii="Arial" w:hAnsi="Arial" w:cs="Arial"/>
          <w:b/>
        </w:rPr>
        <w:lastRenderedPageBreak/>
        <w:t>Study goals and objectives</w:t>
      </w:r>
      <w:r>
        <w:rPr>
          <w:rFonts w:ascii="Arial" w:hAnsi="Arial" w:cs="Arial"/>
        </w:rPr>
        <w:t xml:space="preserve"> (1.3 in original document)</w:t>
      </w:r>
    </w:p>
    <w:p w:rsidR="000555F4" w:rsidRDefault="000555F4" w:rsidP="000555F4">
      <w:pPr>
        <w:ind w:left="360"/>
        <w:jc w:val="both"/>
        <w:rPr>
          <w:rFonts w:ascii="Arial" w:hAnsi="Arial" w:cs="Arial"/>
        </w:rPr>
      </w:pPr>
    </w:p>
    <w:p w:rsidR="000555F4" w:rsidRPr="00007252" w:rsidRDefault="000555F4" w:rsidP="000555F4">
      <w:pPr>
        <w:ind w:left="720"/>
        <w:jc w:val="both"/>
        <w:rPr>
          <w:rFonts w:ascii="Arial" w:hAnsi="Arial" w:cs="Arial"/>
          <w:sz w:val="22"/>
          <w:szCs w:val="22"/>
        </w:rPr>
      </w:pPr>
      <w:r w:rsidRPr="00007252">
        <w:rPr>
          <w:rFonts w:ascii="Arial" w:hAnsi="Arial" w:cs="Arial"/>
          <w:sz w:val="22"/>
          <w:szCs w:val="22"/>
        </w:rPr>
        <w:t>This study identifies development potential and opportunities within the Municipality.</w:t>
      </w:r>
    </w:p>
    <w:p w:rsidR="000555F4" w:rsidRDefault="000555F4" w:rsidP="000555F4">
      <w:pPr>
        <w:jc w:val="both"/>
        <w:rPr>
          <w:rFonts w:ascii="Arial" w:hAnsi="Arial" w:cs="Arial"/>
        </w:rPr>
      </w:pPr>
    </w:p>
    <w:p w:rsidR="000555F4" w:rsidRPr="000555F4" w:rsidRDefault="000555F4" w:rsidP="00B56CC8">
      <w:pPr>
        <w:numPr>
          <w:ilvl w:val="0"/>
          <w:numId w:val="100"/>
        </w:numPr>
        <w:jc w:val="both"/>
        <w:rPr>
          <w:rFonts w:ascii="Arial" w:hAnsi="Arial" w:cs="Arial"/>
        </w:rPr>
      </w:pPr>
      <w:r>
        <w:rPr>
          <w:rFonts w:ascii="Arial" w:hAnsi="Arial" w:cs="Arial"/>
          <w:b/>
        </w:rPr>
        <w:t>Legislative Mandates</w:t>
      </w:r>
    </w:p>
    <w:p w:rsidR="000555F4" w:rsidRDefault="000555F4" w:rsidP="000555F4">
      <w:pPr>
        <w:jc w:val="both"/>
        <w:rPr>
          <w:rFonts w:ascii="Arial" w:hAnsi="Arial" w:cs="Arial"/>
          <w:b/>
        </w:rPr>
      </w:pPr>
    </w:p>
    <w:p w:rsidR="000555F4" w:rsidRPr="00007252" w:rsidRDefault="000555F4" w:rsidP="000555F4">
      <w:pPr>
        <w:ind w:left="720"/>
        <w:jc w:val="both"/>
        <w:rPr>
          <w:rFonts w:ascii="Arial" w:hAnsi="Arial" w:cs="Arial"/>
          <w:sz w:val="22"/>
          <w:szCs w:val="22"/>
        </w:rPr>
      </w:pPr>
      <w:r w:rsidRPr="00007252">
        <w:rPr>
          <w:rFonts w:ascii="Arial" w:hAnsi="Arial" w:cs="Arial"/>
          <w:sz w:val="22"/>
          <w:szCs w:val="22"/>
        </w:rPr>
        <w:t xml:space="preserve">This section is based on legislation </w:t>
      </w:r>
      <w:r w:rsidR="00B47EDB" w:rsidRPr="00007252">
        <w:rPr>
          <w:rFonts w:ascii="Arial" w:hAnsi="Arial" w:cs="Arial"/>
          <w:sz w:val="22"/>
          <w:szCs w:val="22"/>
        </w:rPr>
        <w:t>of the country.</w:t>
      </w:r>
    </w:p>
    <w:p w:rsidR="00B47EDB" w:rsidRDefault="00B47EDB" w:rsidP="00B47EDB">
      <w:pPr>
        <w:jc w:val="both"/>
        <w:rPr>
          <w:rFonts w:ascii="Arial" w:hAnsi="Arial" w:cs="Arial"/>
        </w:rPr>
      </w:pPr>
    </w:p>
    <w:p w:rsidR="00B47EDB" w:rsidRPr="00007252" w:rsidRDefault="00007252" w:rsidP="00B56CC8">
      <w:pPr>
        <w:numPr>
          <w:ilvl w:val="0"/>
          <w:numId w:val="100"/>
        </w:numPr>
        <w:jc w:val="both"/>
        <w:rPr>
          <w:rFonts w:ascii="Arial" w:hAnsi="Arial" w:cs="Arial"/>
        </w:rPr>
      </w:pPr>
      <w:r>
        <w:rPr>
          <w:rFonts w:ascii="Arial" w:hAnsi="Arial" w:cs="Arial"/>
          <w:b/>
        </w:rPr>
        <w:t>Policy frameworks</w:t>
      </w:r>
    </w:p>
    <w:p w:rsidR="00007252" w:rsidRDefault="00007252" w:rsidP="00007252">
      <w:pPr>
        <w:ind w:left="720"/>
        <w:jc w:val="both"/>
        <w:rPr>
          <w:rFonts w:ascii="Arial" w:hAnsi="Arial" w:cs="Arial"/>
          <w:b/>
        </w:rPr>
      </w:pPr>
    </w:p>
    <w:p w:rsidR="00007252" w:rsidRDefault="00007252" w:rsidP="00007252">
      <w:pPr>
        <w:ind w:left="720"/>
        <w:jc w:val="both"/>
        <w:rPr>
          <w:rFonts w:ascii="Arial" w:hAnsi="Arial" w:cs="Arial"/>
          <w:sz w:val="22"/>
          <w:szCs w:val="22"/>
        </w:rPr>
      </w:pPr>
      <w:r>
        <w:rPr>
          <w:rFonts w:ascii="Arial" w:hAnsi="Arial" w:cs="Arial"/>
          <w:sz w:val="22"/>
          <w:szCs w:val="22"/>
        </w:rPr>
        <w:t>The policy frameworks examine the link between the policies and legislatures with the task at hand.</w:t>
      </w:r>
    </w:p>
    <w:p w:rsidR="00007252" w:rsidRDefault="00007252" w:rsidP="00007252">
      <w:pPr>
        <w:jc w:val="both"/>
        <w:rPr>
          <w:rFonts w:ascii="Arial" w:hAnsi="Arial" w:cs="Arial"/>
          <w:sz w:val="22"/>
          <w:szCs w:val="22"/>
        </w:rPr>
      </w:pPr>
    </w:p>
    <w:p w:rsidR="00007252" w:rsidRPr="00007252" w:rsidRDefault="00007252" w:rsidP="00B56CC8">
      <w:pPr>
        <w:numPr>
          <w:ilvl w:val="0"/>
          <w:numId w:val="100"/>
        </w:numPr>
        <w:jc w:val="both"/>
        <w:rPr>
          <w:rFonts w:ascii="Arial" w:hAnsi="Arial" w:cs="Arial"/>
          <w:sz w:val="22"/>
          <w:szCs w:val="22"/>
        </w:rPr>
      </w:pPr>
      <w:r>
        <w:rPr>
          <w:rFonts w:ascii="Arial" w:hAnsi="Arial" w:cs="Arial"/>
          <w:b/>
        </w:rPr>
        <w:t>Fiscal Policy</w:t>
      </w:r>
    </w:p>
    <w:p w:rsidR="00007252" w:rsidRDefault="00007252" w:rsidP="00007252">
      <w:pPr>
        <w:ind w:left="360"/>
        <w:jc w:val="both"/>
        <w:rPr>
          <w:rFonts w:ascii="Arial" w:hAnsi="Arial" w:cs="Arial"/>
          <w:b/>
        </w:rPr>
      </w:pPr>
    </w:p>
    <w:p w:rsidR="00007252" w:rsidRDefault="00007252" w:rsidP="00007252">
      <w:pPr>
        <w:ind w:left="720"/>
        <w:jc w:val="both"/>
        <w:rPr>
          <w:rFonts w:ascii="Arial" w:hAnsi="Arial" w:cs="Arial"/>
          <w:sz w:val="22"/>
          <w:szCs w:val="22"/>
        </w:rPr>
      </w:pPr>
      <w:r>
        <w:rPr>
          <w:rFonts w:ascii="Arial" w:hAnsi="Arial" w:cs="Arial"/>
          <w:sz w:val="22"/>
          <w:szCs w:val="22"/>
        </w:rPr>
        <w:t>This section deals with the economic fundamentals and focuses on the micro-economic reform strategy, input and priority sectors, as well as with all matters arising out of that.</w:t>
      </w:r>
    </w:p>
    <w:p w:rsidR="00007252" w:rsidRDefault="00007252" w:rsidP="00007252">
      <w:pPr>
        <w:jc w:val="both"/>
        <w:rPr>
          <w:rFonts w:ascii="Arial" w:hAnsi="Arial" w:cs="Arial"/>
          <w:sz w:val="22"/>
          <w:szCs w:val="22"/>
        </w:rPr>
      </w:pPr>
    </w:p>
    <w:p w:rsidR="00007252" w:rsidRPr="00007252" w:rsidRDefault="00007252" w:rsidP="00B56CC8">
      <w:pPr>
        <w:numPr>
          <w:ilvl w:val="0"/>
          <w:numId w:val="100"/>
        </w:numPr>
        <w:jc w:val="both"/>
        <w:rPr>
          <w:rFonts w:ascii="Arial" w:hAnsi="Arial" w:cs="Arial"/>
          <w:sz w:val="22"/>
          <w:szCs w:val="22"/>
        </w:rPr>
      </w:pPr>
      <w:r>
        <w:rPr>
          <w:rFonts w:ascii="Arial" w:hAnsi="Arial" w:cs="Arial"/>
          <w:b/>
        </w:rPr>
        <w:t xml:space="preserve">Provincial GGP </w:t>
      </w:r>
      <w:r w:rsidR="003502A6">
        <w:rPr>
          <w:rFonts w:ascii="Arial" w:hAnsi="Arial" w:cs="Arial"/>
          <w:b/>
        </w:rPr>
        <w:t>o</w:t>
      </w:r>
      <w:r>
        <w:rPr>
          <w:rFonts w:ascii="Arial" w:hAnsi="Arial" w:cs="Arial"/>
          <w:b/>
        </w:rPr>
        <w:t>verview</w:t>
      </w:r>
    </w:p>
    <w:p w:rsidR="00007252" w:rsidRDefault="00007252" w:rsidP="00007252">
      <w:pPr>
        <w:ind w:left="360"/>
        <w:jc w:val="both"/>
        <w:rPr>
          <w:rFonts w:ascii="Arial" w:hAnsi="Arial" w:cs="Arial"/>
          <w:b/>
        </w:rPr>
      </w:pPr>
    </w:p>
    <w:p w:rsidR="00007252" w:rsidRDefault="00007252" w:rsidP="00007252">
      <w:pPr>
        <w:ind w:left="720"/>
        <w:jc w:val="both"/>
        <w:rPr>
          <w:rFonts w:ascii="Arial" w:hAnsi="Arial" w:cs="Arial"/>
          <w:sz w:val="22"/>
          <w:szCs w:val="22"/>
        </w:rPr>
      </w:pPr>
      <w:r>
        <w:rPr>
          <w:rFonts w:ascii="Arial" w:hAnsi="Arial" w:cs="Arial"/>
          <w:sz w:val="22"/>
          <w:szCs w:val="22"/>
        </w:rPr>
        <w:t>This section examines the existing development initiatives in the Northern Cape Province, as well as the Gross Geographical Product (GGP).</w:t>
      </w:r>
    </w:p>
    <w:p w:rsidR="00007252" w:rsidRDefault="00007252" w:rsidP="00007252">
      <w:pPr>
        <w:jc w:val="both"/>
        <w:rPr>
          <w:rFonts w:ascii="Arial" w:hAnsi="Arial" w:cs="Arial"/>
          <w:sz w:val="22"/>
          <w:szCs w:val="22"/>
        </w:rPr>
      </w:pPr>
    </w:p>
    <w:p w:rsidR="00007252" w:rsidRPr="00007252" w:rsidRDefault="00007252" w:rsidP="00B56CC8">
      <w:pPr>
        <w:numPr>
          <w:ilvl w:val="0"/>
          <w:numId w:val="100"/>
        </w:numPr>
        <w:jc w:val="both"/>
        <w:rPr>
          <w:rFonts w:ascii="Arial" w:hAnsi="Arial" w:cs="Arial"/>
          <w:sz w:val="22"/>
          <w:szCs w:val="22"/>
        </w:rPr>
      </w:pPr>
      <w:r>
        <w:rPr>
          <w:rFonts w:ascii="Arial" w:hAnsi="Arial" w:cs="Arial"/>
          <w:b/>
        </w:rPr>
        <w:t xml:space="preserve">District </w:t>
      </w:r>
      <w:r w:rsidR="003502A6">
        <w:rPr>
          <w:rFonts w:ascii="Arial" w:hAnsi="Arial" w:cs="Arial"/>
          <w:b/>
        </w:rPr>
        <w:t>e</w:t>
      </w:r>
      <w:r>
        <w:rPr>
          <w:rFonts w:ascii="Arial" w:hAnsi="Arial" w:cs="Arial"/>
          <w:b/>
        </w:rPr>
        <w:t xml:space="preserve">conomic </w:t>
      </w:r>
      <w:r w:rsidR="003502A6">
        <w:rPr>
          <w:rFonts w:ascii="Arial" w:hAnsi="Arial" w:cs="Arial"/>
          <w:b/>
        </w:rPr>
        <w:t>o</w:t>
      </w:r>
      <w:r>
        <w:rPr>
          <w:rFonts w:ascii="Arial" w:hAnsi="Arial" w:cs="Arial"/>
          <w:b/>
        </w:rPr>
        <w:t>verview</w:t>
      </w:r>
    </w:p>
    <w:p w:rsidR="00007252" w:rsidRDefault="00007252" w:rsidP="00007252">
      <w:pPr>
        <w:jc w:val="both"/>
        <w:rPr>
          <w:rFonts w:ascii="Arial" w:hAnsi="Arial" w:cs="Arial"/>
          <w:b/>
        </w:rPr>
      </w:pPr>
    </w:p>
    <w:p w:rsidR="00007252" w:rsidRDefault="00007252" w:rsidP="00007252">
      <w:pPr>
        <w:ind w:left="720"/>
        <w:jc w:val="both"/>
        <w:rPr>
          <w:rFonts w:ascii="Arial" w:hAnsi="Arial" w:cs="Arial"/>
          <w:sz w:val="22"/>
          <w:szCs w:val="22"/>
        </w:rPr>
      </w:pPr>
      <w:r>
        <w:rPr>
          <w:rFonts w:ascii="Arial" w:hAnsi="Arial" w:cs="Arial"/>
          <w:sz w:val="22"/>
          <w:szCs w:val="22"/>
        </w:rPr>
        <w:t>This overview takes a close look at the Gross Geographic Product (GGP), location quotient, tress indicators, and includes a regional economic overview.</w:t>
      </w:r>
    </w:p>
    <w:p w:rsidR="00007252" w:rsidRDefault="00007252" w:rsidP="00007252">
      <w:pPr>
        <w:jc w:val="both"/>
        <w:rPr>
          <w:rFonts w:ascii="Arial" w:hAnsi="Arial" w:cs="Arial"/>
          <w:sz w:val="22"/>
          <w:szCs w:val="22"/>
        </w:rPr>
      </w:pPr>
    </w:p>
    <w:p w:rsidR="00007252" w:rsidRPr="003502A6" w:rsidRDefault="003502A6" w:rsidP="00B56CC8">
      <w:pPr>
        <w:numPr>
          <w:ilvl w:val="0"/>
          <w:numId w:val="100"/>
        </w:numPr>
        <w:jc w:val="both"/>
        <w:rPr>
          <w:rFonts w:ascii="Arial" w:hAnsi="Arial" w:cs="Arial"/>
          <w:sz w:val="22"/>
          <w:szCs w:val="22"/>
        </w:rPr>
      </w:pPr>
      <w:r>
        <w:rPr>
          <w:rFonts w:ascii="Arial" w:hAnsi="Arial" w:cs="Arial"/>
          <w:b/>
        </w:rPr>
        <w:t>Local economic overview</w:t>
      </w:r>
    </w:p>
    <w:p w:rsidR="003502A6" w:rsidRDefault="003502A6" w:rsidP="003502A6">
      <w:pPr>
        <w:jc w:val="both"/>
        <w:rPr>
          <w:rFonts w:ascii="Arial" w:hAnsi="Arial" w:cs="Arial"/>
          <w:b/>
        </w:rPr>
      </w:pPr>
    </w:p>
    <w:p w:rsidR="003502A6" w:rsidRDefault="003502A6" w:rsidP="003502A6">
      <w:pPr>
        <w:ind w:left="720"/>
        <w:jc w:val="both"/>
        <w:rPr>
          <w:rFonts w:ascii="Arial" w:hAnsi="Arial" w:cs="Arial"/>
          <w:sz w:val="22"/>
          <w:szCs w:val="22"/>
        </w:rPr>
      </w:pPr>
      <w:r>
        <w:rPr>
          <w:rFonts w:ascii="Arial" w:hAnsi="Arial" w:cs="Arial"/>
          <w:sz w:val="22"/>
          <w:szCs w:val="22"/>
        </w:rPr>
        <w:t>This section provides a brief overview of the local economy and includes important statistics.</w:t>
      </w:r>
    </w:p>
    <w:p w:rsidR="003502A6" w:rsidRDefault="003502A6" w:rsidP="003502A6">
      <w:pPr>
        <w:jc w:val="both"/>
        <w:rPr>
          <w:rFonts w:ascii="Arial" w:hAnsi="Arial" w:cs="Arial"/>
          <w:sz w:val="22"/>
          <w:szCs w:val="22"/>
        </w:rPr>
      </w:pPr>
    </w:p>
    <w:p w:rsidR="003502A6" w:rsidRPr="003502A6" w:rsidRDefault="003502A6" w:rsidP="00B56CC8">
      <w:pPr>
        <w:numPr>
          <w:ilvl w:val="0"/>
          <w:numId w:val="100"/>
        </w:numPr>
        <w:jc w:val="both"/>
        <w:rPr>
          <w:rFonts w:ascii="Arial" w:hAnsi="Arial" w:cs="Arial"/>
          <w:sz w:val="22"/>
          <w:szCs w:val="22"/>
        </w:rPr>
      </w:pPr>
      <w:proofErr w:type="spellStart"/>
      <w:r>
        <w:rPr>
          <w:rFonts w:ascii="Arial" w:hAnsi="Arial" w:cs="Arial"/>
          <w:b/>
        </w:rPr>
        <w:t>Sectoral</w:t>
      </w:r>
      <w:proofErr w:type="spellEnd"/>
      <w:r>
        <w:rPr>
          <w:rFonts w:ascii="Arial" w:hAnsi="Arial" w:cs="Arial"/>
          <w:b/>
        </w:rPr>
        <w:t xml:space="preserve"> economic overview</w:t>
      </w:r>
    </w:p>
    <w:p w:rsidR="00007252" w:rsidRDefault="00007252" w:rsidP="00007252">
      <w:pPr>
        <w:jc w:val="both"/>
        <w:rPr>
          <w:rFonts w:ascii="Arial" w:hAnsi="Arial" w:cs="Arial"/>
          <w:sz w:val="22"/>
          <w:szCs w:val="22"/>
        </w:rPr>
      </w:pPr>
    </w:p>
    <w:p w:rsidR="003502A6" w:rsidRDefault="003502A6" w:rsidP="003502A6">
      <w:pPr>
        <w:ind w:left="720"/>
        <w:jc w:val="both"/>
        <w:rPr>
          <w:rFonts w:ascii="Arial" w:hAnsi="Arial" w:cs="Arial"/>
          <w:sz w:val="22"/>
          <w:szCs w:val="22"/>
        </w:rPr>
      </w:pPr>
      <w:r>
        <w:rPr>
          <w:rFonts w:ascii="Arial" w:hAnsi="Arial" w:cs="Arial"/>
          <w:sz w:val="22"/>
          <w:szCs w:val="22"/>
        </w:rPr>
        <w:t>This section describes the local level economy in terms of the various individual economic sectors, taking into account development potential, as well as constraints.</w:t>
      </w:r>
    </w:p>
    <w:p w:rsidR="003502A6" w:rsidRDefault="003502A6" w:rsidP="003502A6">
      <w:pPr>
        <w:jc w:val="both"/>
        <w:rPr>
          <w:rFonts w:ascii="Arial" w:hAnsi="Arial" w:cs="Arial"/>
          <w:sz w:val="22"/>
          <w:szCs w:val="22"/>
        </w:rPr>
      </w:pPr>
    </w:p>
    <w:p w:rsidR="003502A6" w:rsidRPr="003502A6" w:rsidRDefault="003502A6" w:rsidP="00B56CC8">
      <w:pPr>
        <w:numPr>
          <w:ilvl w:val="0"/>
          <w:numId w:val="100"/>
        </w:numPr>
        <w:jc w:val="both"/>
        <w:rPr>
          <w:rFonts w:ascii="Arial" w:hAnsi="Arial" w:cs="Arial"/>
          <w:sz w:val="22"/>
          <w:szCs w:val="22"/>
        </w:rPr>
      </w:pPr>
      <w:r>
        <w:rPr>
          <w:rFonts w:ascii="Arial" w:hAnsi="Arial" w:cs="Arial"/>
          <w:b/>
        </w:rPr>
        <w:t>Kareeberg in the global economy</w:t>
      </w:r>
    </w:p>
    <w:p w:rsidR="003502A6" w:rsidRDefault="003502A6" w:rsidP="003502A6">
      <w:pPr>
        <w:jc w:val="both"/>
        <w:rPr>
          <w:rFonts w:ascii="Arial" w:hAnsi="Arial" w:cs="Arial"/>
          <w:b/>
        </w:rPr>
      </w:pPr>
    </w:p>
    <w:p w:rsidR="003502A6" w:rsidRDefault="003502A6" w:rsidP="003502A6">
      <w:pPr>
        <w:ind w:left="720"/>
        <w:jc w:val="both"/>
        <w:rPr>
          <w:rFonts w:ascii="Arial" w:hAnsi="Arial" w:cs="Arial"/>
          <w:sz w:val="22"/>
          <w:szCs w:val="22"/>
        </w:rPr>
      </w:pPr>
      <w:r>
        <w:rPr>
          <w:rFonts w:ascii="Arial" w:hAnsi="Arial" w:cs="Arial"/>
          <w:sz w:val="22"/>
          <w:szCs w:val="22"/>
        </w:rPr>
        <w:t>This section examines the global economy existing in the Kareeberg Municipality and also looks at further development potential and constraints.</w:t>
      </w:r>
    </w:p>
    <w:p w:rsidR="003502A6" w:rsidRDefault="003502A6" w:rsidP="003502A6">
      <w:pPr>
        <w:jc w:val="both"/>
        <w:rPr>
          <w:rFonts w:ascii="Arial" w:hAnsi="Arial" w:cs="Arial"/>
          <w:sz w:val="22"/>
          <w:szCs w:val="22"/>
        </w:rPr>
      </w:pPr>
    </w:p>
    <w:p w:rsidR="003502A6" w:rsidRPr="003502A6" w:rsidRDefault="003502A6" w:rsidP="00B56CC8">
      <w:pPr>
        <w:numPr>
          <w:ilvl w:val="0"/>
          <w:numId w:val="100"/>
        </w:numPr>
        <w:jc w:val="both"/>
        <w:rPr>
          <w:rFonts w:ascii="Arial" w:hAnsi="Arial" w:cs="Arial"/>
          <w:sz w:val="22"/>
          <w:szCs w:val="22"/>
        </w:rPr>
      </w:pPr>
      <w:r>
        <w:rPr>
          <w:rFonts w:ascii="Arial" w:hAnsi="Arial" w:cs="Arial"/>
          <w:b/>
        </w:rPr>
        <w:t>Industry clusters as the building blocks of the regional economy</w:t>
      </w:r>
    </w:p>
    <w:p w:rsidR="003502A6" w:rsidRDefault="003502A6" w:rsidP="003502A6">
      <w:pPr>
        <w:jc w:val="both"/>
        <w:rPr>
          <w:rFonts w:ascii="Arial" w:hAnsi="Arial" w:cs="Arial"/>
          <w:b/>
        </w:rPr>
      </w:pPr>
    </w:p>
    <w:p w:rsidR="003502A6" w:rsidRPr="003502A6" w:rsidRDefault="003502A6" w:rsidP="003502A6">
      <w:pPr>
        <w:ind w:left="720"/>
        <w:jc w:val="both"/>
        <w:rPr>
          <w:rFonts w:ascii="Arial" w:hAnsi="Arial" w:cs="Arial"/>
          <w:sz w:val="22"/>
          <w:szCs w:val="22"/>
        </w:rPr>
      </w:pPr>
      <w:r>
        <w:rPr>
          <w:rFonts w:ascii="Arial" w:hAnsi="Arial" w:cs="Arial"/>
          <w:sz w:val="22"/>
          <w:szCs w:val="22"/>
        </w:rPr>
        <w:t xml:space="preserve">Industry clusters help enterprises to focus on urban environments in order to support competitiveness.  </w:t>
      </w:r>
    </w:p>
    <w:p w:rsidR="003502A6" w:rsidRDefault="003502A6" w:rsidP="00007252">
      <w:pPr>
        <w:jc w:val="both"/>
        <w:rPr>
          <w:rFonts w:ascii="Arial" w:hAnsi="Arial" w:cs="Arial"/>
          <w:sz w:val="22"/>
          <w:szCs w:val="22"/>
        </w:rPr>
      </w:pPr>
    </w:p>
    <w:p w:rsidR="00007252" w:rsidRDefault="00007252" w:rsidP="00007252">
      <w:pPr>
        <w:jc w:val="both"/>
        <w:rPr>
          <w:rFonts w:ascii="Arial" w:hAnsi="Arial" w:cs="Arial"/>
          <w:sz w:val="22"/>
          <w:szCs w:val="22"/>
        </w:rPr>
      </w:pPr>
      <w:r>
        <w:rPr>
          <w:rFonts w:ascii="Arial" w:hAnsi="Arial" w:cs="Arial"/>
          <w:sz w:val="22"/>
          <w:szCs w:val="22"/>
        </w:rPr>
        <w:t xml:space="preserve"> </w:t>
      </w:r>
    </w:p>
    <w:p w:rsidR="003502A6" w:rsidRPr="003502A6" w:rsidRDefault="003502A6" w:rsidP="00B56CC8">
      <w:pPr>
        <w:numPr>
          <w:ilvl w:val="0"/>
          <w:numId w:val="100"/>
        </w:numPr>
        <w:jc w:val="both"/>
        <w:rPr>
          <w:rFonts w:ascii="Arial" w:hAnsi="Arial" w:cs="Arial"/>
          <w:sz w:val="22"/>
          <w:szCs w:val="22"/>
        </w:rPr>
      </w:pPr>
      <w:r>
        <w:rPr>
          <w:rFonts w:ascii="Arial" w:hAnsi="Arial" w:cs="Arial"/>
          <w:b/>
        </w:rPr>
        <w:t>Development framework</w:t>
      </w:r>
    </w:p>
    <w:p w:rsidR="003502A6" w:rsidRDefault="003502A6" w:rsidP="003502A6">
      <w:pPr>
        <w:jc w:val="both"/>
        <w:rPr>
          <w:rFonts w:ascii="Arial" w:hAnsi="Arial" w:cs="Arial"/>
          <w:sz w:val="22"/>
          <w:szCs w:val="22"/>
        </w:rPr>
      </w:pPr>
    </w:p>
    <w:p w:rsidR="003502A6" w:rsidRDefault="003502A6" w:rsidP="003502A6">
      <w:pPr>
        <w:ind w:left="720"/>
        <w:jc w:val="both"/>
        <w:rPr>
          <w:rFonts w:ascii="Arial" w:hAnsi="Arial" w:cs="Arial"/>
          <w:sz w:val="22"/>
          <w:szCs w:val="22"/>
        </w:rPr>
      </w:pPr>
      <w:r>
        <w:rPr>
          <w:rFonts w:ascii="Arial" w:hAnsi="Arial" w:cs="Arial"/>
          <w:sz w:val="22"/>
          <w:szCs w:val="22"/>
        </w:rPr>
        <w:lastRenderedPageBreak/>
        <w:t>This section takes a look at the long-term vision for local economic development of the region.</w:t>
      </w:r>
    </w:p>
    <w:p w:rsidR="003502A6" w:rsidRDefault="003502A6" w:rsidP="005939FD">
      <w:pPr>
        <w:jc w:val="both"/>
        <w:rPr>
          <w:rFonts w:ascii="Arial" w:hAnsi="Arial" w:cs="Arial"/>
          <w:sz w:val="22"/>
          <w:szCs w:val="22"/>
        </w:rPr>
      </w:pPr>
    </w:p>
    <w:p w:rsidR="005939FD" w:rsidRPr="005939FD" w:rsidRDefault="005939FD" w:rsidP="00B56CC8">
      <w:pPr>
        <w:numPr>
          <w:ilvl w:val="0"/>
          <w:numId w:val="100"/>
        </w:numPr>
        <w:jc w:val="both"/>
        <w:rPr>
          <w:rFonts w:ascii="Arial" w:hAnsi="Arial" w:cs="Arial"/>
          <w:sz w:val="22"/>
          <w:szCs w:val="22"/>
        </w:rPr>
      </w:pPr>
      <w:r>
        <w:rPr>
          <w:rFonts w:ascii="Arial" w:hAnsi="Arial" w:cs="Arial"/>
          <w:b/>
        </w:rPr>
        <w:t>Development potential within the district</w:t>
      </w:r>
    </w:p>
    <w:p w:rsidR="005939FD" w:rsidRDefault="005939FD" w:rsidP="005939FD">
      <w:pPr>
        <w:jc w:val="both"/>
        <w:rPr>
          <w:rFonts w:ascii="Arial" w:hAnsi="Arial" w:cs="Arial"/>
          <w:b/>
        </w:rPr>
      </w:pPr>
    </w:p>
    <w:p w:rsidR="005939FD" w:rsidRDefault="005939FD" w:rsidP="005939FD">
      <w:pPr>
        <w:ind w:left="720"/>
        <w:jc w:val="both"/>
        <w:rPr>
          <w:rFonts w:ascii="Arial" w:hAnsi="Arial" w:cs="Arial"/>
          <w:sz w:val="22"/>
          <w:szCs w:val="22"/>
        </w:rPr>
      </w:pPr>
      <w:r>
        <w:rPr>
          <w:rFonts w:ascii="Arial" w:hAnsi="Arial" w:cs="Arial"/>
          <w:sz w:val="22"/>
          <w:szCs w:val="22"/>
        </w:rPr>
        <w:t>This section takes an in-depth look at the development potential and focuses sharply on a number of possible influences.</w:t>
      </w:r>
    </w:p>
    <w:p w:rsidR="005939FD" w:rsidRDefault="005939FD" w:rsidP="005939FD">
      <w:pPr>
        <w:jc w:val="both"/>
        <w:rPr>
          <w:rFonts w:ascii="Arial" w:hAnsi="Arial" w:cs="Arial"/>
          <w:sz w:val="22"/>
          <w:szCs w:val="22"/>
        </w:rPr>
      </w:pPr>
    </w:p>
    <w:p w:rsidR="005939FD" w:rsidRPr="005939FD" w:rsidRDefault="005939FD" w:rsidP="00B56CC8">
      <w:pPr>
        <w:numPr>
          <w:ilvl w:val="0"/>
          <w:numId w:val="100"/>
        </w:numPr>
        <w:jc w:val="both"/>
        <w:rPr>
          <w:rFonts w:ascii="Arial" w:hAnsi="Arial" w:cs="Arial"/>
          <w:sz w:val="22"/>
          <w:szCs w:val="22"/>
        </w:rPr>
      </w:pPr>
      <w:r>
        <w:rPr>
          <w:rFonts w:ascii="Arial" w:hAnsi="Arial" w:cs="Arial"/>
          <w:b/>
        </w:rPr>
        <w:t>Strategic plan</w:t>
      </w:r>
    </w:p>
    <w:p w:rsidR="005939FD" w:rsidRDefault="005939FD" w:rsidP="005939FD">
      <w:pPr>
        <w:jc w:val="both"/>
        <w:rPr>
          <w:rFonts w:ascii="Arial" w:hAnsi="Arial" w:cs="Arial"/>
          <w:b/>
        </w:rPr>
      </w:pPr>
    </w:p>
    <w:p w:rsidR="005939FD" w:rsidRDefault="005939FD" w:rsidP="005939FD">
      <w:pPr>
        <w:ind w:left="720"/>
        <w:jc w:val="both"/>
        <w:rPr>
          <w:rFonts w:ascii="Arial" w:hAnsi="Arial" w:cs="Arial"/>
          <w:sz w:val="22"/>
          <w:szCs w:val="22"/>
        </w:rPr>
      </w:pPr>
      <w:r>
        <w:rPr>
          <w:rFonts w:ascii="Arial" w:hAnsi="Arial" w:cs="Arial"/>
          <w:sz w:val="22"/>
          <w:szCs w:val="22"/>
        </w:rPr>
        <w:t xml:space="preserve">This refers to the strategic thrusts, development programmes and associated projects and/or activities aimed at the regeneration of the </w:t>
      </w:r>
      <w:proofErr w:type="spellStart"/>
      <w:r>
        <w:rPr>
          <w:rFonts w:ascii="Arial" w:hAnsi="Arial" w:cs="Arial"/>
          <w:sz w:val="22"/>
          <w:szCs w:val="22"/>
        </w:rPr>
        <w:t>Pixley</w:t>
      </w:r>
      <w:proofErr w:type="spellEnd"/>
      <w:r>
        <w:rPr>
          <w:rFonts w:ascii="Arial" w:hAnsi="Arial" w:cs="Arial"/>
          <w:sz w:val="22"/>
          <w:szCs w:val="22"/>
        </w:rPr>
        <w:t xml:space="preserve"> </w:t>
      </w:r>
      <w:proofErr w:type="spellStart"/>
      <w:r>
        <w:rPr>
          <w:rFonts w:ascii="Arial" w:hAnsi="Arial" w:cs="Arial"/>
          <w:sz w:val="22"/>
          <w:szCs w:val="22"/>
        </w:rPr>
        <w:t>ka</w:t>
      </w:r>
      <w:proofErr w:type="spellEnd"/>
      <w:r>
        <w:rPr>
          <w:rFonts w:ascii="Arial" w:hAnsi="Arial" w:cs="Arial"/>
          <w:sz w:val="22"/>
          <w:szCs w:val="22"/>
        </w:rPr>
        <w:t xml:space="preserve"> </w:t>
      </w:r>
      <w:proofErr w:type="spellStart"/>
      <w:r>
        <w:rPr>
          <w:rFonts w:ascii="Arial" w:hAnsi="Arial" w:cs="Arial"/>
          <w:sz w:val="22"/>
          <w:szCs w:val="22"/>
        </w:rPr>
        <w:t>Seme</w:t>
      </w:r>
      <w:proofErr w:type="spellEnd"/>
      <w:r>
        <w:rPr>
          <w:rFonts w:ascii="Arial" w:hAnsi="Arial" w:cs="Arial"/>
          <w:sz w:val="22"/>
          <w:szCs w:val="22"/>
        </w:rPr>
        <w:t xml:space="preserve"> District economy.</w:t>
      </w:r>
    </w:p>
    <w:p w:rsidR="005939FD" w:rsidRDefault="005939FD" w:rsidP="005939FD">
      <w:pPr>
        <w:jc w:val="both"/>
        <w:rPr>
          <w:rFonts w:ascii="Arial" w:hAnsi="Arial" w:cs="Arial"/>
          <w:sz w:val="22"/>
          <w:szCs w:val="22"/>
        </w:rPr>
      </w:pPr>
    </w:p>
    <w:p w:rsidR="005939FD" w:rsidRPr="005939FD" w:rsidRDefault="005939FD" w:rsidP="00B56CC8">
      <w:pPr>
        <w:numPr>
          <w:ilvl w:val="0"/>
          <w:numId w:val="100"/>
        </w:numPr>
        <w:jc w:val="both"/>
        <w:rPr>
          <w:rFonts w:ascii="Arial" w:hAnsi="Arial" w:cs="Arial"/>
          <w:sz w:val="22"/>
          <w:szCs w:val="22"/>
        </w:rPr>
      </w:pPr>
      <w:r>
        <w:rPr>
          <w:rFonts w:ascii="Arial" w:hAnsi="Arial" w:cs="Arial"/>
          <w:b/>
        </w:rPr>
        <w:t>Institutional arrangements</w:t>
      </w:r>
    </w:p>
    <w:p w:rsidR="005939FD" w:rsidRDefault="005939FD" w:rsidP="005939FD">
      <w:pPr>
        <w:jc w:val="both"/>
        <w:rPr>
          <w:rFonts w:ascii="Arial" w:hAnsi="Arial" w:cs="Arial"/>
          <w:b/>
        </w:rPr>
      </w:pPr>
    </w:p>
    <w:p w:rsidR="005939FD" w:rsidRDefault="005939FD" w:rsidP="005939FD">
      <w:pPr>
        <w:ind w:left="720"/>
        <w:jc w:val="both"/>
        <w:rPr>
          <w:rFonts w:ascii="Arial" w:hAnsi="Arial" w:cs="Arial"/>
          <w:sz w:val="22"/>
          <w:szCs w:val="22"/>
        </w:rPr>
      </w:pPr>
      <w:r>
        <w:rPr>
          <w:rFonts w:ascii="Arial" w:hAnsi="Arial" w:cs="Arial"/>
          <w:sz w:val="22"/>
          <w:szCs w:val="22"/>
        </w:rPr>
        <w:t>Institutional arrangements include portfolio committees and the supply chain management committee.</w:t>
      </w: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B64680" w:rsidRDefault="00B64680" w:rsidP="005939FD">
      <w:pPr>
        <w:ind w:left="720"/>
        <w:jc w:val="both"/>
        <w:rPr>
          <w:rFonts w:ascii="Arial" w:hAnsi="Arial" w:cs="Arial"/>
          <w:sz w:val="22"/>
          <w:szCs w:val="22"/>
        </w:rPr>
      </w:pPr>
    </w:p>
    <w:p w:rsidR="00CE3886" w:rsidRDefault="00CE3886" w:rsidP="005939FD">
      <w:pPr>
        <w:ind w:left="720"/>
        <w:jc w:val="both"/>
        <w:rPr>
          <w:rFonts w:ascii="Arial" w:hAnsi="Arial" w:cs="Arial"/>
          <w:sz w:val="22"/>
          <w:szCs w:val="22"/>
        </w:rPr>
      </w:pPr>
    </w:p>
    <w:p w:rsidR="00CE3886" w:rsidRDefault="00CE3886" w:rsidP="005939FD">
      <w:pPr>
        <w:ind w:left="720"/>
        <w:jc w:val="both"/>
        <w:rPr>
          <w:rFonts w:ascii="Arial" w:hAnsi="Arial" w:cs="Arial"/>
          <w:sz w:val="22"/>
          <w:szCs w:val="22"/>
        </w:rPr>
      </w:pPr>
    </w:p>
    <w:p w:rsidR="00B64680" w:rsidRPr="005939FD" w:rsidRDefault="00B64680" w:rsidP="005939FD">
      <w:pPr>
        <w:ind w:left="720"/>
        <w:jc w:val="both"/>
        <w:rPr>
          <w:rFonts w:ascii="Arial" w:hAnsi="Arial" w:cs="Arial"/>
          <w:sz w:val="22"/>
          <w:szCs w:val="22"/>
        </w:rPr>
      </w:pPr>
    </w:p>
    <w:p w:rsidR="008E0DE8" w:rsidRPr="00413C31" w:rsidRDefault="00573AFA" w:rsidP="000555F4">
      <w:pPr>
        <w:pStyle w:val="Heading1"/>
        <w:rPr>
          <w:rFonts w:ascii="Arial" w:hAnsi="Arial" w:cs="Arial"/>
          <w:sz w:val="24"/>
          <w:szCs w:val="24"/>
        </w:rPr>
      </w:pPr>
      <w:bookmarkStart w:id="2" w:name="_Toc256108252"/>
      <w:r w:rsidRPr="00413C31">
        <w:rPr>
          <w:rFonts w:ascii="Arial" w:hAnsi="Arial" w:cs="Arial"/>
          <w:sz w:val="24"/>
          <w:szCs w:val="24"/>
        </w:rPr>
        <w:lastRenderedPageBreak/>
        <w:t>Introduction</w:t>
      </w:r>
      <w:bookmarkEnd w:id="0"/>
      <w:bookmarkEnd w:id="2"/>
    </w:p>
    <w:p w:rsidR="008E0DE8" w:rsidRPr="000555F4" w:rsidRDefault="000555F4" w:rsidP="00E91A15">
      <w:pPr>
        <w:pStyle w:val="Heading2"/>
        <w:rPr>
          <w:rFonts w:ascii="Arial" w:hAnsi="Arial" w:cs="Arial"/>
          <w:i w:val="0"/>
          <w:sz w:val="24"/>
          <w:szCs w:val="24"/>
        </w:rPr>
      </w:pPr>
      <w:bookmarkStart w:id="3" w:name="_Toc206313971"/>
      <w:bookmarkStart w:id="4" w:name="_Toc207068147"/>
      <w:bookmarkStart w:id="5" w:name="_Toc256108253"/>
      <w:r w:rsidRPr="000555F4">
        <w:rPr>
          <w:rFonts w:ascii="Arial" w:hAnsi="Arial" w:cs="Arial"/>
          <w:i w:val="0"/>
          <w:sz w:val="24"/>
          <w:szCs w:val="24"/>
        </w:rPr>
        <w:t>Study Orientation</w:t>
      </w:r>
      <w:bookmarkEnd w:id="3"/>
      <w:bookmarkEnd w:id="4"/>
      <w:bookmarkEnd w:id="5"/>
    </w:p>
    <w:p w:rsidR="00CC3D77" w:rsidRPr="00CC3D77" w:rsidRDefault="00CC3D77" w:rsidP="00CC3D77"/>
    <w:p w:rsidR="008E0DE8" w:rsidRPr="0037737F" w:rsidRDefault="0037737F" w:rsidP="00EF7DF0">
      <w:pPr>
        <w:jc w:val="both"/>
        <w:rPr>
          <w:rFonts w:ascii="Arial" w:hAnsi="Arial" w:cs="Arial"/>
          <w:sz w:val="22"/>
          <w:szCs w:val="22"/>
        </w:rPr>
      </w:pPr>
      <w:r>
        <w:rPr>
          <w:rFonts w:ascii="Arial" w:hAnsi="Arial" w:cs="Arial"/>
          <w:sz w:val="22"/>
          <w:szCs w:val="22"/>
        </w:rPr>
        <w:t>This section</w:t>
      </w:r>
      <w:r w:rsidR="008E0DE8" w:rsidRPr="0037737F">
        <w:rPr>
          <w:rFonts w:ascii="Arial" w:hAnsi="Arial" w:cs="Arial"/>
          <w:sz w:val="22"/>
          <w:szCs w:val="22"/>
        </w:rPr>
        <w:t xml:space="preserve"> gives an orientation of the study regarding client</w:t>
      </w:r>
      <w:r w:rsidR="00165823">
        <w:rPr>
          <w:rFonts w:ascii="Arial" w:hAnsi="Arial" w:cs="Arial"/>
          <w:sz w:val="22"/>
          <w:szCs w:val="22"/>
        </w:rPr>
        <w:t xml:space="preserve"> identity</w:t>
      </w:r>
      <w:r w:rsidR="008E0DE8" w:rsidRPr="0037737F">
        <w:rPr>
          <w:rFonts w:ascii="Arial" w:hAnsi="Arial" w:cs="Arial"/>
          <w:sz w:val="22"/>
          <w:szCs w:val="22"/>
        </w:rPr>
        <w:t>, the purpose of the study</w:t>
      </w:r>
      <w:r w:rsidR="00165823">
        <w:rPr>
          <w:rFonts w:ascii="Arial" w:hAnsi="Arial" w:cs="Arial"/>
          <w:sz w:val="22"/>
          <w:szCs w:val="22"/>
        </w:rPr>
        <w:t>;</w:t>
      </w:r>
      <w:r w:rsidR="008E0DE8" w:rsidRPr="0037737F">
        <w:rPr>
          <w:rFonts w:ascii="Arial" w:hAnsi="Arial" w:cs="Arial"/>
          <w:sz w:val="22"/>
          <w:szCs w:val="22"/>
        </w:rPr>
        <w:t xml:space="preserve"> the status of th</w:t>
      </w:r>
      <w:r w:rsidR="00165823">
        <w:rPr>
          <w:rFonts w:ascii="Arial" w:hAnsi="Arial" w:cs="Arial"/>
          <w:sz w:val="22"/>
          <w:szCs w:val="22"/>
        </w:rPr>
        <w:t>e</w:t>
      </w:r>
      <w:r w:rsidR="008E0DE8" w:rsidRPr="0037737F">
        <w:rPr>
          <w:rFonts w:ascii="Arial" w:hAnsi="Arial" w:cs="Arial"/>
          <w:sz w:val="22"/>
          <w:szCs w:val="22"/>
        </w:rPr>
        <w:t xml:space="preserve"> study and </w:t>
      </w:r>
      <w:r w:rsidR="00165823">
        <w:rPr>
          <w:rFonts w:ascii="Arial" w:hAnsi="Arial" w:cs="Arial"/>
          <w:sz w:val="22"/>
          <w:szCs w:val="22"/>
        </w:rPr>
        <w:t>its</w:t>
      </w:r>
      <w:r w:rsidR="008E0DE8" w:rsidRPr="0037737F">
        <w:rPr>
          <w:rFonts w:ascii="Arial" w:hAnsi="Arial" w:cs="Arial"/>
          <w:sz w:val="22"/>
          <w:szCs w:val="22"/>
        </w:rPr>
        <w:t xml:space="preserve"> goals and objectives. </w:t>
      </w:r>
      <w:r w:rsidR="005D14DC">
        <w:rPr>
          <w:rFonts w:ascii="Arial" w:hAnsi="Arial" w:cs="Arial"/>
          <w:sz w:val="22"/>
          <w:szCs w:val="22"/>
        </w:rPr>
        <w:t xml:space="preserve"> </w:t>
      </w:r>
      <w:r w:rsidR="008E0DE8" w:rsidRPr="0037737F">
        <w:rPr>
          <w:rFonts w:ascii="Arial" w:hAnsi="Arial" w:cs="Arial"/>
          <w:sz w:val="22"/>
          <w:szCs w:val="22"/>
        </w:rPr>
        <w:t>It concludes with the outline of the report and contents of each section.</w:t>
      </w:r>
    </w:p>
    <w:p w:rsidR="00CC3D77" w:rsidRPr="000555F4" w:rsidRDefault="000555F4" w:rsidP="00CC3D77">
      <w:pPr>
        <w:pStyle w:val="Heading3"/>
        <w:rPr>
          <w:rFonts w:ascii="Arial" w:hAnsi="Arial" w:cs="Arial"/>
          <w:sz w:val="24"/>
          <w:szCs w:val="24"/>
        </w:rPr>
      </w:pPr>
      <w:r>
        <w:rPr>
          <w:sz w:val="24"/>
          <w:szCs w:val="24"/>
        </w:rPr>
        <w:t xml:space="preserve"> </w:t>
      </w:r>
      <w:bookmarkStart w:id="6" w:name="_Toc256108254"/>
      <w:r w:rsidRPr="000555F4">
        <w:rPr>
          <w:rFonts w:ascii="Arial" w:hAnsi="Arial" w:cs="Arial"/>
          <w:sz w:val="24"/>
          <w:szCs w:val="24"/>
        </w:rPr>
        <w:t>Client</w:t>
      </w:r>
      <w:bookmarkEnd w:id="6"/>
    </w:p>
    <w:p w:rsidR="000555F4" w:rsidRPr="000555F4" w:rsidRDefault="000555F4" w:rsidP="000555F4"/>
    <w:p w:rsidR="008E0DE8" w:rsidRPr="0037737F" w:rsidRDefault="008E0DE8" w:rsidP="00EF7DF0">
      <w:pPr>
        <w:jc w:val="both"/>
        <w:rPr>
          <w:rStyle w:val="Emphasis"/>
          <w:rFonts w:ascii="Arial" w:hAnsi="Arial" w:cs="Arial"/>
          <w:i w:val="0"/>
          <w:sz w:val="22"/>
          <w:szCs w:val="22"/>
        </w:rPr>
      </w:pPr>
      <w:r w:rsidRPr="0037737F">
        <w:rPr>
          <w:rStyle w:val="Emphasis"/>
          <w:rFonts w:ascii="Arial" w:hAnsi="Arial" w:cs="Arial"/>
          <w:b w:val="0"/>
          <w:i w:val="0"/>
          <w:sz w:val="22"/>
          <w:szCs w:val="22"/>
        </w:rPr>
        <w:t xml:space="preserve">The </w:t>
      </w:r>
      <w:r w:rsidR="00F70755" w:rsidRPr="0037737F">
        <w:rPr>
          <w:rStyle w:val="Emphasis"/>
          <w:rFonts w:ascii="Arial" w:hAnsi="Arial" w:cs="Arial"/>
          <w:b w:val="0"/>
          <w:i w:val="0"/>
          <w:sz w:val="22"/>
          <w:szCs w:val="22"/>
        </w:rPr>
        <w:t>Kareeberg</w:t>
      </w:r>
      <w:r w:rsidRPr="0037737F">
        <w:rPr>
          <w:rStyle w:val="Emphasis"/>
          <w:rFonts w:ascii="Arial" w:hAnsi="Arial" w:cs="Arial"/>
          <w:b w:val="0"/>
          <w:i w:val="0"/>
          <w:sz w:val="22"/>
          <w:szCs w:val="22"/>
        </w:rPr>
        <w:t xml:space="preserve"> Municipality </w:t>
      </w:r>
      <w:r w:rsidR="00F70755" w:rsidRPr="0037737F">
        <w:rPr>
          <w:rStyle w:val="Emphasis"/>
          <w:rFonts w:ascii="Arial" w:hAnsi="Arial" w:cs="Arial"/>
          <w:b w:val="0"/>
          <w:i w:val="0"/>
          <w:sz w:val="22"/>
          <w:szCs w:val="22"/>
        </w:rPr>
        <w:t xml:space="preserve">(“The Council”) appointed </w:t>
      </w:r>
      <w:r w:rsidR="00F70755" w:rsidRPr="00CE3886">
        <w:rPr>
          <w:rStyle w:val="Emphasis"/>
          <w:rFonts w:ascii="Arial" w:hAnsi="Arial" w:cs="Arial"/>
          <w:b w:val="0"/>
          <w:sz w:val="22"/>
          <w:szCs w:val="22"/>
        </w:rPr>
        <w:t xml:space="preserve">GA </w:t>
      </w:r>
      <w:r w:rsidR="00C43088" w:rsidRPr="00CE3886">
        <w:rPr>
          <w:rStyle w:val="Emphasis"/>
          <w:rFonts w:ascii="Arial" w:hAnsi="Arial" w:cs="Arial"/>
          <w:b w:val="0"/>
          <w:sz w:val="22"/>
          <w:szCs w:val="22"/>
        </w:rPr>
        <w:t>C</w:t>
      </w:r>
      <w:r w:rsidR="00F70755" w:rsidRPr="00CE3886">
        <w:rPr>
          <w:rStyle w:val="Emphasis"/>
          <w:rFonts w:ascii="Arial" w:hAnsi="Arial" w:cs="Arial"/>
          <w:b w:val="0"/>
          <w:sz w:val="22"/>
          <w:szCs w:val="22"/>
        </w:rPr>
        <w:t>onsortium</w:t>
      </w:r>
      <w:r w:rsidRPr="0037737F">
        <w:rPr>
          <w:rStyle w:val="Emphasis"/>
          <w:rFonts w:ascii="Arial" w:hAnsi="Arial" w:cs="Arial"/>
          <w:b w:val="0"/>
          <w:i w:val="0"/>
          <w:sz w:val="22"/>
          <w:szCs w:val="22"/>
        </w:rPr>
        <w:t xml:space="preserve"> as consultants to formulate an Integrated Local Economic Development Strategy for the Council’s area of jurisdiction</w:t>
      </w:r>
      <w:r w:rsidRPr="0037737F">
        <w:rPr>
          <w:rStyle w:val="Emphasis"/>
          <w:rFonts w:ascii="Arial" w:hAnsi="Arial" w:cs="Arial"/>
          <w:i w:val="0"/>
          <w:sz w:val="22"/>
          <w:szCs w:val="22"/>
        </w:rPr>
        <w:t>.</w:t>
      </w:r>
    </w:p>
    <w:p w:rsidR="008E0DE8" w:rsidRPr="000555F4" w:rsidRDefault="008E0DE8" w:rsidP="00E91A15">
      <w:pPr>
        <w:pStyle w:val="Heading3"/>
        <w:rPr>
          <w:rFonts w:ascii="Arial" w:hAnsi="Arial" w:cs="Arial"/>
          <w:sz w:val="24"/>
          <w:szCs w:val="24"/>
        </w:rPr>
      </w:pPr>
      <w:bookmarkStart w:id="7" w:name="_Toc256108255"/>
      <w:r w:rsidRPr="000555F4">
        <w:rPr>
          <w:rFonts w:ascii="Arial" w:hAnsi="Arial" w:cs="Arial"/>
          <w:sz w:val="24"/>
          <w:szCs w:val="24"/>
        </w:rPr>
        <w:t>T</w:t>
      </w:r>
      <w:r w:rsidR="000555F4">
        <w:rPr>
          <w:rFonts w:ascii="Arial" w:hAnsi="Arial" w:cs="Arial"/>
          <w:sz w:val="24"/>
          <w:szCs w:val="24"/>
        </w:rPr>
        <w:t>he</w:t>
      </w:r>
      <w:r w:rsidRPr="000555F4">
        <w:rPr>
          <w:rFonts w:ascii="Arial" w:hAnsi="Arial" w:cs="Arial"/>
          <w:sz w:val="24"/>
          <w:szCs w:val="24"/>
        </w:rPr>
        <w:t xml:space="preserve"> </w:t>
      </w:r>
      <w:r w:rsidR="000555F4">
        <w:rPr>
          <w:rFonts w:ascii="Arial" w:hAnsi="Arial" w:cs="Arial"/>
          <w:sz w:val="24"/>
          <w:szCs w:val="24"/>
        </w:rPr>
        <w:t>purpose of the study</w:t>
      </w:r>
      <w:bookmarkEnd w:id="7"/>
    </w:p>
    <w:p w:rsidR="00CC3D77" w:rsidRPr="00CC3D77" w:rsidRDefault="00CC3D77" w:rsidP="00CC3D77"/>
    <w:p w:rsidR="008E0DE8" w:rsidRDefault="008E0DE8" w:rsidP="00EF7DF0">
      <w:pPr>
        <w:jc w:val="both"/>
        <w:rPr>
          <w:rFonts w:ascii="Arial" w:hAnsi="Arial" w:cs="Arial"/>
          <w:sz w:val="22"/>
          <w:szCs w:val="22"/>
        </w:rPr>
      </w:pPr>
      <w:r w:rsidRPr="0037737F">
        <w:rPr>
          <w:rFonts w:ascii="Arial" w:hAnsi="Arial" w:cs="Arial"/>
          <w:sz w:val="22"/>
          <w:szCs w:val="22"/>
        </w:rPr>
        <w:t xml:space="preserve">The purpose of this study is </w:t>
      </w:r>
      <w:r w:rsidR="00C43088">
        <w:rPr>
          <w:rFonts w:ascii="Arial" w:hAnsi="Arial" w:cs="Arial"/>
          <w:sz w:val="22"/>
          <w:szCs w:val="22"/>
        </w:rPr>
        <w:t xml:space="preserve">to identify </w:t>
      </w:r>
      <w:r w:rsidRPr="0037737F">
        <w:rPr>
          <w:rFonts w:ascii="Arial" w:hAnsi="Arial" w:cs="Arial"/>
          <w:sz w:val="22"/>
          <w:szCs w:val="22"/>
        </w:rPr>
        <w:t xml:space="preserve">economic development opportunities and viable projects for implementation, which could contribute </w:t>
      </w:r>
      <w:r w:rsidR="00C43088">
        <w:rPr>
          <w:rFonts w:ascii="Arial" w:hAnsi="Arial" w:cs="Arial"/>
          <w:sz w:val="22"/>
          <w:szCs w:val="22"/>
        </w:rPr>
        <w:t>to</w:t>
      </w:r>
      <w:r w:rsidRPr="0037737F">
        <w:rPr>
          <w:rFonts w:ascii="Arial" w:hAnsi="Arial" w:cs="Arial"/>
          <w:sz w:val="22"/>
          <w:szCs w:val="22"/>
        </w:rPr>
        <w:t xml:space="preserve"> stimulating economic growth, social </w:t>
      </w:r>
      <w:proofErr w:type="spellStart"/>
      <w:r w:rsidRPr="0037737F">
        <w:rPr>
          <w:rFonts w:ascii="Arial" w:hAnsi="Arial" w:cs="Arial"/>
          <w:sz w:val="22"/>
          <w:szCs w:val="22"/>
        </w:rPr>
        <w:t>upliftment</w:t>
      </w:r>
      <w:proofErr w:type="spellEnd"/>
      <w:r w:rsidRPr="0037737F">
        <w:rPr>
          <w:rFonts w:ascii="Arial" w:hAnsi="Arial" w:cs="Arial"/>
          <w:sz w:val="22"/>
          <w:szCs w:val="22"/>
        </w:rPr>
        <w:t xml:space="preserve">, job creation, Black Economic Empowerment (BEE), capacity building, etc.   </w:t>
      </w:r>
    </w:p>
    <w:p w:rsidR="005939FD" w:rsidRPr="0037737F" w:rsidRDefault="005939FD" w:rsidP="00EF7DF0">
      <w:pPr>
        <w:jc w:val="both"/>
        <w:rPr>
          <w:rFonts w:ascii="Arial" w:hAnsi="Arial" w:cs="Arial"/>
          <w:sz w:val="22"/>
          <w:szCs w:val="22"/>
        </w:rPr>
      </w:pPr>
    </w:p>
    <w:p w:rsidR="008E0DE8" w:rsidRPr="000555F4" w:rsidRDefault="00310463" w:rsidP="00E91A15">
      <w:pPr>
        <w:pStyle w:val="Heading2"/>
        <w:rPr>
          <w:rFonts w:ascii="Arial" w:hAnsi="Arial" w:cs="Arial"/>
          <w:i w:val="0"/>
          <w:sz w:val="24"/>
          <w:szCs w:val="24"/>
        </w:rPr>
      </w:pPr>
      <w:bookmarkStart w:id="8" w:name="_Toc256108256"/>
      <w:r>
        <w:rPr>
          <w:rFonts w:ascii="Arial" w:hAnsi="Arial" w:cs="Arial"/>
          <w:i w:val="0"/>
          <w:sz w:val="24"/>
          <w:szCs w:val="24"/>
        </w:rPr>
        <w:t>STATUS OF THIS DOCUMENT</w:t>
      </w:r>
      <w:bookmarkEnd w:id="8"/>
    </w:p>
    <w:p w:rsidR="00CC3D77" w:rsidRPr="00CC3D77" w:rsidRDefault="00CC3D77" w:rsidP="00CC3D77"/>
    <w:p w:rsidR="008E0DE8" w:rsidRDefault="008E0DE8" w:rsidP="00EF7DF0">
      <w:pPr>
        <w:jc w:val="both"/>
        <w:rPr>
          <w:rFonts w:ascii="Arial" w:hAnsi="Arial" w:cs="Arial"/>
          <w:sz w:val="22"/>
          <w:szCs w:val="22"/>
        </w:rPr>
      </w:pPr>
      <w:r w:rsidRPr="0037737F">
        <w:rPr>
          <w:rFonts w:ascii="Arial" w:hAnsi="Arial" w:cs="Arial"/>
          <w:sz w:val="22"/>
          <w:szCs w:val="22"/>
        </w:rPr>
        <w:t xml:space="preserve">The status of this document is to serve as guiding tool in stimulating development of the economy within the </w:t>
      </w:r>
      <w:r w:rsidR="00F70755" w:rsidRPr="0037737F">
        <w:rPr>
          <w:rFonts w:ascii="Arial" w:hAnsi="Arial" w:cs="Arial"/>
          <w:sz w:val="22"/>
          <w:szCs w:val="22"/>
        </w:rPr>
        <w:t>Kareeberg</w:t>
      </w:r>
      <w:r w:rsidRPr="0037737F">
        <w:rPr>
          <w:rFonts w:ascii="Arial" w:hAnsi="Arial" w:cs="Arial"/>
          <w:sz w:val="22"/>
          <w:szCs w:val="22"/>
        </w:rPr>
        <w:t xml:space="preserve"> Municipality (hereafte</w:t>
      </w:r>
      <w:r w:rsidR="004D1F22" w:rsidRPr="0037737F">
        <w:rPr>
          <w:rFonts w:ascii="Arial" w:hAnsi="Arial" w:cs="Arial"/>
          <w:sz w:val="22"/>
          <w:szCs w:val="22"/>
        </w:rPr>
        <w:t>r refer</w:t>
      </w:r>
      <w:r w:rsidR="00C43088">
        <w:rPr>
          <w:rFonts w:ascii="Arial" w:hAnsi="Arial" w:cs="Arial"/>
          <w:sz w:val="22"/>
          <w:szCs w:val="22"/>
        </w:rPr>
        <w:t>red</w:t>
      </w:r>
      <w:r w:rsidR="004D1F22" w:rsidRPr="0037737F">
        <w:rPr>
          <w:rFonts w:ascii="Arial" w:hAnsi="Arial" w:cs="Arial"/>
          <w:sz w:val="22"/>
          <w:szCs w:val="22"/>
        </w:rPr>
        <w:t xml:space="preserve"> to as the ‘</w:t>
      </w:r>
      <w:r w:rsidR="00C57D23" w:rsidRPr="00C57D23">
        <w:rPr>
          <w:rFonts w:ascii="Arial" w:hAnsi="Arial" w:cs="Arial"/>
          <w:sz w:val="22"/>
          <w:szCs w:val="22"/>
        </w:rPr>
        <w:t>Council</w:t>
      </w:r>
      <w:r w:rsidRPr="00C57D23">
        <w:rPr>
          <w:rFonts w:ascii="Arial" w:hAnsi="Arial" w:cs="Arial"/>
          <w:sz w:val="22"/>
          <w:szCs w:val="22"/>
        </w:rPr>
        <w:t>’).</w:t>
      </w:r>
      <w:r w:rsidR="005D14DC">
        <w:rPr>
          <w:rFonts w:ascii="Arial" w:hAnsi="Arial" w:cs="Arial"/>
          <w:sz w:val="22"/>
          <w:szCs w:val="22"/>
        </w:rPr>
        <w:t xml:space="preserve">  </w:t>
      </w:r>
      <w:r w:rsidRPr="0037737F">
        <w:rPr>
          <w:rFonts w:ascii="Arial" w:hAnsi="Arial" w:cs="Arial"/>
          <w:sz w:val="22"/>
          <w:szCs w:val="22"/>
        </w:rPr>
        <w:t xml:space="preserve">The strategy aims at giving direction </w:t>
      </w:r>
      <w:r w:rsidR="00C43088">
        <w:rPr>
          <w:rFonts w:ascii="Arial" w:hAnsi="Arial" w:cs="Arial"/>
          <w:sz w:val="22"/>
          <w:szCs w:val="22"/>
        </w:rPr>
        <w:t>to</w:t>
      </w:r>
      <w:r w:rsidRPr="0037737F">
        <w:rPr>
          <w:rFonts w:ascii="Arial" w:hAnsi="Arial" w:cs="Arial"/>
          <w:sz w:val="22"/>
          <w:szCs w:val="22"/>
        </w:rPr>
        <w:t xml:space="preserve"> local government and local/and or foreign investors regarding </w:t>
      </w:r>
      <w:proofErr w:type="spellStart"/>
      <w:r w:rsidRPr="0037737F">
        <w:rPr>
          <w:rFonts w:ascii="Arial" w:hAnsi="Arial" w:cs="Arial"/>
          <w:sz w:val="22"/>
          <w:szCs w:val="22"/>
        </w:rPr>
        <w:t>sectoral</w:t>
      </w:r>
      <w:proofErr w:type="spellEnd"/>
      <w:r w:rsidRPr="0037737F">
        <w:rPr>
          <w:rFonts w:ascii="Arial" w:hAnsi="Arial" w:cs="Arial"/>
          <w:sz w:val="22"/>
          <w:szCs w:val="22"/>
        </w:rPr>
        <w:t xml:space="preserve"> development opportunities, which could stimulate the highest economic growth and development in the area.</w:t>
      </w:r>
      <w:r w:rsidR="005D14DC">
        <w:rPr>
          <w:rFonts w:ascii="Arial" w:hAnsi="Arial" w:cs="Arial"/>
          <w:sz w:val="22"/>
          <w:szCs w:val="22"/>
        </w:rPr>
        <w:t xml:space="preserve">  </w:t>
      </w:r>
      <w:r w:rsidRPr="0037737F">
        <w:rPr>
          <w:rFonts w:ascii="Arial" w:hAnsi="Arial" w:cs="Arial"/>
          <w:sz w:val="22"/>
          <w:szCs w:val="22"/>
        </w:rPr>
        <w:t xml:space="preserve">It also serves as input into the IDP in addressing the identified needs and problems in the area. </w:t>
      </w:r>
      <w:r w:rsidR="005D14DC">
        <w:rPr>
          <w:rFonts w:ascii="Arial" w:hAnsi="Arial" w:cs="Arial"/>
          <w:sz w:val="22"/>
          <w:szCs w:val="22"/>
        </w:rPr>
        <w:t xml:space="preserve"> </w:t>
      </w:r>
      <w:r w:rsidRPr="0037737F">
        <w:rPr>
          <w:rFonts w:ascii="Arial" w:hAnsi="Arial" w:cs="Arial"/>
          <w:sz w:val="22"/>
          <w:szCs w:val="22"/>
        </w:rPr>
        <w:t>It is important for this Regeneration Study to find synergy in other programmes, such as:</w:t>
      </w:r>
    </w:p>
    <w:p w:rsidR="00CC3D77" w:rsidRPr="0037737F" w:rsidRDefault="00CC3D77" w:rsidP="00EF7DF0">
      <w:pPr>
        <w:jc w:val="both"/>
        <w:rPr>
          <w:rFonts w:ascii="Arial" w:hAnsi="Arial" w:cs="Arial"/>
          <w:sz w:val="22"/>
          <w:szCs w:val="22"/>
        </w:rPr>
      </w:pPr>
    </w:p>
    <w:p w:rsidR="008E0DE8" w:rsidRPr="0037737F" w:rsidRDefault="008E0DE8" w:rsidP="00EF7DF0">
      <w:pPr>
        <w:numPr>
          <w:ilvl w:val="0"/>
          <w:numId w:val="1"/>
        </w:numPr>
        <w:tabs>
          <w:tab w:val="num" w:pos="1418"/>
        </w:tabs>
        <w:jc w:val="both"/>
        <w:rPr>
          <w:rFonts w:ascii="Arial" w:hAnsi="Arial" w:cs="Arial"/>
          <w:sz w:val="22"/>
          <w:szCs w:val="22"/>
        </w:rPr>
      </w:pPr>
      <w:r w:rsidRPr="0037737F">
        <w:rPr>
          <w:rFonts w:ascii="Arial" w:hAnsi="Arial" w:cs="Arial"/>
          <w:sz w:val="22"/>
          <w:szCs w:val="22"/>
        </w:rPr>
        <w:t>Integrated Development Planning</w:t>
      </w:r>
    </w:p>
    <w:p w:rsidR="008E0DE8" w:rsidRPr="0037737F" w:rsidRDefault="008E0DE8" w:rsidP="00EF7DF0">
      <w:pPr>
        <w:numPr>
          <w:ilvl w:val="0"/>
          <w:numId w:val="1"/>
        </w:numPr>
        <w:tabs>
          <w:tab w:val="num" w:pos="1418"/>
        </w:tabs>
        <w:jc w:val="both"/>
        <w:rPr>
          <w:rFonts w:ascii="Arial" w:hAnsi="Arial" w:cs="Arial"/>
          <w:sz w:val="22"/>
          <w:szCs w:val="22"/>
        </w:rPr>
      </w:pPr>
      <w:r w:rsidRPr="0037737F">
        <w:rPr>
          <w:rFonts w:ascii="Arial" w:hAnsi="Arial" w:cs="Arial"/>
          <w:sz w:val="22"/>
          <w:szCs w:val="22"/>
        </w:rPr>
        <w:t>Urban Renewal</w:t>
      </w:r>
    </w:p>
    <w:p w:rsidR="008E0DE8" w:rsidRPr="0037737F" w:rsidRDefault="008E0DE8" w:rsidP="00EF7DF0">
      <w:pPr>
        <w:numPr>
          <w:ilvl w:val="0"/>
          <w:numId w:val="1"/>
        </w:numPr>
        <w:tabs>
          <w:tab w:val="num" w:pos="1418"/>
        </w:tabs>
        <w:jc w:val="both"/>
        <w:rPr>
          <w:rFonts w:ascii="Arial" w:hAnsi="Arial" w:cs="Arial"/>
          <w:sz w:val="22"/>
          <w:szCs w:val="22"/>
        </w:rPr>
      </w:pPr>
      <w:r w:rsidRPr="0037737F">
        <w:rPr>
          <w:rFonts w:ascii="Arial" w:hAnsi="Arial" w:cs="Arial"/>
          <w:sz w:val="22"/>
          <w:szCs w:val="22"/>
        </w:rPr>
        <w:t>Rural Nodes</w:t>
      </w:r>
    </w:p>
    <w:p w:rsidR="008E0DE8" w:rsidRPr="0037737F" w:rsidRDefault="008E0DE8" w:rsidP="00EF7DF0">
      <w:pPr>
        <w:numPr>
          <w:ilvl w:val="0"/>
          <w:numId w:val="1"/>
        </w:numPr>
        <w:tabs>
          <w:tab w:val="num" w:pos="1418"/>
        </w:tabs>
        <w:jc w:val="both"/>
        <w:rPr>
          <w:rFonts w:ascii="Arial" w:hAnsi="Arial" w:cs="Arial"/>
          <w:sz w:val="22"/>
          <w:szCs w:val="22"/>
        </w:rPr>
      </w:pPr>
      <w:r w:rsidRPr="0037737F">
        <w:rPr>
          <w:rFonts w:ascii="Arial" w:hAnsi="Arial" w:cs="Arial"/>
          <w:sz w:val="22"/>
          <w:szCs w:val="22"/>
        </w:rPr>
        <w:t>Black Economic Empowerment</w:t>
      </w:r>
    </w:p>
    <w:p w:rsidR="008E0DE8" w:rsidRPr="005939FD" w:rsidRDefault="008E0DE8" w:rsidP="00E91A15">
      <w:pPr>
        <w:pStyle w:val="Heading2"/>
        <w:rPr>
          <w:rFonts w:ascii="Arial" w:hAnsi="Arial" w:cs="Arial"/>
          <w:i w:val="0"/>
          <w:sz w:val="24"/>
          <w:szCs w:val="24"/>
        </w:rPr>
      </w:pPr>
      <w:bookmarkStart w:id="9" w:name="_Toc206313972"/>
      <w:bookmarkStart w:id="10" w:name="_Toc207068148"/>
      <w:bookmarkStart w:id="11" w:name="_Toc256108257"/>
      <w:r w:rsidRPr="005939FD">
        <w:rPr>
          <w:rFonts w:ascii="Arial" w:hAnsi="Arial" w:cs="Arial"/>
          <w:i w:val="0"/>
          <w:sz w:val="24"/>
          <w:szCs w:val="24"/>
        </w:rPr>
        <w:t>STUDY GOALS AND OBJECTIVES</w:t>
      </w:r>
      <w:bookmarkEnd w:id="9"/>
      <w:bookmarkEnd w:id="10"/>
      <w:bookmarkEnd w:id="11"/>
    </w:p>
    <w:p w:rsidR="005939FD" w:rsidRPr="005939FD" w:rsidRDefault="005939FD" w:rsidP="005939FD"/>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As mentioned, the purpose of the study is to identify development potential and opportunities within the </w:t>
      </w:r>
      <w:r w:rsidR="0037737F" w:rsidRPr="0037737F">
        <w:rPr>
          <w:rFonts w:ascii="Arial" w:hAnsi="Arial" w:cs="Arial"/>
          <w:sz w:val="22"/>
          <w:szCs w:val="22"/>
        </w:rPr>
        <w:t>Municipality</w:t>
      </w:r>
      <w:r w:rsidRPr="0037737F">
        <w:rPr>
          <w:rFonts w:ascii="Arial" w:hAnsi="Arial" w:cs="Arial"/>
          <w:sz w:val="22"/>
          <w:szCs w:val="22"/>
        </w:rPr>
        <w:t xml:space="preserve">. </w:t>
      </w:r>
    </w:p>
    <w:p w:rsidR="004D1F22" w:rsidRPr="00EF7DF0" w:rsidRDefault="004D1F22"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AC2263" w:rsidRDefault="00AC2263" w:rsidP="00EF7DF0">
      <w:pPr>
        <w:jc w:val="both"/>
        <w:rPr>
          <w:b/>
        </w:rPr>
      </w:pPr>
    </w:p>
    <w:p w:rsidR="008E0DE8" w:rsidRDefault="00B67BA5" w:rsidP="00EF7DF0">
      <w:pPr>
        <w:jc w:val="both"/>
        <w:rPr>
          <w:b/>
        </w:rPr>
      </w:pPr>
      <w:r>
        <w:rPr>
          <w:bCs/>
          <w:noProof/>
          <w:lang w:eastAsia="en-ZA" w:bidi="ar-SA"/>
        </w:rPr>
        <w:drawing>
          <wp:anchor distT="0" distB="0" distL="114300" distR="114300" simplePos="0" relativeHeight="251651584" behindDoc="0" locked="0" layoutInCell="1" allowOverlap="1">
            <wp:simplePos x="0" y="0"/>
            <wp:positionH relativeFrom="column">
              <wp:posOffset>82060</wp:posOffset>
            </wp:positionH>
            <wp:positionV relativeFrom="paragraph">
              <wp:posOffset>137795</wp:posOffset>
            </wp:positionV>
            <wp:extent cx="5267325" cy="3990975"/>
            <wp:effectExtent l="19050" t="0" r="9525" b="0"/>
            <wp:wrapNone/>
            <wp:docPr id="6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a:stretch>
                      <a:fillRect/>
                    </a:stretch>
                  </pic:blipFill>
                  <pic:spPr bwMode="auto">
                    <a:xfrm>
                      <a:off x="0" y="0"/>
                      <a:ext cx="5267325" cy="3990975"/>
                    </a:xfrm>
                    <a:prstGeom prst="rect">
                      <a:avLst/>
                    </a:prstGeom>
                    <a:gradFill rotWithShape="0">
                      <a:gsLst>
                        <a:gs pos="0">
                          <a:srgbClr val="FFFFFF"/>
                        </a:gs>
                        <a:gs pos="100000">
                          <a:srgbClr val="95B3D7">
                            <a:alpha val="0"/>
                          </a:srgbClr>
                        </a:gs>
                      </a:gsLst>
                      <a:lin ang="5400000" scaled="1"/>
                    </a:gradFill>
                    <a:ln w="9525">
                      <a:noFill/>
                      <a:miter lim="800000"/>
                      <a:headEnd/>
                      <a:tailEnd/>
                    </a:ln>
                  </pic:spPr>
                </pic:pic>
              </a:graphicData>
            </a:graphic>
          </wp:anchor>
        </w:drawing>
      </w:r>
      <w:r w:rsidR="008E0DE8" w:rsidRPr="00EF7DF0">
        <w:rPr>
          <w:b/>
        </w:rPr>
        <w:t xml:space="preserve">Status of </w:t>
      </w:r>
      <w:r w:rsidR="0037737F" w:rsidRPr="00EF7DF0">
        <w:rPr>
          <w:b/>
        </w:rPr>
        <w:t xml:space="preserve">LED </w:t>
      </w:r>
      <w:r w:rsidR="008E0DE8" w:rsidRPr="00EF7DF0">
        <w:rPr>
          <w:b/>
        </w:rPr>
        <w:t>Strategy</w:t>
      </w:r>
    </w:p>
    <w:p w:rsidR="008F40C7" w:rsidRDefault="00F10A5A" w:rsidP="00EF7DF0">
      <w:pPr>
        <w:jc w:val="both"/>
        <w:rPr>
          <w:b/>
        </w:rPr>
      </w:pPr>
      <w: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45" type="#_x0000_t80" style="position:absolute;left:0;text-align:left;margin-left:147.1pt;margin-top:14.2pt;width:136.5pt;height:76.05pt;z-index:251652608" filled="f"/>
        </w:pict>
      </w:r>
    </w:p>
    <w:p w:rsidR="00C43088" w:rsidRDefault="00C43088" w:rsidP="00EF7DF0">
      <w:pPr>
        <w:jc w:val="both"/>
        <w:rPr>
          <w:b/>
        </w:rPr>
      </w:pPr>
    </w:p>
    <w:p w:rsidR="008E0DE8" w:rsidRDefault="00F10A5A" w:rsidP="00EF7DF0">
      <w:pPr>
        <w:jc w:val="both"/>
      </w:pPr>
      <w:r>
        <w:pict>
          <v:shapetype id="_x0000_t202" coordsize="21600,21600" o:spt="202" path="m,l,21600r21600,l21600,xe">
            <v:stroke joinstyle="miter"/>
            <v:path gradientshapeok="t" o:connecttype="rect"/>
          </v:shapetype>
          <v:shape id="_x0000_s1048" type="#_x0000_t202" style="position:absolute;left:0;text-align:left;margin-left:26.4pt;margin-top:5.05pt;width:90pt;height:27pt;z-index:251655680" filled="f" stroked="f">
            <v:textbox style="mso-next-textbox:#_x0000_s1048">
              <w:txbxContent>
                <w:p w:rsidR="00CE3886" w:rsidRDefault="00CE3886" w:rsidP="008E0DE8">
                  <w:pPr>
                    <w:rPr>
                      <w:rFonts w:ascii="Tahoma" w:hAnsi="Tahoma" w:cs="Tahoma"/>
                      <w:b/>
                      <w:bCs/>
                      <w:sz w:val="20"/>
                    </w:rPr>
                  </w:pPr>
                  <w:r>
                    <w:rPr>
                      <w:rFonts w:ascii="Tahoma" w:hAnsi="Tahoma" w:cs="Tahoma"/>
                      <w:b/>
                      <w:bCs/>
                      <w:sz w:val="20"/>
                    </w:rPr>
                    <w:t>Diagram 1.1</w:t>
                  </w:r>
                </w:p>
              </w:txbxContent>
            </v:textbox>
          </v:shape>
        </w:pict>
      </w:r>
    </w:p>
    <w:p w:rsidR="00C43088" w:rsidRDefault="00C43088" w:rsidP="00EF7DF0">
      <w:pPr>
        <w:jc w:val="both"/>
      </w:pPr>
    </w:p>
    <w:p w:rsidR="00C43088" w:rsidRPr="00EF7DF0" w:rsidRDefault="00C43088" w:rsidP="00EF7DF0">
      <w:pPr>
        <w:jc w:val="both"/>
      </w:pPr>
    </w:p>
    <w:p w:rsidR="008E0DE8" w:rsidRPr="00EF7DF0" w:rsidRDefault="008E0DE8" w:rsidP="00EF7DF0">
      <w:pPr>
        <w:jc w:val="both"/>
      </w:pPr>
    </w:p>
    <w:p w:rsidR="008E0DE8" w:rsidRPr="00EF7DF0" w:rsidRDefault="00F10A5A" w:rsidP="00EF7DF0">
      <w:pPr>
        <w:jc w:val="both"/>
      </w:pPr>
      <w:r>
        <w:pict>
          <v:shapetype id="_x0000_t82" coordsize="21600,21600" o:spt="82" adj="5400,5400,2700,8100" path="m0@0l@3@0@3@2@1@2,10800,0@4@2@5@2@5@0,21600@0,21600@8@5@8@5@9@4@9,10800,21600@1@9@3@9@3@8,0@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21600,@8"/>
            <v:handles>
              <v:h position="topLeft,#0" yrange="@2,10800"/>
              <v:h position="#1,topLeft" xrange="0,@3"/>
              <v:h position="#3,#2" xrange="@1,10800" yrange="0,@0"/>
            </v:handles>
          </v:shapetype>
          <v:shape id="_x0000_s1046" type="#_x0000_t82" style="position:absolute;left:0;text-align:left;margin-left:147.1pt;margin-top:11.35pt;width:2in;height:94.95pt;z-index:251653632" filled="f"/>
        </w:pict>
      </w:r>
    </w:p>
    <w:p w:rsidR="008E0DE8" w:rsidRPr="00EF7DF0" w:rsidRDefault="008E0DE8" w:rsidP="00EF7DF0">
      <w:pPr>
        <w:jc w:val="both"/>
      </w:pPr>
    </w:p>
    <w:p w:rsidR="008E0DE8" w:rsidRPr="00EF7DF0" w:rsidRDefault="008E0DE8" w:rsidP="00EF7DF0">
      <w:pPr>
        <w:jc w:val="both"/>
      </w:pPr>
    </w:p>
    <w:p w:rsidR="008E0DE8" w:rsidRPr="00EF7DF0" w:rsidRDefault="008E0DE8" w:rsidP="00EF7DF0">
      <w:pPr>
        <w:jc w:val="both"/>
      </w:pPr>
    </w:p>
    <w:p w:rsidR="008E0DE8" w:rsidRPr="00EF7DF0" w:rsidRDefault="008E0DE8" w:rsidP="00EF7DF0">
      <w:pPr>
        <w:jc w:val="both"/>
      </w:pPr>
    </w:p>
    <w:p w:rsidR="008E0DE8" w:rsidRPr="00EF7DF0" w:rsidRDefault="008E0DE8" w:rsidP="00EF7DF0">
      <w:pPr>
        <w:jc w:val="both"/>
      </w:pPr>
    </w:p>
    <w:p w:rsidR="008E0DE8" w:rsidRPr="00EF7DF0" w:rsidRDefault="008E0DE8" w:rsidP="00EF7DF0">
      <w:pPr>
        <w:jc w:val="both"/>
      </w:pPr>
    </w:p>
    <w:p w:rsidR="008E0DE8" w:rsidRPr="00EF7DF0" w:rsidRDefault="00F10A5A" w:rsidP="00EF7DF0">
      <w:pPr>
        <w:jc w:val="both"/>
      </w:pPr>
      <w:r>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047" type="#_x0000_t79" style="position:absolute;left:0;text-align:left;margin-left:139.5pt;margin-top:8.25pt;width:158.25pt;height:93pt;z-index:251654656" adj="9600,,1833,7875" filled="f"/>
        </w:pict>
      </w:r>
    </w:p>
    <w:p w:rsidR="008E0DE8" w:rsidRPr="00EF7DF0" w:rsidRDefault="008E0DE8" w:rsidP="00EF7DF0">
      <w:pPr>
        <w:jc w:val="both"/>
      </w:pPr>
    </w:p>
    <w:p w:rsidR="008E0DE8" w:rsidRPr="00EF7DF0" w:rsidRDefault="008E0DE8" w:rsidP="00EF7DF0">
      <w:pPr>
        <w:jc w:val="both"/>
      </w:pPr>
    </w:p>
    <w:p w:rsidR="008E0DE8" w:rsidRPr="00EF7DF0" w:rsidRDefault="008E0DE8" w:rsidP="00EF7DF0">
      <w:pPr>
        <w:jc w:val="both"/>
      </w:pPr>
    </w:p>
    <w:p w:rsidR="00B51549" w:rsidRPr="00EF7DF0" w:rsidRDefault="00B51549" w:rsidP="00EF7DF0">
      <w:pPr>
        <w:jc w:val="both"/>
      </w:pPr>
    </w:p>
    <w:p w:rsidR="00B51549" w:rsidRPr="00EF7DF0" w:rsidRDefault="00B51549" w:rsidP="00EF7DF0">
      <w:pPr>
        <w:jc w:val="both"/>
      </w:pPr>
    </w:p>
    <w:p w:rsidR="00B51549" w:rsidRPr="00EF7DF0" w:rsidRDefault="00B51549" w:rsidP="00EF7DF0">
      <w:pPr>
        <w:jc w:val="both"/>
      </w:pPr>
    </w:p>
    <w:p w:rsidR="00B51549" w:rsidRPr="00EF7DF0" w:rsidRDefault="00B51549" w:rsidP="00EF7DF0">
      <w:pPr>
        <w:jc w:val="both"/>
      </w:pPr>
    </w:p>
    <w:p w:rsidR="00B51549" w:rsidRPr="00EF7DF0" w:rsidRDefault="00B51549" w:rsidP="00EF7DF0">
      <w:pPr>
        <w:jc w:val="both"/>
      </w:pPr>
    </w:p>
    <w:p w:rsidR="005939FD" w:rsidRDefault="005939FD"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strategy therefore aim</w:t>
      </w:r>
      <w:r w:rsidR="00C43088">
        <w:rPr>
          <w:rFonts w:ascii="Arial" w:hAnsi="Arial" w:cs="Arial"/>
          <w:sz w:val="22"/>
          <w:szCs w:val="22"/>
        </w:rPr>
        <w:t>s</w:t>
      </w:r>
      <w:r w:rsidRPr="0037737F">
        <w:rPr>
          <w:rFonts w:ascii="Arial" w:hAnsi="Arial" w:cs="Arial"/>
          <w:sz w:val="22"/>
          <w:szCs w:val="22"/>
        </w:rPr>
        <w:t xml:space="preserve"> </w:t>
      </w:r>
      <w:r w:rsidR="00C43088">
        <w:rPr>
          <w:rFonts w:ascii="Arial" w:hAnsi="Arial" w:cs="Arial"/>
          <w:sz w:val="22"/>
          <w:szCs w:val="22"/>
        </w:rPr>
        <w:t>at</w:t>
      </w:r>
      <w:r w:rsidRPr="0037737F">
        <w:rPr>
          <w:rFonts w:ascii="Arial" w:hAnsi="Arial" w:cs="Arial"/>
          <w:sz w:val="22"/>
          <w:szCs w:val="22"/>
        </w:rPr>
        <w:t>:</w:t>
      </w:r>
    </w:p>
    <w:p w:rsidR="008E0DE8" w:rsidRPr="0037737F" w:rsidRDefault="008E0DE8" w:rsidP="00EF7DF0">
      <w:pPr>
        <w:jc w:val="both"/>
        <w:rPr>
          <w:rFonts w:ascii="Arial" w:hAnsi="Arial" w:cs="Arial"/>
          <w:sz w:val="22"/>
          <w:szCs w:val="22"/>
        </w:rPr>
      </w:pPr>
    </w:p>
    <w:p w:rsidR="008E0DE8" w:rsidRPr="0037737F" w:rsidRDefault="008E0DE8" w:rsidP="00B56CC8">
      <w:pPr>
        <w:numPr>
          <w:ilvl w:val="0"/>
          <w:numId w:val="101"/>
        </w:numPr>
        <w:jc w:val="both"/>
        <w:rPr>
          <w:rFonts w:ascii="Arial" w:hAnsi="Arial" w:cs="Arial"/>
          <w:sz w:val="22"/>
          <w:szCs w:val="22"/>
        </w:rPr>
      </w:pPr>
      <w:r w:rsidRPr="0037737F">
        <w:rPr>
          <w:rFonts w:ascii="Arial" w:hAnsi="Arial" w:cs="Arial"/>
          <w:sz w:val="22"/>
          <w:szCs w:val="22"/>
        </w:rPr>
        <w:t xml:space="preserve">Adding value to </w:t>
      </w:r>
      <w:r w:rsidR="005939FD">
        <w:rPr>
          <w:rFonts w:ascii="Arial" w:hAnsi="Arial" w:cs="Arial"/>
          <w:sz w:val="22"/>
          <w:szCs w:val="22"/>
        </w:rPr>
        <w:t>the M</w:t>
      </w:r>
      <w:r w:rsidRPr="0037737F">
        <w:rPr>
          <w:rFonts w:ascii="Arial" w:hAnsi="Arial" w:cs="Arial"/>
          <w:sz w:val="22"/>
          <w:szCs w:val="22"/>
        </w:rPr>
        <w:t>unicipal Integrated Development Plan</w:t>
      </w:r>
      <w:r w:rsidR="00310463">
        <w:rPr>
          <w:rFonts w:ascii="Arial" w:hAnsi="Arial" w:cs="Arial"/>
          <w:sz w:val="22"/>
          <w:szCs w:val="22"/>
        </w:rPr>
        <w:t>;</w:t>
      </w:r>
    </w:p>
    <w:p w:rsidR="008E0DE8" w:rsidRPr="0037737F" w:rsidRDefault="008E0DE8" w:rsidP="00B56CC8">
      <w:pPr>
        <w:numPr>
          <w:ilvl w:val="0"/>
          <w:numId w:val="101"/>
        </w:numPr>
        <w:jc w:val="both"/>
        <w:rPr>
          <w:rFonts w:ascii="Arial" w:hAnsi="Arial" w:cs="Arial"/>
          <w:sz w:val="22"/>
          <w:szCs w:val="22"/>
        </w:rPr>
      </w:pPr>
      <w:r w:rsidRPr="0037737F">
        <w:rPr>
          <w:rFonts w:ascii="Arial" w:hAnsi="Arial" w:cs="Arial"/>
          <w:sz w:val="22"/>
          <w:szCs w:val="22"/>
        </w:rPr>
        <w:t>Furthering municipal efforts in Local Economic Development and Black Economic Empowerment Initiatives</w:t>
      </w:r>
      <w:r w:rsidR="00310463">
        <w:rPr>
          <w:rFonts w:ascii="Arial" w:hAnsi="Arial" w:cs="Arial"/>
          <w:sz w:val="22"/>
          <w:szCs w:val="22"/>
        </w:rPr>
        <w:t>;</w:t>
      </w:r>
    </w:p>
    <w:p w:rsidR="008E0DE8" w:rsidRPr="0037737F" w:rsidRDefault="008E0DE8" w:rsidP="00B56CC8">
      <w:pPr>
        <w:numPr>
          <w:ilvl w:val="0"/>
          <w:numId w:val="101"/>
        </w:numPr>
        <w:jc w:val="both"/>
        <w:rPr>
          <w:rFonts w:ascii="Arial" w:hAnsi="Arial" w:cs="Arial"/>
          <w:sz w:val="22"/>
          <w:szCs w:val="22"/>
        </w:rPr>
      </w:pPr>
      <w:r w:rsidRPr="0037737F">
        <w:rPr>
          <w:rFonts w:ascii="Arial" w:hAnsi="Arial" w:cs="Arial"/>
          <w:sz w:val="22"/>
          <w:szCs w:val="22"/>
        </w:rPr>
        <w:t>Recommending strategic actions and projects for reviving local economies</w:t>
      </w:r>
      <w:r w:rsidR="00310463">
        <w:rPr>
          <w:rFonts w:ascii="Arial" w:hAnsi="Arial" w:cs="Arial"/>
          <w:sz w:val="22"/>
          <w:szCs w:val="22"/>
        </w:rPr>
        <w:t>;</w:t>
      </w:r>
    </w:p>
    <w:p w:rsidR="008E0DE8" w:rsidRPr="0037737F" w:rsidRDefault="008E0DE8" w:rsidP="00B56CC8">
      <w:pPr>
        <w:numPr>
          <w:ilvl w:val="0"/>
          <w:numId w:val="101"/>
        </w:numPr>
        <w:jc w:val="both"/>
        <w:rPr>
          <w:rFonts w:ascii="Arial" w:hAnsi="Arial" w:cs="Arial"/>
          <w:sz w:val="22"/>
          <w:szCs w:val="22"/>
        </w:rPr>
      </w:pPr>
      <w:r w:rsidRPr="0037737F">
        <w:rPr>
          <w:rFonts w:ascii="Arial" w:hAnsi="Arial" w:cs="Arial"/>
          <w:sz w:val="22"/>
          <w:szCs w:val="22"/>
        </w:rPr>
        <w:t>Providing professional inputs into appropriate institutional instruments for implementing key economic development projects.</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B64680">
        <w:rPr>
          <w:rFonts w:ascii="Arial" w:hAnsi="Arial" w:cs="Arial"/>
          <w:sz w:val="22"/>
          <w:szCs w:val="22"/>
        </w:rPr>
        <w:t xml:space="preserve">The </w:t>
      </w:r>
      <w:r w:rsidR="00B64680" w:rsidRPr="00B64680">
        <w:rPr>
          <w:rFonts w:ascii="Arial" w:hAnsi="Arial" w:cs="Arial"/>
          <w:sz w:val="22"/>
          <w:szCs w:val="22"/>
        </w:rPr>
        <w:t xml:space="preserve">Local </w:t>
      </w:r>
      <w:r w:rsidRPr="00B64680">
        <w:rPr>
          <w:rFonts w:ascii="Arial" w:hAnsi="Arial" w:cs="Arial"/>
          <w:sz w:val="22"/>
          <w:szCs w:val="22"/>
        </w:rPr>
        <w:t>Economic</w:t>
      </w:r>
      <w:r w:rsidR="00B64680" w:rsidRPr="00B64680">
        <w:rPr>
          <w:rFonts w:ascii="Arial" w:hAnsi="Arial" w:cs="Arial"/>
          <w:sz w:val="22"/>
          <w:szCs w:val="22"/>
        </w:rPr>
        <w:t xml:space="preserve"> Development</w:t>
      </w:r>
      <w:r w:rsidRPr="00B64680">
        <w:rPr>
          <w:rFonts w:ascii="Arial" w:hAnsi="Arial" w:cs="Arial"/>
          <w:sz w:val="22"/>
          <w:szCs w:val="22"/>
        </w:rPr>
        <w:t xml:space="preserve"> Strategy</w:t>
      </w:r>
      <w:r w:rsidRPr="0037737F">
        <w:rPr>
          <w:rFonts w:ascii="Arial" w:hAnsi="Arial" w:cs="Arial"/>
          <w:sz w:val="22"/>
          <w:szCs w:val="22"/>
        </w:rPr>
        <w:t xml:space="preserve"> therefore tends to address all identified issues and problems th</w:t>
      </w:r>
      <w:r w:rsidR="00C43088">
        <w:rPr>
          <w:rFonts w:ascii="Arial" w:hAnsi="Arial" w:cs="Arial"/>
          <w:sz w:val="22"/>
          <w:szCs w:val="22"/>
        </w:rPr>
        <w:t>r</w:t>
      </w:r>
      <w:r w:rsidRPr="0037737F">
        <w:rPr>
          <w:rFonts w:ascii="Arial" w:hAnsi="Arial" w:cs="Arial"/>
          <w:sz w:val="22"/>
          <w:szCs w:val="22"/>
        </w:rPr>
        <w:t xml:space="preserve">ough stimulating economic growth and development within those sectors with the highest potential and the most viable sustainable opportunities. </w:t>
      </w:r>
    </w:p>
    <w:p w:rsidR="008E0DE8" w:rsidRPr="00310463" w:rsidRDefault="008E0DE8" w:rsidP="00E91A15">
      <w:pPr>
        <w:pStyle w:val="Heading2"/>
        <w:rPr>
          <w:rFonts w:ascii="Arial" w:hAnsi="Arial" w:cs="Arial"/>
          <w:i w:val="0"/>
          <w:sz w:val="24"/>
          <w:szCs w:val="24"/>
        </w:rPr>
      </w:pPr>
      <w:bookmarkStart w:id="12" w:name="_Toc206313973"/>
      <w:bookmarkStart w:id="13" w:name="_Toc207068149"/>
      <w:bookmarkStart w:id="14" w:name="_Toc256108258"/>
      <w:r w:rsidRPr="00310463">
        <w:rPr>
          <w:rFonts w:ascii="Arial" w:hAnsi="Arial" w:cs="Arial"/>
          <w:i w:val="0"/>
          <w:sz w:val="24"/>
          <w:szCs w:val="24"/>
        </w:rPr>
        <w:t>MAIN SOURCES OF INFORMATION</w:t>
      </w:r>
      <w:bookmarkEnd w:id="12"/>
      <w:bookmarkEnd w:id="13"/>
      <w:bookmarkEnd w:id="14"/>
    </w:p>
    <w:p w:rsidR="008E0DE8" w:rsidRPr="005939FD" w:rsidRDefault="008E0DE8" w:rsidP="00CC3D77">
      <w:pPr>
        <w:pStyle w:val="Heading3"/>
        <w:rPr>
          <w:rFonts w:ascii="Arial" w:hAnsi="Arial" w:cs="Arial"/>
          <w:sz w:val="22"/>
          <w:szCs w:val="22"/>
        </w:rPr>
      </w:pPr>
      <w:bookmarkStart w:id="15" w:name="_Toc256108259"/>
      <w:r w:rsidRPr="005939FD">
        <w:rPr>
          <w:rFonts w:ascii="Arial" w:hAnsi="Arial" w:cs="Arial"/>
          <w:sz w:val="22"/>
          <w:szCs w:val="22"/>
        </w:rPr>
        <w:t>LITERATURE REVIEWED</w:t>
      </w:r>
      <w:bookmarkEnd w:id="15"/>
    </w:p>
    <w:p w:rsidR="00CC3D77" w:rsidRPr="00CC3D77" w:rsidRDefault="00CC3D77" w:rsidP="00CC3D77"/>
    <w:p w:rsidR="008E0DE8" w:rsidRDefault="008E0DE8" w:rsidP="00174281">
      <w:pPr>
        <w:jc w:val="both"/>
        <w:rPr>
          <w:rFonts w:ascii="Arial" w:hAnsi="Arial" w:cs="Arial"/>
          <w:sz w:val="22"/>
          <w:szCs w:val="22"/>
        </w:rPr>
      </w:pPr>
      <w:r w:rsidRPr="0037737F">
        <w:rPr>
          <w:rFonts w:ascii="Arial" w:hAnsi="Arial" w:cs="Arial"/>
          <w:sz w:val="22"/>
          <w:szCs w:val="22"/>
        </w:rPr>
        <w:t xml:space="preserve">The main literature sources consulted in gathering all relevant information regarding the current reality of the </w:t>
      </w:r>
      <w:r w:rsidR="00F70755" w:rsidRPr="0037737F">
        <w:rPr>
          <w:rFonts w:ascii="Arial" w:hAnsi="Arial" w:cs="Arial"/>
          <w:sz w:val="22"/>
          <w:szCs w:val="22"/>
        </w:rPr>
        <w:t>Kareeberg</w:t>
      </w:r>
      <w:r w:rsidRPr="0037737F">
        <w:rPr>
          <w:rFonts w:ascii="Arial" w:hAnsi="Arial" w:cs="Arial"/>
          <w:sz w:val="22"/>
          <w:szCs w:val="22"/>
        </w:rPr>
        <w:t xml:space="preserve"> Municipality included:</w:t>
      </w:r>
    </w:p>
    <w:p w:rsidR="00E340D2" w:rsidRPr="0037737F" w:rsidRDefault="00E340D2" w:rsidP="00174281">
      <w:pPr>
        <w:jc w:val="both"/>
        <w:rPr>
          <w:rFonts w:ascii="Arial" w:hAnsi="Arial" w:cs="Arial"/>
          <w:sz w:val="22"/>
          <w:szCs w:val="22"/>
        </w:rPr>
      </w:pPr>
    </w:p>
    <w:p w:rsidR="008E0DE8" w:rsidRPr="0037737F" w:rsidRDefault="008E0DE8" w:rsidP="00B56CC8">
      <w:pPr>
        <w:numPr>
          <w:ilvl w:val="0"/>
          <w:numId w:val="102"/>
        </w:numPr>
        <w:jc w:val="both"/>
        <w:rPr>
          <w:rFonts w:ascii="Arial" w:hAnsi="Arial" w:cs="Arial"/>
          <w:sz w:val="22"/>
          <w:szCs w:val="22"/>
        </w:rPr>
      </w:pPr>
      <w:r w:rsidRPr="0037737F">
        <w:rPr>
          <w:rFonts w:ascii="Arial" w:hAnsi="Arial" w:cs="Arial"/>
          <w:sz w:val="22"/>
          <w:szCs w:val="22"/>
        </w:rPr>
        <w:t xml:space="preserve">IDP documents of </w:t>
      </w:r>
      <w:proofErr w:type="spellStart"/>
      <w:r w:rsidRPr="0037737F">
        <w:rPr>
          <w:rFonts w:ascii="Arial" w:hAnsi="Arial" w:cs="Arial"/>
          <w:sz w:val="22"/>
          <w:szCs w:val="22"/>
        </w:rPr>
        <w:t>Pixley</w:t>
      </w:r>
      <w:proofErr w:type="spellEnd"/>
      <w:r w:rsidRPr="0037737F">
        <w:rPr>
          <w:rFonts w:ascii="Arial" w:hAnsi="Arial" w:cs="Arial"/>
          <w:sz w:val="22"/>
          <w:szCs w:val="22"/>
        </w:rPr>
        <w:t xml:space="preserve"> </w:t>
      </w:r>
      <w:proofErr w:type="spellStart"/>
      <w:r w:rsidRPr="0037737F">
        <w:rPr>
          <w:rFonts w:ascii="Arial" w:hAnsi="Arial" w:cs="Arial"/>
          <w:sz w:val="22"/>
          <w:szCs w:val="22"/>
        </w:rPr>
        <w:t>Ka</w:t>
      </w:r>
      <w:proofErr w:type="spellEnd"/>
      <w:r w:rsidRPr="0037737F">
        <w:rPr>
          <w:rFonts w:ascii="Arial" w:hAnsi="Arial" w:cs="Arial"/>
          <w:sz w:val="22"/>
          <w:szCs w:val="22"/>
        </w:rPr>
        <w:t xml:space="preserve"> </w:t>
      </w:r>
      <w:proofErr w:type="spellStart"/>
      <w:r w:rsidRPr="0037737F">
        <w:rPr>
          <w:rFonts w:ascii="Arial" w:hAnsi="Arial" w:cs="Arial"/>
          <w:sz w:val="22"/>
          <w:szCs w:val="22"/>
        </w:rPr>
        <w:t>Seme</w:t>
      </w:r>
      <w:proofErr w:type="spellEnd"/>
      <w:r w:rsidRPr="0037737F">
        <w:rPr>
          <w:rFonts w:ascii="Arial" w:hAnsi="Arial" w:cs="Arial"/>
          <w:sz w:val="22"/>
          <w:szCs w:val="22"/>
        </w:rPr>
        <w:t xml:space="preserve"> District Municipality and </w:t>
      </w:r>
      <w:r w:rsidR="00F70755" w:rsidRPr="0037737F">
        <w:rPr>
          <w:rFonts w:ascii="Arial" w:hAnsi="Arial" w:cs="Arial"/>
          <w:sz w:val="22"/>
          <w:szCs w:val="22"/>
        </w:rPr>
        <w:t>Kareeberg</w:t>
      </w:r>
      <w:r w:rsidRPr="0037737F">
        <w:rPr>
          <w:rFonts w:ascii="Arial" w:hAnsi="Arial" w:cs="Arial"/>
          <w:sz w:val="22"/>
          <w:szCs w:val="22"/>
        </w:rPr>
        <w:t xml:space="preserve"> Local </w:t>
      </w:r>
      <w:r w:rsidR="006005CF" w:rsidRPr="0037737F">
        <w:rPr>
          <w:rFonts w:ascii="Arial" w:hAnsi="Arial" w:cs="Arial"/>
          <w:sz w:val="22"/>
          <w:szCs w:val="22"/>
        </w:rPr>
        <w:t>Municipality</w:t>
      </w:r>
    </w:p>
    <w:p w:rsidR="008E0DE8" w:rsidRPr="0037737F" w:rsidRDefault="008E0DE8" w:rsidP="00B56CC8">
      <w:pPr>
        <w:numPr>
          <w:ilvl w:val="0"/>
          <w:numId w:val="102"/>
        </w:numPr>
        <w:jc w:val="both"/>
        <w:rPr>
          <w:rFonts w:ascii="Arial" w:hAnsi="Arial" w:cs="Arial"/>
          <w:sz w:val="22"/>
          <w:szCs w:val="22"/>
        </w:rPr>
      </w:pPr>
      <w:r w:rsidRPr="0037737F">
        <w:rPr>
          <w:rFonts w:ascii="Arial" w:hAnsi="Arial" w:cs="Arial"/>
          <w:sz w:val="22"/>
          <w:szCs w:val="22"/>
        </w:rPr>
        <w:t xml:space="preserve">Demarcation Board </w:t>
      </w:r>
      <w:r w:rsidR="00F95CA2">
        <w:rPr>
          <w:rFonts w:ascii="Arial" w:hAnsi="Arial" w:cs="Arial"/>
          <w:sz w:val="22"/>
          <w:szCs w:val="22"/>
        </w:rPr>
        <w:t>i</w:t>
      </w:r>
      <w:r w:rsidRPr="0037737F">
        <w:rPr>
          <w:rFonts w:ascii="Arial" w:hAnsi="Arial" w:cs="Arial"/>
          <w:sz w:val="22"/>
          <w:szCs w:val="22"/>
        </w:rPr>
        <w:t>nformation</w:t>
      </w:r>
    </w:p>
    <w:p w:rsidR="008E0DE8" w:rsidRPr="0037737F" w:rsidRDefault="008E0DE8" w:rsidP="00B56CC8">
      <w:pPr>
        <w:numPr>
          <w:ilvl w:val="0"/>
          <w:numId w:val="102"/>
        </w:numPr>
        <w:jc w:val="both"/>
        <w:rPr>
          <w:rFonts w:ascii="Arial" w:hAnsi="Arial" w:cs="Arial"/>
          <w:sz w:val="22"/>
          <w:szCs w:val="22"/>
        </w:rPr>
      </w:pPr>
      <w:r w:rsidRPr="0037737F">
        <w:rPr>
          <w:rFonts w:ascii="Arial" w:hAnsi="Arial" w:cs="Arial"/>
          <w:sz w:val="22"/>
          <w:szCs w:val="22"/>
        </w:rPr>
        <w:t xml:space="preserve">Regional Economic Focus (REF) Databases from Global Insight </w:t>
      </w:r>
    </w:p>
    <w:p w:rsidR="008E0DE8" w:rsidRPr="0037737F" w:rsidRDefault="008E0DE8" w:rsidP="00B56CC8">
      <w:pPr>
        <w:numPr>
          <w:ilvl w:val="0"/>
          <w:numId w:val="102"/>
        </w:numPr>
        <w:jc w:val="both"/>
        <w:rPr>
          <w:rFonts w:ascii="Arial" w:hAnsi="Arial" w:cs="Arial"/>
          <w:sz w:val="22"/>
          <w:szCs w:val="22"/>
        </w:rPr>
      </w:pPr>
      <w:r w:rsidRPr="0037737F">
        <w:rPr>
          <w:rFonts w:ascii="Arial" w:hAnsi="Arial" w:cs="Arial"/>
          <w:sz w:val="22"/>
          <w:szCs w:val="22"/>
        </w:rPr>
        <w:t>Calculation based upon the REF information</w:t>
      </w:r>
    </w:p>
    <w:p w:rsidR="008E0DE8" w:rsidRPr="00F95CA2" w:rsidRDefault="008E0DE8" w:rsidP="00B56CC8">
      <w:pPr>
        <w:numPr>
          <w:ilvl w:val="0"/>
          <w:numId w:val="102"/>
        </w:numPr>
        <w:jc w:val="both"/>
        <w:rPr>
          <w:rFonts w:ascii="Arial" w:hAnsi="Arial" w:cs="Arial"/>
          <w:sz w:val="22"/>
          <w:szCs w:val="22"/>
        </w:rPr>
      </w:pPr>
      <w:r w:rsidRPr="0037737F">
        <w:rPr>
          <w:rFonts w:ascii="Arial" w:hAnsi="Arial" w:cs="Arial"/>
          <w:sz w:val="22"/>
          <w:szCs w:val="22"/>
        </w:rPr>
        <w:lastRenderedPageBreak/>
        <w:t xml:space="preserve">Telephone </w:t>
      </w:r>
      <w:r w:rsidR="00F95CA2">
        <w:rPr>
          <w:rFonts w:ascii="Arial" w:hAnsi="Arial" w:cs="Arial"/>
          <w:sz w:val="22"/>
          <w:szCs w:val="22"/>
        </w:rPr>
        <w:t>d</w:t>
      </w:r>
      <w:r w:rsidRPr="0037737F">
        <w:rPr>
          <w:rFonts w:ascii="Arial" w:hAnsi="Arial" w:cs="Arial"/>
          <w:sz w:val="22"/>
          <w:szCs w:val="22"/>
        </w:rPr>
        <w:t>irectories of the District.</w:t>
      </w:r>
      <w:r w:rsidR="00F95CA2">
        <w:rPr>
          <w:rFonts w:ascii="Arial" w:hAnsi="Arial" w:cs="Arial"/>
          <w:sz w:val="22"/>
          <w:szCs w:val="22"/>
        </w:rPr>
        <w:t xml:space="preserve"> </w:t>
      </w:r>
      <w:r w:rsidRPr="0037737F">
        <w:rPr>
          <w:rFonts w:ascii="Arial" w:hAnsi="Arial" w:cs="Arial"/>
          <w:sz w:val="22"/>
          <w:szCs w:val="22"/>
        </w:rPr>
        <w:t xml:space="preserve"> Note that the telephone directory </w:t>
      </w:r>
      <w:r w:rsidR="00C43088">
        <w:rPr>
          <w:rFonts w:ascii="Arial" w:hAnsi="Arial" w:cs="Arial"/>
          <w:sz w:val="22"/>
          <w:szCs w:val="22"/>
        </w:rPr>
        <w:t xml:space="preserve">referred to </w:t>
      </w:r>
      <w:r w:rsidRPr="0037737F">
        <w:rPr>
          <w:rFonts w:ascii="Arial" w:hAnsi="Arial" w:cs="Arial"/>
          <w:sz w:val="22"/>
          <w:szCs w:val="22"/>
        </w:rPr>
        <w:t xml:space="preserve">did not list all the role players in the area; this does not mean those listed are not important </w:t>
      </w:r>
      <w:r w:rsidR="00C43088">
        <w:rPr>
          <w:rFonts w:ascii="Arial" w:hAnsi="Arial" w:cs="Arial"/>
          <w:sz w:val="22"/>
          <w:szCs w:val="22"/>
        </w:rPr>
        <w:t>–</w:t>
      </w:r>
      <w:r w:rsidRPr="0037737F">
        <w:rPr>
          <w:rFonts w:ascii="Arial" w:hAnsi="Arial" w:cs="Arial"/>
          <w:sz w:val="22"/>
          <w:szCs w:val="22"/>
        </w:rPr>
        <w:t xml:space="preserve"> </w:t>
      </w:r>
      <w:r w:rsidR="00C43088">
        <w:rPr>
          <w:rFonts w:ascii="Arial" w:hAnsi="Arial" w:cs="Arial"/>
          <w:sz w:val="22"/>
          <w:szCs w:val="22"/>
        </w:rPr>
        <w:t>all relevant role players</w:t>
      </w:r>
      <w:r w:rsidRPr="0037737F">
        <w:rPr>
          <w:rFonts w:ascii="Arial" w:hAnsi="Arial" w:cs="Arial"/>
          <w:sz w:val="22"/>
          <w:szCs w:val="22"/>
        </w:rPr>
        <w:t xml:space="preserve"> should be added to this list.</w:t>
      </w:r>
      <w:r w:rsidR="00F95CA2">
        <w:rPr>
          <w:rFonts w:ascii="Arial" w:hAnsi="Arial" w:cs="Arial"/>
          <w:sz w:val="22"/>
          <w:szCs w:val="22"/>
        </w:rPr>
        <w:t xml:space="preserve">  </w:t>
      </w:r>
      <w:r w:rsidRPr="0037737F">
        <w:rPr>
          <w:rFonts w:ascii="Arial" w:hAnsi="Arial" w:cs="Arial"/>
          <w:sz w:val="22"/>
          <w:szCs w:val="22"/>
        </w:rPr>
        <w:t xml:space="preserve">It is also important to include all of these role players within a Local Economic Development Forum, </w:t>
      </w:r>
      <w:r w:rsidR="00C43088">
        <w:rPr>
          <w:rFonts w:ascii="Arial" w:hAnsi="Arial" w:cs="Arial"/>
          <w:sz w:val="22"/>
          <w:szCs w:val="22"/>
        </w:rPr>
        <w:t>to</w:t>
      </w:r>
      <w:r w:rsidRPr="00EF7DF0">
        <w:t xml:space="preserve"> </w:t>
      </w:r>
      <w:r w:rsidRPr="00F95CA2">
        <w:rPr>
          <w:rFonts w:ascii="Arial" w:hAnsi="Arial" w:cs="Arial"/>
          <w:sz w:val="22"/>
          <w:szCs w:val="22"/>
        </w:rPr>
        <w:t xml:space="preserve">steer and drive economic development in the area. </w:t>
      </w:r>
    </w:p>
    <w:p w:rsidR="008E0DE8" w:rsidRPr="00310463" w:rsidRDefault="008E0DE8" w:rsidP="00E91A15">
      <w:pPr>
        <w:pStyle w:val="Heading3"/>
        <w:rPr>
          <w:rFonts w:ascii="Arial" w:hAnsi="Arial" w:cs="Arial"/>
          <w:sz w:val="22"/>
          <w:szCs w:val="22"/>
        </w:rPr>
      </w:pPr>
      <w:bookmarkStart w:id="16" w:name="_Toc256108260"/>
      <w:r w:rsidRPr="00310463">
        <w:rPr>
          <w:rFonts w:ascii="Arial" w:hAnsi="Arial" w:cs="Arial"/>
          <w:sz w:val="22"/>
          <w:szCs w:val="22"/>
        </w:rPr>
        <w:t>SURVEYS AND INTERVIEWS</w:t>
      </w:r>
      <w:bookmarkEnd w:id="16"/>
    </w:p>
    <w:p w:rsidR="00CC3D77" w:rsidRPr="00CC3D77" w:rsidRDefault="00CC3D77" w:rsidP="00CC3D77"/>
    <w:p w:rsidR="008E0DE8" w:rsidRPr="0037737F" w:rsidRDefault="00C43088" w:rsidP="00EF7DF0">
      <w:pPr>
        <w:jc w:val="both"/>
        <w:rPr>
          <w:rFonts w:ascii="Arial" w:hAnsi="Arial" w:cs="Arial"/>
          <w:sz w:val="22"/>
          <w:szCs w:val="22"/>
        </w:rPr>
      </w:pPr>
      <w:r>
        <w:rPr>
          <w:rFonts w:ascii="Arial" w:hAnsi="Arial" w:cs="Arial"/>
          <w:sz w:val="22"/>
          <w:szCs w:val="22"/>
        </w:rPr>
        <w:t>T</w:t>
      </w:r>
      <w:r w:rsidR="008E0DE8" w:rsidRPr="0037737F">
        <w:rPr>
          <w:rFonts w:ascii="Arial" w:hAnsi="Arial" w:cs="Arial"/>
          <w:sz w:val="22"/>
          <w:szCs w:val="22"/>
        </w:rPr>
        <w:t xml:space="preserve">o gather the most recent information regarding the economic activities within the Municipality, it was deemed necessary to conduct surveys and to interview major stakeholders active in the </w:t>
      </w:r>
      <w:r w:rsidR="00B64680">
        <w:rPr>
          <w:rFonts w:ascii="Arial" w:hAnsi="Arial" w:cs="Arial"/>
          <w:sz w:val="22"/>
          <w:szCs w:val="22"/>
        </w:rPr>
        <w:t>Kareeberg Municipal Area</w:t>
      </w:r>
    </w:p>
    <w:p w:rsidR="008E0DE8" w:rsidRPr="00413C31" w:rsidRDefault="008E0DE8" w:rsidP="00E91A15">
      <w:pPr>
        <w:pStyle w:val="Style17"/>
        <w:rPr>
          <w:rFonts w:ascii="Arial" w:hAnsi="Arial" w:cs="Arial"/>
          <w:sz w:val="24"/>
          <w:szCs w:val="24"/>
        </w:rPr>
      </w:pPr>
      <w:bookmarkStart w:id="17" w:name="_Toc147492258"/>
      <w:bookmarkStart w:id="18" w:name="_Toc150612207"/>
      <w:bookmarkStart w:id="19" w:name="_Toc150614957"/>
      <w:bookmarkStart w:id="20" w:name="_Toc150615884"/>
      <w:bookmarkStart w:id="21" w:name="_Toc150630604"/>
      <w:r w:rsidRPr="0037737F">
        <w:rPr>
          <w:rFonts w:ascii="Arial" w:hAnsi="Arial" w:cs="Arial"/>
          <w:sz w:val="22"/>
          <w:szCs w:val="22"/>
        </w:rPr>
        <w:br w:type="page"/>
      </w:r>
      <w:bookmarkStart w:id="22" w:name="_Toc206313975"/>
      <w:bookmarkStart w:id="23" w:name="_Toc207068150"/>
      <w:bookmarkStart w:id="24" w:name="_Toc256108261"/>
      <w:r w:rsidRPr="00413C31">
        <w:rPr>
          <w:rFonts w:ascii="Arial" w:hAnsi="Arial" w:cs="Arial"/>
          <w:sz w:val="24"/>
          <w:szCs w:val="24"/>
        </w:rPr>
        <w:lastRenderedPageBreak/>
        <w:t>Legislative Mandates</w:t>
      </w:r>
      <w:bookmarkEnd w:id="17"/>
      <w:bookmarkEnd w:id="18"/>
      <w:bookmarkEnd w:id="19"/>
      <w:bookmarkEnd w:id="20"/>
      <w:bookmarkEnd w:id="21"/>
      <w:bookmarkEnd w:id="22"/>
      <w:bookmarkEnd w:id="23"/>
      <w:bookmarkEnd w:id="24"/>
      <w:r w:rsidRPr="00413C31">
        <w:rPr>
          <w:rFonts w:ascii="Arial" w:hAnsi="Arial" w:cs="Arial"/>
          <w:sz w:val="24"/>
          <w:szCs w:val="24"/>
        </w:rPr>
        <w:t xml:space="preserve"> </w:t>
      </w:r>
    </w:p>
    <w:p w:rsidR="008E0DE8" w:rsidRPr="00310463" w:rsidRDefault="008E0DE8" w:rsidP="00E91A15">
      <w:pPr>
        <w:pStyle w:val="Heading2"/>
        <w:rPr>
          <w:rFonts w:ascii="Arial" w:hAnsi="Arial" w:cs="Arial"/>
          <w:i w:val="0"/>
          <w:sz w:val="24"/>
          <w:szCs w:val="24"/>
        </w:rPr>
      </w:pPr>
      <w:bookmarkStart w:id="25" w:name="_Toc145509618"/>
      <w:bookmarkStart w:id="26" w:name="_Toc147492260"/>
      <w:bookmarkStart w:id="27" w:name="_Toc150612209"/>
      <w:bookmarkStart w:id="28" w:name="_Toc150614959"/>
      <w:bookmarkStart w:id="29" w:name="_Toc150615886"/>
      <w:bookmarkStart w:id="30" w:name="_Toc150630606"/>
      <w:bookmarkStart w:id="31" w:name="_Toc206313976"/>
      <w:bookmarkStart w:id="32" w:name="_Toc207068151"/>
      <w:bookmarkStart w:id="33" w:name="_Toc256108262"/>
      <w:r w:rsidRPr="00310463">
        <w:rPr>
          <w:rFonts w:ascii="Arial" w:hAnsi="Arial" w:cs="Arial"/>
          <w:i w:val="0"/>
          <w:sz w:val="24"/>
          <w:szCs w:val="24"/>
        </w:rPr>
        <w:t>The Constitution</w:t>
      </w:r>
      <w:r w:rsidR="006005CF" w:rsidRPr="00310463">
        <w:rPr>
          <w:rFonts w:ascii="Arial" w:hAnsi="Arial" w:cs="Arial"/>
          <w:i w:val="0"/>
          <w:sz w:val="24"/>
          <w:szCs w:val="24"/>
        </w:rPr>
        <w:t>, 1996</w:t>
      </w:r>
      <w:r w:rsidRPr="00310463">
        <w:rPr>
          <w:rFonts w:ascii="Arial" w:hAnsi="Arial" w:cs="Arial"/>
          <w:i w:val="0"/>
          <w:sz w:val="24"/>
          <w:szCs w:val="24"/>
        </w:rPr>
        <w:t xml:space="preserve"> (Act No. 108 of 1996)</w:t>
      </w:r>
      <w:bookmarkEnd w:id="25"/>
      <w:bookmarkEnd w:id="26"/>
      <w:bookmarkEnd w:id="27"/>
      <w:bookmarkEnd w:id="28"/>
      <w:bookmarkEnd w:id="29"/>
      <w:bookmarkEnd w:id="30"/>
      <w:bookmarkEnd w:id="31"/>
      <w:bookmarkEnd w:id="32"/>
      <w:bookmarkEnd w:id="33"/>
    </w:p>
    <w:p w:rsidR="00CC3D77" w:rsidRPr="00CC3D77" w:rsidRDefault="00CC3D77" w:rsidP="00CC3D77"/>
    <w:p w:rsidR="008E0DE8" w:rsidRPr="0037737F" w:rsidRDefault="008E0DE8" w:rsidP="00EF7DF0">
      <w:pPr>
        <w:jc w:val="both"/>
        <w:rPr>
          <w:rFonts w:ascii="Arial" w:hAnsi="Arial" w:cs="Arial"/>
          <w:sz w:val="22"/>
          <w:szCs w:val="22"/>
        </w:rPr>
      </w:pPr>
      <w:r w:rsidRPr="0037737F">
        <w:rPr>
          <w:rFonts w:ascii="Arial" w:hAnsi="Arial" w:cs="Arial"/>
          <w:sz w:val="22"/>
          <w:szCs w:val="22"/>
        </w:rPr>
        <w:t>The Constitution of the Republic of South Africa (Act 108 of 1996) forms the basis for all legislation of the country.</w:t>
      </w:r>
      <w:r w:rsidR="00F95CA2">
        <w:rPr>
          <w:rFonts w:ascii="Arial" w:hAnsi="Arial" w:cs="Arial"/>
          <w:sz w:val="22"/>
          <w:szCs w:val="22"/>
        </w:rPr>
        <w:t xml:space="preserve">  </w:t>
      </w:r>
      <w:r w:rsidRPr="0037737F">
        <w:rPr>
          <w:rFonts w:ascii="Arial" w:hAnsi="Arial" w:cs="Arial"/>
          <w:sz w:val="22"/>
          <w:szCs w:val="22"/>
        </w:rPr>
        <w:t>The Constitution recognises District and Local Municipalities as a distinctive sphere of government and Section 152 outlines the objectives of local government.</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These objectives are:</w:t>
      </w:r>
    </w:p>
    <w:p w:rsidR="00E340D2" w:rsidRPr="0037737F" w:rsidRDefault="00E340D2" w:rsidP="00EF7DF0">
      <w:pPr>
        <w:jc w:val="both"/>
        <w:rPr>
          <w:rFonts w:ascii="Arial" w:hAnsi="Arial" w:cs="Arial"/>
          <w:sz w:val="22"/>
          <w:szCs w:val="22"/>
        </w:rPr>
      </w:pPr>
    </w:p>
    <w:p w:rsidR="008E0DE8" w:rsidRPr="0037737F" w:rsidRDefault="008E0DE8" w:rsidP="00B56CC8">
      <w:pPr>
        <w:numPr>
          <w:ilvl w:val="0"/>
          <w:numId w:val="103"/>
        </w:numPr>
        <w:jc w:val="both"/>
        <w:rPr>
          <w:rFonts w:ascii="Arial" w:hAnsi="Arial" w:cs="Arial"/>
          <w:sz w:val="22"/>
          <w:szCs w:val="22"/>
        </w:rPr>
      </w:pPr>
      <w:r w:rsidRPr="0037737F">
        <w:rPr>
          <w:rFonts w:ascii="Arial" w:hAnsi="Arial" w:cs="Arial"/>
          <w:sz w:val="22"/>
          <w:szCs w:val="22"/>
        </w:rPr>
        <w:t xml:space="preserve">to provide democratic and accountable government for local communities; </w:t>
      </w:r>
    </w:p>
    <w:p w:rsidR="008E0DE8" w:rsidRPr="0037737F" w:rsidRDefault="008E0DE8" w:rsidP="00B56CC8">
      <w:pPr>
        <w:numPr>
          <w:ilvl w:val="0"/>
          <w:numId w:val="103"/>
        </w:numPr>
        <w:jc w:val="both"/>
        <w:rPr>
          <w:rFonts w:ascii="Arial" w:hAnsi="Arial" w:cs="Arial"/>
          <w:sz w:val="22"/>
          <w:szCs w:val="22"/>
        </w:rPr>
      </w:pPr>
      <w:r w:rsidRPr="0037737F">
        <w:rPr>
          <w:rFonts w:ascii="Arial" w:hAnsi="Arial" w:cs="Arial"/>
          <w:sz w:val="22"/>
          <w:szCs w:val="22"/>
        </w:rPr>
        <w:t xml:space="preserve">to ensure the provision of services to communities in a sustainable manner; </w:t>
      </w:r>
    </w:p>
    <w:p w:rsidR="008E0DE8" w:rsidRPr="0037737F" w:rsidRDefault="008E0DE8" w:rsidP="00B56CC8">
      <w:pPr>
        <w:numPr>
          <w:ilvl w:val="0"/>
          <w:numId w:val="103"/>
        </w:numPr>
        <w:jc w:val="both"/>
        <w:rPr>
          <w:rFonts w:ascii="Arial" w:hAnsi="Arial" w:cs="Arial"/>
          <w:sz w:val="22"/>
          <w:szCs w:val="22"/>
        </w:rPr>
      </w:pPr>
      <w:r w:rsidRPr="0037737F">
        <w:rPr>
          <w:rFonts w:ascii="Arial" w:hAnsi="Arial" w:cs="Arial"/>
          <w:sz w:val="22"/>
          <w:szCs w:val="22"/>
        </w:rPr>
        <w:t xml:space="preserve">to promote social and economic development; </w:t>
      </w:r>
    </w:p>
    <w:p w:rsidR="008E0DE8" w:rsidRPr="0037737F" w:rsidRDefault="008E0DE8" w:rsidP="00B56CC8">
      <w:pPr>
        <w:numPr>
          <w:ilvl w:val="0"/>
          <w:numId w:val="103"/>
        </w:numPr>
        <w:jc w:val="both"/>
        <w:rPr>
          <w:rFonts w:ascii="Arial" w:hAnsi="Arial" w:cs="Arial"/>
          <w:sz w:val="22"/>
          <w:szCs w:val="22"/>
        </w:rPr>
      </w:pPr>
      <w:r w:rsidRPr="0037737F">
        <w:rPr>
          <w:rFonts w:ascii="Arial" w:hAnsi="Arial" w:cs="Arial"/>
          <w:sz w:val="22"/>
          <w:szCs w:val="22"/>
        </w:rPr>
        <w:t>to promote a safe and healthy environment; and</w:t>
      </w:r>
    </w:p>
    <w:p w:rsidR="008E0DE8" w:rsidRDefault="00F95CA2" w:rsidP="00B56CC8">
      <w:pPr>
        <w:numPr>
          <w:ilvl w:val="0"/>
          <w:numId w:val="103"/>
        </w:numPr>
        <w:jc w:val="both"/>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w:t>
      </w:r>
      <w:r w:rsidR="008E0DE8" w:rsidRPr="0037737F">
        <w:rPr>
          <w:rFonts w:ascii="Arial" w:hAnsi="Arial" w:cs="Arial"/>
          <w:sz w:val="22"/>
          <w:szCs w:val="22"/>
        </w:rPr>
        <w:t xml:space="preserve">encourage the involvement of communities and community organisations in matters of local government. </w:t>
      </w:r>
    </w:p>
    <w:p w:rsidR="00C43088" w:rsidRPr="0037737F" w:rsidRDefault="00C43088" w:rsidP="00C43088">
      <w:pPr>
        <w:ind w:left="1353"/>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In terms of Section 153 of the Constitution</w:t>
      </w:r>
      <w:r w:rsidR="00C43088">
        <w:rPr>
          <w:rFonts w:ascii="Arial" w:hAnsi="Arial" w:cs="Arial"/>
          <w:sz w:val="22"/>
          <w:szCs w:val="22"/>
        </w:rPr>
        <w:t>,</w:t>
      </w:r>
      <w:r w:rsidRPr="0037737F">
        <w:rPr>
          <w:rFonts w:ascii="Arial" w:hAnsi="Arial" w:cs="Arial"/>
          <w:sz w:val="22"/>
          <w:szCs w:val="22"/>
        </w:rPr>
        <w:t xml:space="preserve"> </w:t>
      </w:r>
      <w:r w:rsidR="00310463">
        <w:rPr>
          <w:rFonts w:ascii="Arial" w:hAnsi="Arial" w:cs="Arial"/>
          <w:sz w:val="22"/>
          <w:szCs w:val="22"/>
        </w:rPr>
        <w:t>m</w:t>
      </w:r>
      <w:r w:rsidRPr="0037737F">
        <w:rPr>
          <w:rFonts w:ascii="Arial" w:hAnsi="Arial" w:cs="Arial"/>
          <w:sz w:val="22"/>
          <w:szCs w:val="22"/>
        </w:rPr>
        <w:t>unicipalit</w:t>
      </w:r>
      <w:r w:rsidR="00310463">
        <w:rPr>
          <w:rFonts w:ascii="Arial" w:hAnsi="Arial" w:cs="Arial"/>
          <w:sz w:val="22"/>
          <w:szCs w:val="22"/>
        </w:rPr>
        <w:t>ies</w:t>
      </w:r>
      <w:r w:rsidRPr="0037737F">
        <w:rPr>
          <w:rFonts w:ascii="Arial" w:hAnsi="Arial" w:cs="Arial"/>
          <w:sz w:val="22"/>
          <w:szCs w:val="22"/>
        </w:rPr>
        <w:t xml:space="preserve"> </w:t>
      </w:r>
      <w:r w:rsidR="00310463">
        <w:rPr>
          <w:rFonts w:ascii="Arial" w:hAnsi="Arial" w:cs="Arial"/>
          <w:sz w:val="22"/>
          <w:szCs w:val="22"/>
        </w:rPr>
        <w:t>are</w:t>
      </w:r>
      <w:r w:rsidRPr="0037737F">
        <w:rPr>
          <w:rFonts w:ascii="Arial" w:hAnsi="Arial" w:cs="Arial"/>
          <w:sz w:val="22"/>
          <w:szCs w:val="22"/>
        </w:rPr>
        <w:t xml:space="preserve"> mandated to give priority to the basic needs of the community, to structure and manage its administration and budgeting and </w:t>
      </w:r>
      <w:r w:rsidRPr="00F95CA2">
        <w:rPr>
          <w:rFonts w:ascii="Arial" w:hAnsi="Arial" w:cs="Arial"/>
          <w:b/>
          <w:sz w:val="22"/>
          <w:szCs w:val="22"/>
        </w:rPr>
        <w:t>planning processes and to promote the social and economic development of the community;</w:t>
      </w:r>
      <w:r w:rsidRPr="0037737F">
        <w:rPr>
          <w:rFonts w:ascii="Arial" w:hAnsi="Arial" w:cs="Arial"/>
          <w:sz w:val="22"/>
          <w:szCs w:val="22"/>
        </w:rPr>
        <w:t xml:space="preserve"> and participate in national and provincial development programmes.</w:t>
      </w:r>
    </w:p>
    <w:p w:rsidR="00F95CA2" w:rsidRPr="0037737F" w:rsidRDefault="00F95CA2" w:rsidP="00EF7DF0">
      <w:pPr>
        <w:jc w:val="both"/>
        <w:rPr>
          <w:rFonts w:ascii="Arial" w:hAnsi="Arial" w:cs="Arial"/>
          <w:sz w:val="22"/>
          <w:szCs w:val="22"/>
        </w:rPr>
      </w:pPr>
    </w:p>
    <w:p w:rsidR="008E0DE8" w:rsidRPr="0037737F" w:rsidRDefault="00310463" w:rsidP="00EF7DF0">
      <w:pPr>
        <w:jc w:val="both"/>
        <w:rPr>
          <w:rFonts w:ascii="Arial" w:hAnsi="Arial" w:cs="Arial"/>
          <w:sz w:val="22"/>
          <w:szCs w:val="22"/>
        </w:rPr>
      </w:pPr>
      <w:r>
        <w:rPr>
          <w:rFonts w:ascii="Arial" w:hAnsi="Arial" w:cs="Arial"/>
          <w:sz w:val="22"/>
          <w:szCs w:val="22"/>
        </w:rPr>
        <w:t xml:space="preserve">The Constitution mandates the Kareeberg </w:t>
      </w:r>
      <w:r w:rsidR="008E0DE8" w:rsidRPr="0037737F">
        <w:rPr>
          <w:rFonts w:ascii="Arial" w:hAnsi="Arial" w:cs="Arial"/>
          <w:sz w:val="22"/>
          <w:szCs w:val="22"/>
        </w:rPr>
        <w:t xml:space="preserve">Municipality to promote social and economic development in its district </w:t>
      </w:r>
      <w:r w:rsidR="00A24B98">
        <w:rPr>
          <w:rFonts w:ascii="Arial" w:hAnsi="Arial" w:cs="Arial"/>
          <w:sz w:val="22"/>
          <w:szCs w:val="22"/>
        </w:rPr>
        <w:t>by</w:t>
      </w:r>
      <w:r w:rsidR="008E0DE8" w:rsidRPr="0037737F">
        <w:rPr>
          <w:rFonts w:ascii="Arial" w:hAnsi="Arial" w:cs="Arial"/>
          <w:sz w:val="22"/>
          <w:szCs w:val="22"/>
        </w:rPr>
        <w:t xml:space="preserve"> addressing the basic needs of the population.</w:t>
      </w:r>
      <w:r w:rsidR="00F95CA2">
        <w:rPr>
          <w:rFonts w:ascii="Arial" w:hAnsi="Arial" w:cs="Arial"/>
          <w:sz w:val="22"/>
          <w:szCs w:val="22"/>
        </w:rPr>
        <w:t xml:space="preserve">  </w:t>
      </w:r>
      <w:r w:rsidR="008E0DE8" w:rsidRPr="0037737F">
        <w:rPr>
          <w:rFonts w:ascii="Arial" w:hAnsi="Arial" w:cs="Arial"/>
          <w:sz w:val="22"/>
          <w:szCs w:val="22"/>
        </w:rPr>
        <w:t xml:space="preserve">The key focus areas should </w:t>
      </w:r>
      <w:r w:rsidR="00A24B98">
        <w:rPr>
          <w:rFonts w:ascii="Arial" w:hAnsi="Arial" w:cs="Arial"/>
          <w:sz w:val="22"/>
          <w:szCs w:val="22"/>
        </w:rPr>
        <w:t xml:space="preserve">be </w:t>
      </w:r>
      <w:r w:rsidR="008E0DE8" w:rsidRPr="0037737F">
        <w:rPr>
          <w:rFonts w:ascii="Arial" w:hAnsi="Arial" w:cs="Arial"/>
          <w:sz w:val="22"/>
          <w:szCs w:val="22"/>
        </w:rPr>
        <w:t xml:space="preserve">the </w:t>
      </w:r>
      <w:r w:rsidR="00A24B98">
        <w:rPr>
          <w:rFonts w:ascii="Arial" w:hAnsi="Arial" w:cs="Arial"/>
          <w:sz w:val="22"/>
          <w:szCs w:val="22"/>
        </w:rPr>
        <w:t>provision of service and infrastructure</w:t>
      </w:r>
      <w:r w:rsidR="008E0DE8" w:rsidRPr="0037737F">
        <w:rPr>
          <w:rFonts w:ascii="Arial" w:hAnsi="Arial" w:cs="Arial"/>
          <w:sz w:val="22"/>
          <w:szCs w:val="22"/>
        </w:rPr>
        <w:t xml:space="preserve">, community services, educational components and business support to all of areas </w:t>
      </w:r>
      <w:r w:rsidR="00A24B98">
        <w:rPr>
          <w:rFonts w:ascii="Arial" w:hAnsi="Arial" w:cs="Arial"/>
          <w:sz w:val="22"/>
          <w:szCs w:val="22"/>
        </w:rPr>
        <w:t>of</w:t>
      </w:r>
      <w:r w:rsidR="008E0DE8" w:rsidRPr="0037737F">
        <w:rPr>
          <w:rFonts w:ascii="Arial" w:hAnsi="Arial" w:cs="Arial"/>
          <w:sz w:val="22"/>
          <w:szCs w:val="22"/>
        </w:rPr>
        <w:t xml:space="preserve"> lack</w:t>
      </w:r>
      <w:r w:rsidR="00A24B98">
        <w:rPr>
          <w:rFonts w:ascii="Arial" w:hAnsi="Arial" w:cs="Arial"/>
          <w:sz w:val="22"/>
          <w:szCs w:val="22"/>
        </w:rPr>
        <w:t>,</w:t>
      </w:r>
      <w:r w:rsidR="008E0DE8" w:rsidRPr="0037737F">
        <w:rPr>
          <w:rFonts w:ascii="Arial" w:hAnsi="Arial" w:cs="Arial"/>
          <w:sz w:val="22"/>
          <w:szCs w:val="22"/>
        </w:rPr>
        <w:t xml:space="preserve"> or where improvements are required. </w:t>
      </w:r>
    </w:p>
    <w:p w:rsidR="008E0DE8" w:rsidRPr="00310463" w:rsidRDefault="00276BA5" w:rsidP="00E91A15">
      <w:pPr>
        <w:pStyle w:val="Heading2"/>
        <w:jc w:val="both"/>
        <w:rPr>
          <w:rFonts w:ascii="Arial" w:hAnsi="Arial" w:cs="Arial"/>
          <w:i w:val="0"/>
          <w:sz w:val="24"/>
          <w:szCs w:val="24"/>
        </w:rPr>
      </w:pPr>
      <w:bookmarkStart w:id="34" w:name="_Toc145509619"/>
      <w:bookmarkStart w:id="35" w:name="_Toc147492261"/>
      <w:bookmarkStart w:id="36" w:name="_Toc150612210"/>
      <w:bookmarkStart w:id="37" w:name="_Toc150614960"/>
      <w:bookmarkStart w:id="38" w:name="_Toc150615887"/>
      <w:bookmarkStart w:id="39" w:name="_Toc150630607"/>
      <w:bookmarkStart w:id="40" w:name="_Toc206313977"/>
      <w:bookmarkStart w:id="41" w:name="_Toc207068152"/>
      <w:r w:rsidRPr="00EF7DF0">
        <w:t xml:space="preserve"> </w:t>
      </w:r>
      <w:bookmarkStart w:id="42" w:name="_Toc145509620"/>
      <w:bookmarkStart w:id="43" w:name="_Toc147492262"/>
      <w:bookmarkStart w:id="44" w:name="_Toc150612211"/>
      <w:bookmarkStart w:id="45" w:name="_Toc150614961"/>
      <w:bookmarkStart w:id="46" w:name="_Toc150615888"/>
      <w:bookmarkStart w:id="47" w:name="_Toc150630608"/>
      <w:bookmarkStart w:id="48" w:name="_Toc206313978"/>
      <w:bookmarkStart w:id="49" w:name="_Toc207068153"/>
      <w:bookmarkStart w:id="50" w:name="_Toc256108263"/>
      <w:bookmarkEnd w:id="34"/>
      <w:bookmarkEnd w:id="35"/>
      <w:bookmarkEnd w:id="36"/>
      <w:bookmarkEnd w:id="37"/>
      <w:bookmarkEnd w:id="38"/>
      <w:bookmarkEnd w:id="39"/>
      <w:bookmarkEnd w:id="40"/>
      <w:bookmarkEnd w:id="41"/>
      <w:r w:rsidR="008E0DE8" w:rsidRPr="00310463">
        <w:rPr>
          <w:rFonts w:ascii="Arial" w:hAnsi="Arial" w:cs="Arial"/>
          <w:i w:val="0"/>
          <w:sz w:val="24"/>
          <w:szCs w:val="24"/>
        </w:rPr>
        <w:t>White Paper on Local Government (1998)</w:t>
      </w:r>
      <w:bookmarkEnd w:id="42"/>
      <w:bookmarkEnd w:id="43"/>
      <w:bookmarkEnd w:id="44"/>
      <w:bookmarkEnd w:id="45"/>
      <w:bookmarkEnd w:id="46"/>
      <w:bookmarkEnd w:id="47"/>
      <w:bookmarkEnd w:id="48"/>
      <w:bookmarkEnd w:id="49"/>
      <w:bookmarkEnd w:id="50"/>
    </w:p>
    <w:p w:rsidR="00CC3D77" w:rsidRPr="00CC3D77" w:rsidRDefault="00CC3D77" w:rsidP="00CC3D77"/>
    <w:p w:rsidR="008E0DE8" w:rsidRDefault="008E0DE8" w:rsidP="00EF7DF0">
      <w:pPr>
        <w:jc w:val="both"/>
        <w:rPr>
          <w:rFonts w:ascii="Arial" w:hAnsi="Arial" w:cs="Arial"/>
          <w:sz w:val="22"/>
          <w:szCs w:val="22"/>
        </w:rPr>
      </w:pPr>
      <w:r w:rsidRPr="0037737F">
        <w:rPr>
          <w:rFonts w:ascii="Arial" w:hAnsi="Arial" w:cs="Arial"/>
          <w:sz w:val="22"/>
          <w:szCs w:val="22"/>
        </w:rPr>
        <w:t>The White Paper on Local Government emphasises the vital need to foster a culture of developmental local government in South Africa, including the promotion of local economic development.  Thus Local Economic Development is identified as one of the four key development outcomes for which developmental local government seeks.</w:t>
      </w:r>
    </w:p>
    <w:p w:rsidR="00E340D2" w:rsidRPr="0037737F" w:rsidRDefault="00E340D2"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White Paper on Local Government defines the concept of “development local government” as:</w:t>
      </w:r>
    </w:p>
    <w:p w:rsidR="008E0DE8" w:rsidRPr="0037737F" w:rsidRDefault="008E0DE8" w:rsidP="00EF7DF0">
      <w:pPr>
        <w:jc w:val="both"/>
        <w:rPr>
          <w:rFonts w:ascii="Arial" w:hAnsi="Arial" w:cs="Arial"/>
          <w:sz w:val="22"/>
          <w:szCs w:val="22"/>
        </w:rPr>
      </w:pPr>
      <w:r w:rsidRPr="0037737F">
        <w:rPr>
          <w:rFonts w:ascii="Arial" w:hAnsi="Arial" w:cs="Arial"/>
          <w:sz w:val="22"/>
          <w:szCs w:val="22"/>
        </w:rPr>
        <w:t>“Local government committed to working with citizens and groups within the community to find sustainable ways to meet their social, economic and material needs and improve the quality of their lives.”</w:t>
      </w:r>
    </w:p>
    <w:p w:rsidR="008E0DE8" w:rsidRDefault="000C3087" w:rsidP="00EF7DF0">
      <w:pPr>
        <w:jc w:val="both"/>
        <w:rPr>
          <w:rFonts w:ascii="Arial" w:hAnsi="Arial" w:cs="Arial"/>
          <w:sz w:val="22"/>
          <w:szCs w:val="22"/>
        </w:rPr>
      </w:pPr>
      <w:r>
        <w:rPr>
          <w:rFonts w:ascii="Arial" w:hAnsi="Arial" w:cs="Arial"/>
          <w:sz w:val="22"/>
          <w:szCs w:val="22"/>
        </w:rPr>
        <w:t>This</w:t>
      </w:r>
      <w:r w:rsidR="008E0DE8" w:rsidRPr="0037737F">
        <w:rPr>
          <w:rFonts w:ascii="Arial" w:hAnsi="Arial" w:cs="Arial"/>
          <w:sz w:val="22"/>
          <w:szCs w:val="22"/>
        </w:rPr>
        <w:t xml:space="preserve"> definition</w:t>
      </w:r>
      <w:r>
        <w:rPr>
          <w:rFonts w:ascii="Arial" w:hAnsi="Arial" w:cs="Arial"/>
          <w:sz w:val="22"/>
          <w:szCs w:val="22"/>
        </w:rPr>
        <w:t xml:space="preserve"> means </w:t>
      </w:r>
      <w:r w:rsidR="008E0DE8" w:rsidRPr="0037737F">
        <w:rPr>
          <w:rFonts w:ascii="Arial" w:hAnsi="Arial" w:cs="Arial"/>
          <w:sz w:val="22"/>
          <w:szCs w:val="22"/>
        </w:rPr>
        <w:t>that a municipality should facilitate the creation of an enabling environment whereby all stakeholders will contribute optimally to LED.</w:t>
      </w:r>
      <w:r w:rsidR="00E340D2">
        <w:rPr>
          <w:rFonts w:ascii="Arial" w:hAnsi="Arial" w:cs="Arial"/>
          <w:sz w:val="22"/>
          <w:szCs w:val="22"/>
        </w:rPr>
        <w:t xml:space="preserve">  </w:t>
      </w:r>
      <w:r w:rsidR="008E0DE8" w:rsidRPr="0037737F">
        <w:rPr>
          <w:rFonts w:ascii="Arial" w:hAnsi="Arial" w:cs="Arial"/>
          <w:sz w:val="22"/>
          <w:szCs w:val="22"/>
        </w:rPr>
        <w:t>It makes it clear that although local government is not directly responsible for job creation</w:t>
      </w:r>
      <w:r>
        <w:rPr>
          <w:rFonts w:ascii="Arial" w:hAnsi="Arial" w:cs="Arial"/>
          <w:sz w:val="22"/>
          <w:szCs w:val="22"/>
        </w:rPr>
        <w:t>,</w:t>
      </w:r>
      <w:r w:rsidR="008E0DE8" w:rsidRPr="0037737F">
        <w:rPr>
          <w:rFonts w:ascii="Arial" w:hAnsi="Arial" w:cs="Arial"/>
          <w:sz w:val="22"/>
          <w:szCs w:val="22"/>
        </w:rPr>
        <w:t xml:space="preserve"> it can still play a vital role in partnerships with other stakeholders in accelerating job creation, boosting the local economy and alleviating poverty.</w:t>
      </w:r>
    </w:p>
    <w:p w:rsidR="00310463" w:rsidRPr="0037737F" w:rsidRDefault="00310463"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 xml:space="preserve">The </w:t>
      </w:r>
      <w:r w:rsidR="000C3087">
        <w:rPr>
          <w:rFonts w:ascii="Arial" w:hAnsi="Arial" w:cs="Arial"/>
          <w:sz w:val="22"/>
          <w:szCs w:val="22"/>
        </w:rPr>
        <w:t>White Paper on Local Government</w:t>
      </w:r>
      <w:r w:rsidRPr="0037737F">
        <w:rPr>
          <w:rFonts w:ascii="Arial" w:hAnsi="Arial" w:cs="Arial"/>
          <w:sz w:val="22"/>
          <w:szCs w:val="22"/>
        </w:rPr>
        <w:t xml:space="preserve"> further emphasis</w:t>
      </w:r>
      <w:r w:rsidR="000C3087">
        <w:rPr>
          <w:rFonts w:ascii="Arial" w:hAnsi="Arial" w:cs="Arial"/>
          <w:sz w:val="22"/>
          <w:szCs w:val="22"/>
        </w:rPr>
        <w:t xml:space="preserve">es the </w:t>
      </w:r>
      <w:r w:rsidRPr="0037737F">
        <w:rPr>
          <w:rFonts w:ascii="Arial" w:hAnsi="Arial" w:cs="Arial"/>
          <w:sz w:val="22"/>
          <w:szCs w:val="22"/>
        </w:rPr>
        <w:t>responsibilities</w:t>
      </w:r>
      <w:r w:rsidR="000C3087">
        <w:rPr>
          <w:rFonts w:ascii="Arial" w:hAnsi="Arial" w:cs="Arial"/>
          <w:sz w:val="22"/>
          <w:szCs w:val="22"/>
        </w:rPr>
        <w:t xml:space="preserve"> of local authorities</w:t>
      </w:r>
      <w:r w:rsidRPr="0037737F">
        <w:rPr>
          <w:rFonts w:ascii="Arial" w:hAnsi="Arial" w:cs="Arial"/>
          <w:sz w:val="22"/>
          <w:szCs w:val="22"/>
        </w:rPr>
        <w:t xml:space="preserve"> in terms of their important role </w:t>
      </w:r>
      <w:r w:rsidR="000C3087">
        <w:rPr>
          <w:rFonts w:ascii="Arial" w:hAnsi="Arial" w:cs="Arial"/>
          <w:sz w:val="22"/>
          <w:szCs w:val="22"/>
        </w:rPr>
        <w:t>of</w:t>
      </w:r>
      <w:r w:rsidRPr="0037737F">
        <w:rPr>
          <w:rFonts w:ascii="Arial" w:hAnsi="Arial" w:cs="Arial"/>
          <w:sz w:val="22"/>
          <w:szCs w:val="22"/>
        </w:rPr>
        <w:t xml:space="preserve"> promoting job creation and boosting local economy by:</w:t>
      </w:r>
    </w:p>
    <w:p w:rsidR="00E340D2" w:rsidRPr="0037737F" w:rsidRDefault="00E340D2" w:rsidP="00EF7DF0">
      <w:pPr>
        <w:jc w:val="both"/>
        <w:rPr>
          <w:rFonts w:ascii="Arial" w:hAnsi="Arial" w:cs="Arial"/>
          <w:sz w:val="22"/>
          <w:szCs w:val="22"/>
        </w:rPr>
      </w:pPr>
    </w:p>
    <w:p w:rsidR="008E0DE8" w:rsidRPr="0037737F" w:rsidRDefault="008E0DE8" w:rsidP="00B56CC8">
      <w:pPr>
        <w:numPr>
          <w:ilvl w:val="0"/>
          <w:numId w:val="104"/>
        </w:numPr>
        <w:jc w:val="both"/>
        <w:rPr>
          <w:rFonts w:ascii="Arial" w:hAnsi="Arial" w:cs="Arial"/>
          <w:sz w:val="22"/>
          <w:szCs w:val="22"/>
        </w:rPr>
      </w:pPr>
      <w:r w:rsidRPr="0037737F">
        <w:rPr>
          <w:rFonts w:ascii="Arial" w:hAnsi="Arial" w:cs="Arial"/>
          <w:sz w:val="22"/>
          <w:szCs w:val="22"/>
        </w:rPr>
        <w:t>Providing good quality</w:t>
      </w:r>
      <w:r w:rsidR="000C3087">
        <w:rPr>
          <w:rFonts w:ascii="Arial" w:hAnsi="Arial" w:cs="Arial"/>
          <w:sz w:val="22"/>
          <w:szCs w:val="22"/>
        </w:rPr>
        <w:t>,</w:t>
      </w:r>
      <w:r w:rsidRPr="0037737F">
        <w:rPr>
          <w:rFonts w:ascii="Arial" w:hAnsi="Arial" w:cs="Arial"/>
          <w:sz w:val="22"/>
          <w:szCs w:val="22"/>
        </w:rPr>
        <w:t xml:space="preserve"> cost effective</w:t>
      </w:r>
      <w:r w:rsidR="000C3087">
        <w:rPr>
          <w:rFonts w:ascii="Arial" w:hAnsi="Arial" w:cs="Arial"/>
          <w:sz w:val="22"/>
          <w:szCs w:val="22"/>
        </w:rPr>
        <w:t>,</w:t>
      </w:r>
      <w:r w:rsidRPr="0037737F">
        <w:rPr>
          <w:rFonts w:ascii="Arial" w:hAnsi="Arial" w:cs="Arial"/>
          <w:sz w:val="22"/>
          <w:szCs w:val="22"/>
        </w:rPr>
        <w:t xml:space="preserve"> services and by making the area a pleasant place </w:t>
      </w:r>
      <w:r w:rsidR="000C3087">
        <w:rPr>
          <w:rFonts w:ascii="Arial" w:hAnsi="Arial" w:cs="Arial"/>
          <w:sz w:val="22"/>
          <w:szCs w:val="22"/>
        </w:rPr>
        <w:t xml:space="preserve">in which </w:t>
      </w:r>
      <w:r w:rsidRPr="0037737F">
        <w:rPr>
          <w:rFonts w:ascii="Arial" w:hAnsi="Arial" w:cs="Arial"/>
          <w:sz w:val="22"/>
          <w:szCs w:val="22"/>
        </w:rPr>
        <w:t>to live and work;</w:t>
      </w:r>
    </w:p>
    <w:p w:rsidR="008E0DE8" w:rsidRPr="0037737F" w:rsidRDefault="008E0DE8" w:rsidP="00B56CC8">
      <w:pPr>
        <w:numPr>
          <w:ilvl w:val="0"/>
          <w:numId w:val="104"/>
        </w:numPr>
        <w:jc w:val="both"/>
        <w:rPr>
          <w:rFonts w:ascii="Arial" w:hAnsi="Arial" w:cs="Arial"/>
          <w:sz w:val="22"/>
          <w:szCs w:val="22"/>
        </w:rPr>
      </w:pPr>
      <w:r w:rsidRPr="0037737F">
        <w:rPr>
          <w:rFonts w:ascii="Arial" w:hAnsi="Arial" w:cs="Arial"/>
          <w:sz w:val="22"/>
          <w:szCs w:val="22"/>
        </w:rPr>
        <w:lastRenderedPageBreak/>
        <w:t xml:space="preserve">Reviewing existing policies and procedures to promote local economic development; and </w:t>
      </w:r>
    </w:p>
    <w:p w:rsidR="008E0DE8" w:rsidRDefault="008E0DE8" w:rsidP="00B56CC8">
      <w:pPr>
        <w:numPr>
          <w:ilvl w:val="0"/>
          <w:numId w:val="104"/>
        </w:numPr>
        <w:jc w:val="both"/>
        <w:rPr>
          <w:rFonts w:ascii="Arial" w:hAnsi="Arial" w:cs="Arial"/>
          <w:sz w:val="22"/>
          <w:szCs w:val="22"/>
        </w:rPr>
      </w:pPr>
      <w:r w:rsidRPr="0037737F">
        <w:rPr>
          <w:rFonts w:ascii="Arial" w:hAnsi="Arial" w:cs="Arial"/>
          <w:sz w:val="22"/>
          <w:szCs w:val="22"/>
        </w:rPr>
        <w:t>Providing special economic services.</w:t>
      </w:r>
    </w:p>
    <w:p w:rsidR="000C3087" w:rsidRPr="0037737F" w:rsidRDefault="000C3087" w:rsidP="000C3087">
      <w:pPr>
        <w:ind w:left="1353"/>
        <w:jc w:val="both"/>
        <w:rPr>
          <w:rFonts w:ascii="Arial" w:hAnsi="Arial" w:cs="Arial"/>
          <w:sz w:val="22"/>
          <w:szCs w:val="22"/>
        </w:rPr>
      </w:pPr>
    </w:p>
    <w:p w:rsidR="008E0DE8" w:rsidRDefault="000C3087" w:rsidP="00EF7DF0">
      <w:pPr>
        <w:jc w:val="both"/>
        <w:rPr>
          <w:rFonts w:ascii="Arial" w:hAnsi="Arial" w:cs="Arial"/>
          <w:sz w:val="22"/>
          <w:szCs w:val="22"/>
        </w:rPr>
      </w:pPr>
      <w:r>
        <w:rPr>
          <w:rFonts w:ascii="Arial" w:hAnsi="Arial" w:cs="Arial"/>
          <w:sz w:val="22"/>
          <w:szCs w:val="22"/>
        </w:rPr>
        <w:t xml:space="preserve">The </w:t>
      </w:r>
      <w:r w:rsidR="008E0DE8" w:rsidRPr="0037737F">
        <w:rPr>
          <w:rFonts w:ascii="Arial" w:hAnsi="Arial" w:cs="Arial"/>
          <w:sz w:val="22"/>
          <w:szCs w:val="22"/>
        </w:rPr>
        <w:t>LED</w:t>
      </w:r>
      <w:r>
        <w:rPr>
          <w:rFonts w:ascii="Arial" w:hAnsi="Arial" w:cs="Arial"/>
          <w:sz w:val="22"/>
          <w:szCs w:val="22"/>
        </w:rPr>
        <w:t xml:space="preserve">, </w:t>
      </w:r>
      <w:r w:rsidR="008E0DE8" w:rsidRPr="0037737F">
        <w:rPr>
          <w:rFonts w:ascii="Arial" w:hAnsi="Arial" w:cs="Arial"/>
          <w:sz w:val="22"/>
          <w:szCs w:val="22"/>
        </w:rPr>
        <w:t>as</w:t>
      </w:r>
      <w:r>
        <w:rPr>
          <w:rFonts w:ascii="Arial" w:hAnsi="Arial" w:cs="Arial"/>
          <w:sz w:val="22"/>
          <w:szCs w:val="22"/>
        </w:rPr>
        <w:t xml:space="preserve"> cited </w:t>
      </w:r>
      <w:r w:rsidR="008E0DE8" w:rsidRPr="0037737F">
        <w:rPr>
          <w:rFonts w:ascii="Arial" w:hAnsi="Arial" w:cs="Arial"/>
          <w:sz w:val="22"/>
          <w:szCs w:val="22"/>
        </w:rPr>
        <w:t>by the White Paper on Local Government</w:t>
      </w:r>
      <w:r>
        <w:rPr>
          <w:rFonts w:ascii="Arial" w:hAnsi="Arial" w:cs="Arial"/>
          <w:sz w:val="22"/>
          <w:szCs w:val="22"/>
        </w:rPr>
        <w:t xml:space="preserve">, </w:t>
      </w:r>
      <w:r w:rsidR="008E0DE8" w:rsidRPr="0037737F">
        <w:rPr>
          <w:rFonts w:ascii="Arial" w:hAnsi="Arial" w:cs="Arial"/>
          <w:sz w:val="22"/>
          <w:szCs w:val="22"/>
        </w:rPr>
        <w:t>can only be met by local government in forming partnerships with local citizens, communities, private sector, National and Provincial Governments and organised labour.</w:t>
      </w:r>
    </w:p>
    <w:p w:rsidR="000C3087" w:rsidRPr="0037737F" w:rsidRDefault="000C3087"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 xml:space="preserve">The White Paper has a direct impact on the development of policy formulation, financial and </w:t>
      </w:r>
      <w:r w:rsidR="000C3087">
        <w:rPr>
          <w:rFonts w:ascii="Arial" w:hAnsi="Arial" w:cs="Arial"/>
          <w:sz w:val="22"/>
          <w:szCs w:val="22"/>
        </w:rPr>
        <w:t xml:space="preserve">the </w:t>
      </w:r>
      <w:r w:rsidRPr="0037737F">
        <w:rPr>
          <w:rFonts w:ascii="Arial" w:hAnsi="Arial" w:cs="Arial"/>
          <w:sz w:val="22"/>
          <w:szCs w:val="22"/>
        </w:rPr>
        <w:t>human capacity and socio-economic development of the local municipality. It emphasises the need</w:t>
      </w:r>
      <w:r w:rsidR="000C3087">
        <w:rPr>
          <w:rFonts w:ascii="Arial" w:hAnsi="Arial" w:cs="Arial"/>
          <w:sz w:val="22"/>
          <w:szCs w:val="22"/>
        </w:rPr>
        <w:t>,</w:t>
      </w:r>
      <w:r w:rsidRPr="0037737F">
        <w:rPr>
          <w:rFonts w:ascii="Arial" w:hAnsi="Arial" w:cs="Arial"/>
          <w:sz w:val="22"/>
          <w:szCs w:val="22"/>
        </w:rPr>
        <w:t xml:space="preserve"> and importance</w:t>
      </w:r>
      <w:r w:rsidR="000C3087">
        <w:rPr>
          <w:rFonts w:ascii="Arial" w:hAnsi="Arial" w:cs="Arial"/>
          <w:sz w:val="22"/>
          <w:szCs w:val="22"/>
        </w:rPr>
        <w:t>,</w:t>
      </w:r>
      <w:r w:rsidRPr="0037737F">
        <w:rPr>
          <w:rFonts w:ascii="Arial" w:hAnsi="Arial" w:cs="Arial"/>
          <w:sz w:val="22"/>
          <w:szCs w:val="22"/>
        </w:rPr>
        <w:t xml:space="preserve"> of local municipal support to business through training and development of support centres. </w:t>
      </w:r>
    </w:p>
    <w:p w:rsidR="00E340D2" w:rsidRPr="0037737F" w:rsidRDefault="00E340D2" w:rsidP="00EF7DF0">
      <w:pPr>
        <w:jc w:val="both"/>
        <w:rPr>
          <w:rFonts w:ascii="Arial" w:hAnsi="Arial" w:cs="Arial"/>
          <w:sz w:val="22"/>
          <w:szCs w:val="22"/>
        </w:rPr>
      </w:pPr>
    </w:p>
    <w:p w:rsidR="008E0DE8" w:rsidRPr="00413C31" w:rsidRDefault="008E0DE8" w:rsidP="00F47AD1">
      <w:pPr>
        <w:pStyle w:val="Style17"/>
        <w:rPr>
          <w:rFonts w:ascii="Arial" w:hAnsi="Arial" w:cs="Arial"/>
          <w:sz w:val="24"/>
          <w:szCs w:val="24"/>
        </w:rPr>
      </w:pPr>
      <w:bookmarkStart w:id="51" w:name="_Toc145509630"/>
      <w:bookmarkStart w:id="52" w:name="_Toc147492271"/>
      <w:bookmarkStart w:id="53" w:name="_Toc150612219"/>
      <w:bookmarkStart w:id="54" w:name="_Toc150614969"/>
      <w:bookmarkStart w:id="55" w:name="_Toc150615896"/>
      <w:bookmarkStart w:id="56" w:name="_Toc150630616"/>
      <w:r w:rsidRPr="0037737F">
        <w:rPr>
          <w:rFonts w:ascii="Arial" w:hAnsi="Arial" w:cs="Arial"/>
          <w:sz w:val="22"/>
          <w:szCs w:val="22"/>
        </w:rPr>
        <w:br w:type="page"/>
      </w:r>
      <w:bookmarkStart w:id="57" w:name="_Toc206313984"/>
      <w:bookmarkStart w:id="58" w:name="_Toc207068159"/>
      <w:bookmarkStart w:id="59" w:name="_Toc256108264"/>
      <w:r w:rsidRPr="00413C31">
        <w:rPr>
          <w:rFonts w:ascii="Arial" w:hAnsi="Arial" w:cs="Arial"/>
          <w:sz w:val="24"/>
          <w:szCs w:val="24"/>
        </w:rPr>
        <w:lastRenderedPageBreak/>
        <w:t>Policy Frameworks</w:t>
      </w:r>
      <w:bookmarkEnd w:id="51"/>
      <w:bookmarkEnd w:id="52"/>
      <w:bookmarkEnd w:id="53"/>
      <w:bookmarkEnd w:id="54"/>
      <w:bookmarkEnd w:id="55"/>
      <w:bookmarkEnd w:id="56"/>
      <w:bookmarkEnd w:id="57"/>
      <w:bookmarkEnd w:id="58"/>
      <w:bookmarkEnd w:id="59"/>
    </w:p>
    <w:p w:rsidR="008E0DE8" w:rsidRPr="007B1F33" w:rsidRDefault="008E0DE8" w:rsidP="00F47AD1">
      <w:pPr>
        <w:pStyle w:val="Heading2"/>
        <w:rPr>
          <w:rFonts w:ascii="Arial" w:hAnsi="Arial" w:cs="Arial"/>
          <w:i w:val="0"/>
          <w:sz w:val="24"/>
          <w:szCs w:val="24"/>
        </w:rPr>
      </w:pPr>
      <w:bookmarkStart w:id="60" w:name="_Toc145509634"/>
      <w:bookmarkStart w:id="61" w:name="_Toc145509635"/>
      <w:bookmarkStart w:id="62" w:name="_Toc146974466"/>
      <w:bookmarkStart w:id="63" w:name="_Toc147492274"/>
      <w:bookmarkStart w:id="64" w:name="_Toc150612222"/>
      <w:bookmarkStart w:id="65" w:name="_Toc150614972"/>
      <w:bookmarkStart w:id="66" w:name="_Toc150615899"/>
      <w:bookmarkStart w:id="67" w:name="_Toc150630619"/>
      <w:bookmarkStart w:id="68" w:name="_Toc206313987"/>
      <w:bookmarkStart w:id="69" w:name="_Toc207068162"/>
      <w:bookmarkStart w:id="70" w:name="_Toc256108265"/>
      <w:bookmarkEnd w:id="60"/>
      <w:r w:rsidRPr="007B1F33">
        <w:rPr>
          <w:rFonts w:ascii="Arial" w:hAnsi="Arial" w:cs="Arial"/>
          <w:i w:val="0"/>
          <w:sz w:val="24"/>
          <w:szCs w:val="24"/>
        </w:rPr>
        <w:t>The Draft LED policy (2002)</w:t>
      </w:r>
      <w:bookmarkEnd w:id="61"/>
      <w:bookmarkEnd w:id="62"/>
      <w:bookmarkEnd w:id="63"/>
      <w:bookmarkEnd w:id="64"/>
      <w:bookmarkEnd w:id="65"/>
      <w:bookmarkEnd w:id="66"/>
      <w:bookmarkEnd w:id="67"/>
      <w:bookmarkEnd w:id="68"/>
      <w:bookmarkEnd w:id="69"/>
      <w:bookmarkEnd w:id="70"/>
    </w:p>
    <w:p w:rsidR="00727A3E" w:rsidRPr="00727A3E" w:rsidRDefault="00727A3E" w:rsidP="00727A3E"/>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draft document on LED of 2002 reflects the thinking in local policy circles and is informative for planners in other countries in that it represents the logical conclusion of the policies and laws of our country and is arguably one of the definitive statements on pro-poor LED, </w:t>
      </w:r>
      <w:r w:rsidR="00727A3E">
        <w:rPr>
          <w:rFonts w:ascii="Arial" w:hAnsi="Arial" w:cs="Arial"/>
          <w:sz w:val="22"/>
          <w:szCs w:val="22"/>
        </w:rPr>
        <w:t>(</w:t>
      </w:r>
      <w:r w:rsidRPr="0037737F">
        <w:rPr>
          <w:rFonts w:ascii="Arial" w:hAnsi="Arial" w:cs="Arial"/>
          <w:sz w:val="22"/>
          <w:szCs w:val="22"/>
        </w:rPr>
        <w:t>also referred to as d</w:t>
      </w:r>
      <w:r w:rsidR="00C03934">
        <w:rPr>
          <w:rFonts w:ascii="Arial" w:hAnsi="Arial" w:cs="Arial"/>
          <w:sz w:val="22"/>
          <w:szCs w:val="22"/>
        </w:rPr>
        <w:t>evelopmental LED</w:t>
      </w:r>
      <w:r w:rsidR="00727A3E">
        <w:rPr>
          <w:rFonts w:ascii="Arial" w:hAnsi="Arial" w:cs="Arial"/>
          <w:sz w:val="22"/>
          <w:szCs w:val="22"/>
        </w:rPr>
        <w:t>)</w:t>
      </w:r>
      <w:r w:rsidR="00C03934">
        <w:rPr>
          <w:rFonts w:ascii="Arial" w:hAnsi="Arial" w:cs="Arial"/>
          <w:sz w:val="22"/>
          <w:szCs w:val="22"/>
        </w:rPr>
        <w:t>.</w:t>
      </w:r>
      <w:r w:rsidRPr="0037737F">
        <w:rPr>
          <w:rFonts w:ascii="Arial" w:hAnsi="Arial" w:cs="Arial"/>
          <w:sz w:val="22"/>
          <w:szCs w:val="22"/>
        </w:rPr>
        <w:t xml:space="preserve">  </w:t>
      </w:r>
      <w:r w:rsidR="00727A3E">
        <w:rPr>
          <w:rFonts w:ascii="Arial" w:hAnsi="Arial" w:cs="Arial"/>
          <w:sz w:val="22"/>
          <w:szCs w:val="22"/>
        </w:rPr>
        <w:t>C</w:t>
      </w:r>
      <w:r w:rsidRPr="0037737F">
        <w:rPr>
          <w:rFonts w:ascii="Arial" w:hAnsi="Arial" w:cs="Arial"/>
          <w:sz w:val="22"/>
          <w:szCs w:val="22"/>
        </w:rPr>
        <w:t>onsidering the country’s economic and social situation,</w:t>
      </w:r>
      <w:r w:rsidR="00727A3E">
        <w:rPr>
          <w:rFonts w:ascii="Arial" w:hAnsi="Arial" w:cs="Arial"/>
          <w:sz w:val="22"/>
          <w:szCs w:val="22"/>
        </w:rPr>
        <w:t xml:space="preserve"> the document postulates that</w:t>
      </w:r>
      <w:r w:rsidRPr="0037737F">
        <w:rPr>
          <w:rFonts w:ascii="Arial" w:hAnsi="Arial" w:cs="Arial"/>
          <w:sz w:val="22"/>
          <w:szCs w:val="22"/>
        </w:rPr>
        <w:t xml:space="preserve"> local governments should pursue pro-poor development interventions </w:t>
      </w:r>
      <w:r w:rsidR="00C32A02">
        <w:rPr>
          <w:rFonts w:ascii="Arial" w:hAnsi="Arial" w:cs="Arial"/>
          <w:sz w:val="22"/>
          <w:szCs w:val="22"/>
        </w:rPr>
        <w:t>which</w:t>
      </w:r>
      <w:r w:rsidRPr="0037737F">
        <w:rPr>
          <w:rFonts w:ascii="Arial" w:hAnsi="Arial" w:cs="Arial"/>
          <w:sz w:val="22"/>
          <w:szCs w:val="22"/>
        </w:rPr>
        <w:t xml:space="preserve"> would result in methods </w:t>
      </w:r>
      <w:r w:rsidR="00C32A02">
        <w:rPr>
          <w:rFonts w:ascii="Arial" w:hAnsi="Arial" w:cs="Arial"/>
          <w:sz w:val="22"/>
          <w:szCs w:val="22"/>
        </w:rPr>
        <w:t>of</w:t>
      </w:r>
      <w:r w:rsidRPr="0037737F">
        <w:rPr>
          <w:rFonts w:ascii="Arial" w:hAnsi="Arial" w:cs="Arial"/>
          <w:sz w:val="22"/>
          <w:szCs w:val="22"/>
        </w:rPr>
        <w:t xml:space="preserve"> address</w:t>
      </w:r>
      <w:r w:rsidR="00C32A02">
        <w:rPr>
          <w:rFonts w:ascii="Arial" w:hAnsi="Arial" w:cs="Arial"/>
          <w:sz w:val="22"/>
          <w:szCs w:val="22"/>
        </w:rPr>
        <w:t>ing</w:t>
      </w:r>
      <w:r w:rsidRPr="0037737F">
        <w:rPr>
          <w:rFonts w:ascii="Arial" w:hAnsi="Arial" w:cs="Arial"/>
          <w:sz w:val="22"/>
          <w:szCs w:val="22"/>
        </w:rPr>
        <w:t xml:space="preserve"> poverty, inequality and social objectives.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This ideal is pursued through the following goals for local governments:</w:t>
      </w:r>
    </w:p>
    <w:p w:rsidR="008E0DE8" w:rsidRPr="0037737F" w:rsidRDefault="008E0DE8" w:rsidP="00EF7DF0">
      <w:pPr>
        <w:jc w:val="both"/>
        <w:rPr>
          <w:rFonts w:ascii="Arial" w:hAnsi="Arial" w:cs="Arial"/>
          <w:sz w:val="22"/>
          <w:szCs w:val="22"/>
        </w:rPr>
      </w:pPr>
    </w:p>
    <w:p w:rsidR="008E0DE8" w:rsidRPr="0037737F" w:rsidRDefault="008E0DE8" w:rsidP="00B56CC8">
      <w:pPr>
        <w:numPr>
          <w:ilvl w:val="0"/>
          <w:numId w:val="105"/>
        </w:numPr>
        <w:jc w:val="both"/>
        <w:rPr>
          <w:rFonts w:ascii="Arial" w:hAnsi="Arial" w:cs="Arial"/>
          <w:sz w:val="22"/>
          <w:szCs w:val="22"/>
        </w:rPr>
      </w:pPr>
      <w:r w:rsidRPr="0037737F">
        <w:rPr>
          <w:rFonts w:ascii="Arial" w:hAnsi="Arial" w:cs="Arial"/>
          <w:sz w:val="22"/>
          <w:szCs w:val="22"/>
        </w:rPr>
        <w:t>To establish a</w:t>
      </w:r>
      <w:r w:rsidR="00B35E9C">
        <w:rPr>
          <w:rFonts w:ascii="Arial" w:hAnsi="Arial" w:cs="Arial"/>
          <w:sz w:val="22"/>
          <w:szCs w:val="22"/>
        </w:rPr>
        <w:t>n</w:t>
      </w:r>
      <w:r w:rsidRPr="0037737F">
        <w:rPr>
          <w:rFonts w:ascii="Arial" w:hAnsi="Arial" w:cs="Arial"/>
          <w:sz w:val="22"/>
          <w:szCs w:val="22"/>
        </w:rPr>
        <w:t xml:space="preserve"> environment for job creation and economic growth;</w:t>
      </w:r>
    </w:p>
    <w:p w:rsidR="008E0DE8" w:rsidRPr="0037737F" w:rsidRDefault="008E0DE8" w:rsidP="00B56CC8">
      <w:pPr>
        <w:numPr>
          <w:ilvl w:val="0"/>
          <w:numId w:val="105"/>
        </w:numPr>
        <w:jc w:val="both"/>
        <w:rPr>
          <w:rFonts w:ascii="Arial" w:hAnsi="Arial" w:cs="Arial"/>
          <w:sz w:val="22"/>
          <w:szCs w:val="22"/>
        </w:rPr>
      </w:pPr>
      <w:r w:rsidRPr="0037737F">
        <w:rPr>
          <w:rFonts w:ascii="Arial" w:hAnsi="Arial" w:cs="Arial"/>
          <w:sz w:val="22"/>
          <w:szCs w:val="22"/>
        </w:rPr>
        <w:t xml:space="preserve">To establish sustainable rural development and urban renewal; and </w:t>
      </w:r>
    </w:p>
    <w:p w:rsidR="008E0DE8" w:rsidRPr="0037737F" w:rsidRDefault="00B35E9C" w:rsidP="00B56CC8">
      <w:pPr>
        <w:numPr>
          <w:ilvl w:val="0"/>
          <w:numId w:val="105"/>
        </w:numPr>
        <w:jc w:val="both"/>
        <w:rPr>
          <w:rFonts w:ascii="Arial" w:hAnsi="Arial" w:cs="Arial"/>
          <w:sz w:val="22"/>
          <w:szCs w:val="22"/>
        </w:rPr>
      </w:pPr>
      <w:r>
        <w:rPr>
          <w:rFonts w:ascii="Arial" w:hAnsi="Arial" w:cs="Arial"/>
          <w:sz w:val="22"/>
          <w:szCs w:val="22"/>
        </w:rPr>
        <w:t>To b</w:t>
      </w:r>
      <w:r w:rsidR="008E0DE8" w:rsidRPr="0037737F">
        <w:rPr>
          <w:rFonts w:ascii="Arial" w:hAnsi="Arial" w:cs="Arial"/>
          <w:sz w:val="22"/>
          <w:szCs w:val="22"/>
        </w:rPr>
        <w:t xml:space="preserve">ring the disadvantaged and poor to the centre of development.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To achieve this, LED must be all encompassing, innovative, creative and redistributive.</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The following interventions are proposed to support the development of LED:</w:t>
      </w:r>
    </w:p>
    <w:p w:rsidR="00C03934" w:rsidRPr="0037737F" w:rsidRDefault="00C03934" w:rsidP="00EF7DF0">
      <w:pPr>
        <w:jc w:val="both"/>
        <w:rPr>
          <w:rFonts w:ascii="Arial" w:hAnsi="Arial" w:cs="Arial"/>
          <w:sz w:val="22"/>
          <w:szCs w:val="22"/>
        </w:rPr>
      </w:pPr>
    </w:p>
    <w:p w:rsidR="008E0DE8" w:rsidRPr="0037737F" w:rsidRDefault="008E0DE8" w:rsidP="00B56CC8">
      <w:pPr>
        <w:numPr>
          <w:ilvl w:val="0"/>
          <w:numId w:val="106"/>
        </w:numPr>
        <w:jc w:val="both"/>
        <w:rPr>
          <w:rFonts w:ascii="Arial" w:hAnsi="Arial" w:cs="Arial"/>
          <w:sz w:val="22"/>
          <w:szCs w:val="22"/>
        </w:rPr>
      </w:pPr>
      <w:r w:rsidRPr="0037737F">
        <w:rPr>
          <w:rFonts w:ascii="Arial" w:hAnsi="Arial" w:cs="Arial"/>
          <w:sz w:val="22"/>
          <w:szCs w:val="22"/>
        </w:rPr>
        <w:t>Additional Community Based Development;</w:t>
      </w:r>
    </w:p>
    <w:p w:rsidR="008E0DE8" w:rsidRPr="0037737F" w:rsidRDefault="008E0DE8" w:rsidP="00B56CC8">
      <w:pPr>
        <w:numPr>
          <w:ilvl w:val="0"/>
          <w:numId w:val="106"/>
        </w:numPr>
        <w:jc w:val="both"/>
        <w:rPr>
          <w:rFonts w:ascii="Arial" w:hAnsi="Arial" w:cs="Arial"/>
          <w:sz w:val="22"/>
          <w:szCs w:val="22"/>
        </w:rPr>
      </w:pPr>
      <w:r w:rsidRPr="0037737F">
        <w:rPr>
          <w:rFonts w:ascii="Arial" w:hAnsi="Arial" w:cs="Arial"/>
          <w:sz w:val="22"/>
          <w:szCs w:val="22"/>
        </w:rPr>
        <w:t>Promot</w:t>
      </w:r>
      <w:r w:rsidR="00B35E9C">
        <w:rPr>
          <w:rFonts w:ascii="Arial" w:hAnsi="Arial" w:cs="Arial"/>
          <w:sz w:val="22"/>
          <w:szCs w:val="22"/>
        </w:rPr>
        <w:t>ion of</w:t>
      </w:r>
      <w:r w:rsidRPr="0037737F">
        <w:rPr>
          <w:rFonts w:ascii="Arial" w:hAnsi="Arial" w:cs="Arial"/>
          <w:sz w:val="22"/>
          <w:szCs w:val="22"/>
        </w:rPr>
        <w:t xml:space="preserve"> the association of wealthy and poor redistribution areas;</w:t>
      </w:r>
    </w:p>
    <w:p w:rsidR="008E0DE8" w:rsidRPr="0037737F" w:rsidRDefault="008E0DE8" w:rsidP="00B56CC8">
      <w:pPr>
        <w:numPr>
          <w:ilvl w:val="0"/>
          <w:numId w:val="106"/>
        </w:numPr>
        <w:jc w:val="both"/>
        <w:rPr>
          <w:rFonts w:ascii="Arial" w:hAnsi="Arial" w:cs="Arial"/>
          <w:sz w:val="22"/>
          <w:szCs w:val="22"/>
        </w:rPr>
      </w:pPr>
      <w:r w:rsidRPr="0037737F">
        <w:rPr>
          <w:rFonts w:ascii="Arial" w:hAnsi="Arial" w:cs="Arial"/>
          <w:sz w:val="22"/>
          <w:szCs w:val="22"/>
        </w:rPr>
        <w:t>Invest</w:t>
      </w:r>
      <w:r w:rsidR="00B35E9C">
        <w:rPr>
          <w:rFonts w:ascii="Arial" w:hAnsi="Arial" w:cs="Arial"/>
          <w:sz w:val="22"/>
          <w:szCs w:val="22"/>
        </w:rPr>
        <w:t>ment</w:t>
      </w:r>
      <w:r w:rsidRPr="0037737F">
        <w:rPr>
          <w:rFonts w:ascii="Arial" w:hAnsi="Arial" w:cs="Arial"/>
          <w:sz w:val="22"/>
          <w:szCs w:val="22"/>
        </w:rPr>
        <w:t xml:space="preserve"> in human capital development;</w:t>
      </w:r>
    </w:p>
    <w:p w:rsidR="008E0DE8" w:rsidRPr="0037737F" w:rsidRDefault="008E0DE8" w:rsidP="00B56CC8">
      <w:pPr>
        <w:numPr>
          <w:ilvl w:val="0"/>
          <w:numId w:val="106"/>
        </w:numPr>
        <w:jc w:val="both"/>
        <w:rPr>
          <w:rFonts w:ascii="Arial" w:hAnsi="Arial" w:cs="Arial"/>
          <w:sz w:val="22"/>
          <w:szCs w:val="22"/>
        </w:rPr>
      </w:pPr>
      <w:r w:rsidRPr="0037737F">
        <w:rPr>
          <w:rFonts w:ascii="Arial" w:hAnsi="Arial" w:cs="Arial"/>
          <w:sz w:val="22"/>
          <w:szCs w:val="22"/>
        </w:rPr>
        <w:t>Service delivery of infrastructure to the needy;</w:t>
      </w:r>
    </w:p>
    <w:p w:rsidR="008E0DE8" w:rsidRPr="0037737F" w:rsidRDefault="00B35E9C" w:rsidP="00B56CC8">
      <w:pPr>
        <w:numPr>
          <w:ilvl w:val="0"/>
          <w:numId w:val="106"/>
        </w:numPr>
        <w:jc w:val="both"/>
        <w:rPr>
          <w:rFonts w:ascii="Arial" w:hAnsi="Arial" w:cs="Arial"/>
          <w:sz w:val="22"/>
          <w:szCs w:val="22"/>
        </w:rPr>
      </w:pPr>
      <w:r>
        <w:rPr>
          <w:rFonts w:ascii="Arial" w:hAnsi="Arial" w:cs="Arial"/>
          <w:sz w:val="22"/>
          <w:szCs w:val="22"/>
        </w:rPr>
        <w:t>Plug</w:t>
      </w:r>
      <w:r w:rsidR="008E0DE8" w:rsidRPr="0037737F">
        <w:rPr>
          <w:rFonts w:ascii="Arial" w:hAnsi="Arial" w:cs="Arial"/>
          <w:sz w:val="22"/>
          <w:szCs w:val="22"/>
        </w:rPr>
        <w:t xml:space="preserve"> loopholes in the local economy</w:t>
      </w:r>
      <w:r>
        <w:rPr>
          <w:rFonts w:ascii="Arial" w:hAnsi="Arial" w:cs="Arial"/>
          <w:sz w:val="22"/>
          <w:szCs w:val="22"/>
        </w:rPr>
        <w:t>,</w:t>
      </w:r>
      <w:r w:rsidR="008E0DE8" w:rsidRPr="0037737F">
        <w:rPr>
          <w:rFonts w:ascii="Arial" w:hAnsi="Arial" w:cs="Arial"/>
          <w:sz w:val="22"/>
          <w:szCs w:val="22"/>
        </w:rPr>
        <w:t xml:space="preserve"> for example, buy local and try and avoid wealth leaving the district;</w:t>
      </w:r>
    </w:p>
    <w:p w:rsidR="008E0DE8" w:rsidRPr="0037737F" w:rsidRDefault="008E0DE8" w:rsidP="00B56CC8">
      <w:pPr>
        <w:numPr>
          <w:ilvl w:val="0"/>
          <w:numId w:val="106"/>
        </w:numPr>
        <w:jc w:val="both"/>
        <w:rPr>
          <w:rFonts w:ascii="Arial" w:hAnsi="Arial" w:cs="Arial"/>
          <w:sz w:val="22"/>
          <w:szCs w:val="22"/>
        </w:rPr>
      </w:pPr>
      <w:r w:rsidRPr="0037737F">
        <w:rPr>
          <w:rFonts w:ascii="Arial" w:hAnsi="Arial" w:cs="Arial"/>
          <w:sz w:val="22"/>
          <w:szCs w:val="22"/>
        </w:rPr>
        <w:t>Preserve and grow local economic activities.</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To achieve the above, local government will need to focus on the following</w:t>
      </w:r>
      <w:r w:rsidR="00B35E9C">
        <w:rPr>
          <w:rFonts w:ascii="Arial" w:hAnsi="Arial" w:cs="Arial"/>
          <w:sz w:val="22"/>
          <w:szCs w:val="22"/>
        </w:rPr>
        <w:t>:</w:t>
      </w:r>
    </w:p>
    <w:p w:rsidR="00C03934" w:rsidRPr="0037737F" w:rsidRDefault="00C03934" w:rsidP="00EF7DF0">
      <w:pPr>
        <w:jc w:val="both"/>
        <w:rPr>
          <w:rFonts w:ascii="Arial" w:hAnsi="Arial" w:cs="Arial"/>
          <w:sz w:val="22"/>
          <w:szCs w:val="22"/>
        </w:rPr>
      </w:pPr>
    </w:p>
    <w:p w:rsidR="008E0DE8" w:rsidRPr="0037737F" w:rsidRDefault="008E0DE8" w:rsidP="00B56CC8">
      <w:pPr>
        <w:numPr>
          <w:ilvl w:val="0"/>
          <w:numId w:val="107"/>
        </w:numPr>
        <w:jc w:val="both"/>
        <w:rPr>
          <w:rFonts w:ascii="Arial" w:hAnsi="Arial" w:cs="Arial"/>
          <w:sz w:val="22"/>
          <w:szCs w:val="22"/>
        </w:rPr>
      </w:pPr>
      <w:r w:rsidRPr="0037737F">
        <w:rPr>
          <w:rFonts w:ascii="Arial" w:hAnsi="Arial" w:cs="Arial"/>
          <w:sz w:val="22"/>
          <w:szCs w:val="22"/>
        </w:rPr>
        <w:t xml:space="preserve">Improvement of </w:t>
      </w:r>
      <w:r w:rsidR="00C03934">
        <w:rPr>
          <w:rFonts w:ascii="Arial" w:hAnsi="Arial" w:cs="Arial"/>
          <w:sz w:val="22"/>
          <w:szCs w:val="22"/>
        </w:rPr>
        <w:t>c</w:t>
      </w:r>
      <w:r w:rsidRPr="0037737F">
        <w:rPr>
          <w:rFonts w:ascii="Arial" w:hAnsi="Arial" w:cs="Arial"/>
          <w:sz w:val="22"/>
          <w:szCs w:val="22"/>
        </w:rPr>
        <w:t>apacity;</w:t>
      </w:r>
    </w:p>
    <w:p w:rsidR="008E0DE8" w:rsidRPr="0037737F" w:rsidRDefault="008E0DE8" w:rsidP="00B56CC8">
      <w:pPr>
        <w:numPr>
          <w:ilvl w:val="0"/>
          <w:numId w:val="107"/>
        </w:numPr>
        <w:jc w:val="both"/>
        <w:rPr>
          <w:rFonts w:ascii="Arial" w:hAnsi="Arial" w:cs="Arial"/>
          <w:sz w:val="22"/>
          <w:szCs w:val="22"/>
        </w:rPr>
      </w:pPr>
      <w:r w:rsidRPr="0037737F">
        <w:rPr>
          <w:rFonts w:ascii="Arial" w:hAnsi="Arial" w:cs="Arial"/>
          <w:sz w:val="22"/>
          <w:szCs w:val="22"/>
        </w:rPr>
        <w:t>Grow</w:t>
      </w:r>
      <w:r w:rsidR="00B35E9C">
        <w:rPr>
          <w:rFonts w:ascii="Arial" w:hAnsi="Arial" w:cs="Arial"/>
          <w:sz w:val="22"/>
          <w:szCs w:val="22"/>
        </w:rPr>
        <w:t>th</w:t>
      </w:r>
      <w:r w:rsidRPr="0037737F">
        <w:rPr>
          <w:rFonts w:ascii="Arial" w:hAnsi="Arial" w:cs="Arial"/>
          <w:sz w:val="22"/>
          <w:szCs w:val="22"/>
        </w:rPr>
        <w:t xml:space="preserve"> and </w:t>
      </w:r>
      <w:r w:rsidR="00B35E9C">
        <w:rPr>
          <w:rFonts w:ascii="Arial" w:hAnsi="Arial" w:cs="Arial"/>
          <w:sz w:val="22"/>
          <w:szCs w:val="22"/>
        </w:rPr>
        <w:t>e</w:t>
      </w:r>
      <w:r w:rsidRPr="0037737F">
        <w:rPr>
          <w:rFonts w:ascii="Arial" w:hAnsi="Arial" w:cs="Arial"/>
          <w:sz w:val="22"/>
          <w:szCs w:val="22"/>
        </w:rPr>
        <w:t>xpan</w:t>
      </w:r>
      <w:r w:rsidR="00B35E9C">
        <w:rPr>
          <w:rFonts w:ascii="Arial" w:hAnsi="Arial" w:cs="Arial"/>
          <w:sz w:val="22"/>
          <w:szCs w:val="22"/>
        </w:rPr>
        <w:t>sion of</w:t>
      </w:r>
      <w:r w:rsidRPr="0037737F">
        <w:rPr>
          <w:rFonts w:ascii="Arial" w:hAnsi="Arial" w:cs="Arial"/>
          <w:sz w:val="22"/>
          <w:szCs w:val="22"/>
        </w:rPr>
        <w:t xml:space="preserve"> the </w:t>
      </w:r>
      <w:r w:rsidR="00B35E9C">
        <w:rPr>
          <w:rFonts w:ascii="Arial" w:hAnsi="Arial" w:cs="Arial"/>
          <w:sz w:val="22"/>
          <w:szCs w:val="22"/>
        </w:rPr>
        <w:t>m</w:t>
      </w:r>
      <w:r w:rsidRPr="0037737F">
        <w:rPr>
          <w:rFonts w:ascii="Arial" w:hAnsi="Arial" w:cs="Arial"/>
          <w:sz w:val="22"/>
          <w:szCs w:val="22"/>
        </w:rPr>
        <w:t>arket; and</w:t>
      </w:r>
    </w:p>
    <w:p w:rsidR="008E0DE8" w:rsidRPr="0037737F" w:rsidRDefault="008E0DE8" w:rsidP="00B56CC8">
      <w:pPr>
        <w:numPr>
          <w:ilvl w:val="0"/>
          <w:numId w:val="107"/>
        </w:numPr>
        <w:jc w:val="both"/>
        <w:rPr>
          <w:rFonts w:ascii="Arial" w:hAnsi="Arial" w:cs="Arial"/>
          <w:sz w:val="22"/>
          <w:szCs w:val="22"/>
        </w:rPr>
      </w:pPr>
      <w:r w:rsidRPr="0037737F">
        <w:rPr>
          <w:rFonts w:ascii="Arial" w:hAnsi="Arial" w:cs="Arial"/>
          <w:sz w:val="22"/>
          <w:szCs w:val="22"/>
        </w:rPr>
        <w:t>Reduc</w:t>
      </w:r>
      <w:r w:rsidR="00B35E9C">
        <w:rPr>
          <w:rFonts w:ascii="Arial" w:hAnsi="Arial" w:cs="Arial"/>
          <w:sz w:val="22"/>
          <w:szCs w:val="22"/>
        </w:rPr>
        <w:t>tion of c</w:t>
      </w:r>
      <w:r w:rsidRPr="0037737F">
        <w:rPr>
          <w:rFonts w:ascii="Arial" w:hAnsi="Arial" w:cs="Arial"/>
          <w:sz w:val="22"/>
          <w:szCs w:val="22"/>
        </w:rPr>
        <w:t>ost.</w:t>
      </w:r>
    </w:p>
    <w:p w:rsidR="008E0DE8" w:rsidRPr="0037737F" w:rsidRDefault="008E0DE8" w:rsidP="00EF7DF0">
      <w:pPr>
        <w:jc w:val="both"/>
        <w:rPr>
          <w:rFonts w:ascii="Arial" w:hAnsi="Arial" w:cs="Arial"/>
          <w:sz w:val="22"/>
          <w:szCs w:val="22"/>
        </w:rPr>
      </w:pPr>
    </w:p>
    <w:p w:rsidR="008E0DE8" w:rsidRDefault="008E0DE8" w:rsidP="00EF7DF0">
      <w:pPr>
        <w:jc w:val="both"/>
      </w:pPr>
      <w:r w:rsidRPr="0037737F">
        <w:rPr>
          <w:rFonts w:ascii="Arial" w:hAnsi="Arial" w:cs="Arial"/>
          <w:sz w:val="22"/>
          <w:szCs w:val="22"/>
        </w:rPr>
        <w:t xml:space="preserve">From an institutional perspective, the document argues that municipalities should establish a LED Unit </w:t>
      </w:r>
      <w:r w:rsidR="00B35E9C">
        <w:rPr>
          <w:rFonts w:ascii="Arial" w:hAnsi="Arial" w:cs="Arial"/>
          <w:sz w:val="22"/>
          <w:szCs w:val="22"/>
        </w:rPr>
        <w:t>with</w:t>
      </w:r>
      <w:r w:rsidRPr="0037737F">
        <w:rPr>
          <w:rFonts w:ascii="Arial" w:hAnsi="Arial" w:cs="Arial"/>
          <w:sz w:val="22"/>
          <w:szCs w:val="22"/>
        </w:rPr>
        <w:t xml:space="preserve"> has a defined role regarding the function of a local government</w:t>
      </w:r>
      <w:r w:rsidR="00B35E9C">
        <w:rPr>
          <w:rFonts w:ascii="Arial" w:hAnsi="Arial" w:cs="Arial"/>
          <w:sz w:val="22"/>
          <w:szCs w:val="22"/>
        </w:rPr>
        <w:t>.</w:t>
      </w:r>
      <w:r w:rsidR="00C03934">
        <w:rPr>
          <w:rFonts w:ascii="Arial" w:hAnsi="Arial" w:cs="Arial"/>
          <w:sz w:val="22"/>
          <w:szCs w:val="22"/>
        </w:rPr>
        <w:t xml:space="preserve">  </w:t>
      </w:r>
      <w:r w:rsidR="00B35E9C">
        <w:rPr>
          <w:rFonts w:ascii="Arial" w:hAnsi="Arial" w:cs="Arial"/>
          <w:sz w:val="22"/>
          <w:szCs w:val="22"/>
        </w:rPr>
        <w:t xml:space="preserve">There are four primary functions which </w:t>
      </w:r>
      <w:r w:rsidRPr="0037737F">
        <w:rPr>
          <w:rFonts w:ascii="Arial" w:hAnsi="Arial" w:cs="Arial"/>
          <w:sz w:val="22"/>
          <w:szCs w:val="22"/>
        </w:rPr>
        <w:t>relate to co-ordination, facilitation and stimulation of LED</w:t>
      </w:r>
      <w:r w:rsidR="00B35E9C">
        <w:rPr>
          <w:rFonts w:ascii="Arial" w:hAnsi="Arial" w:cs="Arial"/>
          <w:sz w:val="22"/>
          <w:szCs w:val="22"/>
        </w:rPr>
        <w:t>.</w:t>
      </w:r>
      <w:r w:rsidRPr="00EF7DF0">
        <w:t xml:space="preserve"> </w:t>
      </w:r>
    </w:p>
    <w:p w:rsidR="00B35E9C" w:rsidRDefault="00B35E9C" w:rsidP="00EF7DF0">
      <w:pPr>
        <w:jc w:val="both"/>
      </w:pPr>
    </w:p>
    <w:p w:rsidR="0065296E" w:rsidRDefault="0065296E" w:rsidP="00EF7DF0">
      <w:pPr>
        <w:jc w:val="both"/>
      </w:pPr>
    </w:p>
    <w:p w:rsidR="0065296E" w:rsidRDefault="0065296E" w:rsidP="00EF7DF0">
      <w:pPr>
        <w:jc w:val="both"/>
      </w:pPr>
    </w:p>
    <w:p w:rsidR="0065296E" w:rsidRDefault="0065296E" w:rsidP="00EF7DF0">
      <w:pPr>
        <w:jc w:val="both"/>
      </w:pPr>
    </w:p>
    <w:p w:rsidR="0065296E" w:rsidRDefault="0065296E" w:rsidP="00EF7DF0">
      <w:pPr>
        <w:jc w:val="both"/>
      </w:pPr>
    </w:p>
    <w:p w:rsidR="0065296E" w:rsidRDefault="0065296E" w:rsidP="00EF7DF0">
      <w:pPr>
        <w:jc w:val="both"/>
      </w:pPr>
    </w:p>
    <w:p w:rsidR="0065296E" w:rsidRDefault="0065296E" w:rsidP="00EF7DF0">
      <w:pPr>
        <w:jc w:val="both"/>
      </w:pPr>
    </w:p>
    <w:p w:rsidR="0065296E" w:rsidRDefault="0065296E" w:rsidP="00EF7DF0">
      <w:pPr>
        <w:jc w:val="both"/>
      </w:pPr>
    </w:p>
    <w:p w:rsidR="0065296E" w:rsidRPr="00EF7DF0" w:rsidRDefault="0065296E" w:rsidP="00EF7DF0">
      <w:pPr>
        <w:jc w:val="both"/>
      </w:pPr>
    </w:p>
    <w:p w:rsidR="008E0DE8" w:rsidRPr="0065296E" w:rsidRDefault="008E0DE8" w:rsidP="005573AF">
      <w:pPr>
        <w:pStyle w:val="Heading3"/>
        <w:rPr>
          <w:rFonts w:ascii="Arial" w:hAnsi="Arial" w:cs="Arial"/>
          <w:sz w:val="22"/>
          <w:szCs w:val="22"/>
        </w:rPr>
      </w:pPr>
      <w:bookmarkStart w:id="71" w:name="_Toc145509636"/>
      <w:bookmarkStart w:id="72" w:name="_Toc146974467"/>
      <w:bookmarkStart w:id="73" w:name="_Toc147492275"/>
      <w:bookmarkStart w:id="74" w:name="_Toc150612223"/>
      <w:bookmarkStart w:id="75" w:name="_Toc150614973"/>
      <w:bookmarkStart w:id="76" w:name="_Toc150615900"/>
      <w:bookmarkStart w:id="77" w:name="_Toc150630620"/>
      <w:bookmarkStart w:id="78" w:name="_Toc206313988"/>
      <w:bookmarkStart w:id="79" w:name="_Toc207068163"/>
      <w:bookmarkStart w:id="80" w:name="_Toc256108266"/>
      <w:r w:rsidRPr="0065296E">
        <w:rPr>
          <w:rFonts w:ascii="Arial" w:hAnsi="Arial" w:cs="Arial"/>
          <w:sz w:val="22"/>
          <w:szCs w:val="22"/>
        </w:rPr>
        <w:lastRenderedPageBreak/>
        <w:t>Policy Guidelines for Implementing Local Economic Development in South Africa, 2005</w:t>
      </w:r>
      <w:bookmarkEnd w:id="71"/>
      <w:bookmarkEnd w:id="72"/>
      <w:bookmarkEnd w:id="73"/>
      <w:bookmarkEnd w:id="74"/>
      <w:bookmarkEnd w:id="75"/>
      <w:bookmarkEnd w:id="76"/>
      <w:bookmarkEnd w:id="77"/>
      <w:bookmarkEnd w:id="78"/>
      <w:bookmarkEnd w:id="79"/>
      <w:bookmarkEnd w:id="80"/>
    </w:p>
    <w:p w:rsidR="00B35E9C" w:rsidRPr="00B35E9C" w:rsidRDefault="00B35E9C" w:rsidP="00B35E9C"/>
    <w:p w:rsidR="008E0DE8" w:rsidRPr="0037737F" w:rsidRDefault="008E0DE8" w:rsidP="00EF7DF0">
      <w:pPr>
        <w:jc w:val="both"/>
        <w:rPr>
          <w:rFonts w:ascii="Arial" w:hAnsi="Arial" w:cs="Arial"/>
          <w:sz w:val="22"/>
          <w:szCs w:val="22"/>
        </w:rPr>
      </w:pPr>
      <w:r w:rsidRPr="0037737F">
        <w:rPr>
          <w:rFonts w:ascii="Arial" w:hAnsi="Arial" w:cs="Arial"/>
          <w:sz w:val="22"/>
          <w:szCs w:val="22"/>
        </w:rPr>
        <w:t>In 2005 the</w:t>
      </w:r>
      <w:r w:rsidR="0037737F" w:rsidRPr="0037737F">
        <w:rPr>
          <w:rFonts w:ascii="Arial" w:hAnsi="Arial" w:cs="Arial"/>
          <w:sz w:val="22"/>
          <w:szCs w:val="22"/>
        </w:rPr>
        <w:t xml:space="preserve"> DPLG </w:t>
      </w:r>
      <w:r w:rsidRPr="0037737F">
        <w:rPr>
          <w:rFonts w:ascii="Arial" w:hAnsi="Arial" w:cs="Arial"/>
          <w:sz w:val="22"/>
          <w:szCs w:val="22"/>
        </w:rPr>
        <w:t>released the LED guidelines which are aligned with the RDP, GEAR, the Micro Economic Reform Strategy (MERS), Provincial Growth and Development strategies and municipal IDP’s.</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Micro</w:t>
      </w:r>
      <w:r w:rsidR="00DF14D9">
        <w:rPr>
          <w:rFonts w:ascii="Arial" w:hAnsi="Arial" w:cs="Arial"/>
          <w:sz w:val="22"/>
          <w:szCs w:val="22"/>
        </w:rPr>
        <w:t>-</w:t>
      </w:r>
      <w:r w:rsidRPr="0037737F">
        <w:rPr>
          <w:rFonts w:ascii="Arial" w:hAnsi="Arial" w:cs="Arial"/>
          <w:sz w:val="22"/>
          <w:szCs w:val="22"/>
        </w:rPr>
        <w:t>economic Reform Strategy seeks to build on the RDP by directing itself at the inequalities in the country and focusing on the geographical spread of activity, integration, black economic empowerment, knowledge-led growth, skills development and state responsiveness. Community development and growing the economy through suitable mechanisms and investment are addressed in the document.</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Investment promotion, business retention and support for enterprises and growth sectors are emphasi</w:t>
      </w:r>
      <w:r w:rsidR="00C03934">
        <w:rPr>
          <w:rFonts w:ascii="Arial" w:hAnsi="Arial" w:cs="Arial"/>
          <w:sz w:val="22"/>
          <w:szCs w:val="22"/>
        </w:rPr>
        <w:t>s</w:t>
      </w:r>
      <w:r w:rsidRPr="0037737F">
        <w:rPr>
          <w:rFonts w:ascii="Arial" w:hAnsi="Arial" w:cs="Arial"/>
          <w:sz w:val="22"/>
          <w:szCs w:val="22"/>
        </w:rPr>
        <w:t>ed in the policy document</w:t>
      </w:r>
      <w:r w:rsidR="00DF14D9">
        <w:rPr>
          <w:rFonts w:ascii="Arial" w:hAnsi="Arial" w:cs="Arial"/>
          <w:sz w:val="22"/>
          <w:szCs w:val="22"/>
        </w:rPr>
        <w:t>,</w:t>
      </w:r>
      <w:r w:rsidRPr="0037737F">
        <w:rPr>
          <w:rFonts w:ascii="Arial" w:hAnsi="Arial" w:cs="Arial"/>
          <w:sz w:val="22"/>
          <w:szCs w:val="22"/>
        </w:rPr>
        <w:t xml:space="preserve"> </w:t>
      </w:r>
      <w:r w:rsidR="00DF14D9">
        <w:rPr>
          <w:rFonts w:ascii="Arial" w:hAnsi="Arial" w:cs="Arial"/>
          <w:sz w:val="22"/>
          <w:szCs w:val="22"/>
        </w:rPr>
        <w:t>which</w:t>
      </w:r>
      <w:r w:rsidRPr="0037737F">
        <w:rPr>
          <w:rFonts w:ascii="Arial" w:hAnsi="Arial" w:cs="Arial"/>
          <w:sz w:val="22"/>
          <w:szCs w:val="22"/>
        </w:rPr>
        <w:t xml:space="preserve"> looks at support </w:t>
      </w:r>
      <w:r w:rsidR="00DF14D9">
        <w:rPr>
          <w:rFonts w:ascii="Arial" w:hAnsi="Arial" w:cs="Arial"/>
          <w:sz w:val="22"/>
          <w:szCs w:val="22"/>
        </w:rPr>
        <w:t>of</w:t>
      </w:r>
      <w:r w:rsidRPr="0037737F">
        <w:rPr>
          <w:rFonts w:ascii="Arial" w:hAnsi="Arial" w:cs="Arial"/>
          <w:sz w:val="22"/>
          <w:szCs w:val="22"/>
        </w:rPr>
        <w:t xml:space="preserve"> both the first and second economies</w:t>
      </w:r>
      <w:r w:rsidR="00DF14D9">
        <w:rPr>
          <w:rFonts w:ascii="Arial" w:hAnsi="Arial" w:cs="Arial"/>
          <w:sz w:val="22"/>
          <w:szCs w:val="22"/>
        </w:rPr>
        <w:t>,</w:t>
      </w:r>
      <w:r w:rsidRPr="0037737F">
        <w:rPr>
          <w:rFonts w:ascii="Arial" w:hAnsi="Arial" w:cs="Arial"/>
          <w:sz w:val="22"/>
          <w:szCs w:val="22"/>
        </w:rPr>
        <w:t xml:space="preserve"> by capitalizing on various </w:t>
      </w:r>
      <w:r w:rsidRPr="009002D2">
        <w:rPr>
          <w:rFonts w:ascii="Arial" w:hAnsi="Arial" w:cs="Arial"/>
          <w:sz w:val="22"/>
          <w:szCs w:val="22"/>
        </w:rPr>
        <w:t>government</w:t>
      </w:r>
      <w:r w:rsidR="00B64680" w:rsidRPr="009002D2">
        <w:rPr>
          <w:rFonts w:ascii="Arial" w:hAnsi="Arial" w:cs="Arial"/>
          <w:sz w:val="22"/>
          <w:szCs w:val="22"/>
        </w:rPr>
        <w:t>al</w:t>
      </w:r>
      <w:r w:rsidRPr="009002D2">
        <w:rPr>
          <w:rFonts w:ascii="Arial" w:hAnsi="Arial" w:cs="Arial"/>
          <w:sz w:val="22"/>
          <w:szCs w:val="22"/>
        </w:rPr>
        <w:t xml:space="preserve"> programmes</w:t>
      </w:r>
      <w:r w:rsidR="00DF14D9">
        <w:rPr>
          <w:rFonts w:ascii="Arial" w:hAnsi="Arial" w:cs="Arial"/>
          <w:sz w:val="22"/>
          <w:szCs w:val="22"/>
        </w:rPr>
        <w:t xml:space="preserve">. </w:t>
      </w:r>
      <w:r w:rsidRPr="0037737F">
        <w:rPr>
          <w:rFonts w:ascii="Arial" w:hAnsi="Arial" w:cs="Arial"/>
          <w:sz w:val="22"/>
          <w:szCs w:val="22"/>
        </w:rPr>
        <w:t xml:space="preserve"> LED is viewed as a key mechanism to close the gap between the two economies.</w:t>
      </w:r>
    </w:p>
    <w:p w:rsidR="008E0DE8" w:rsidRPr="0065296E" w:rsidRDefault="008E0DE8" w:rsidP="00F47AD1">
      <w:pPr>
        <w:pStyle w:val="Heading3"/>
        <w:rPr>
          <w:rFonts w:ascii="Arial" w:hAnsi="Arial" w:cs="Arial"/>
          <w:sz w:val="22"/>
          <w:szCs w:val="22"/>
        </w:rPr>
      </w:pPr>
      <w:bookmarkStart w:id="81" w:name="_Toc145509637"/>
      <w:bookmarkStart w:id="82" w:name="_Toc146974468"/>
      <w:bookmarkStart w:id="83" w:name="_Toc147492276"/>
      <w:bookmarkStart w:id="84" w:name="_Toc150612224"/>
      <w:bookmarkStart w:id="85" w:name="_Toc150614974"/>
      <w:bookmarkStart w:id="86" w:name="_Toc150615901"/>
      <w:bookmarkStart w:id="87" w:name="_Toc150630621"/>
      <w:bookmarkStart w:id="88" w:name="_Toc206313989"/>
      <w:bookmarkStart w:id="89" w:name="_Toc207068164"/>
      <w:bookmarkStart w:id="90" w:name="_Toc256108267"/>
      <w:r w:rsidRPr="0065296E">
        <w:rPr>
          <w:rFonts w:ascii="Arial" w:hAnsi="Arial" w:cs="Arial"/>
          <w:sz w:val="22"/>
          <w:szCs w:val="22"/>
        </w:rPr>
        <w:t>Broader supporting mechanisms for pro-poor LED</w:t>
      </w:r>
      <w:bookmarkEnd w:id="81"/>
      <w:bookmarkEnd w:id="82"/>
      <w:bookmarkEnd w:id="83"/>
      <w:bookmarkEnd w:id="84"/>
      <w:bookmarkEnd w:id="85"/>
      <w:bookmarkEnd w:id="86"/>
      <w:bookmarkEnd w:id="87"/>
      <w:bookmarkEnd w:id="88"/>
      <w:bookmarkEnd w:id="89"/>
      <w:bookmarkEnd w:id="90"/>
    </w:p>
    <w:p w:rsidR="005573AF" w:rsidRPr="005573AF" w:rsidRDefault="005573AF" w:rsidP="005573AF"/>
    <w:p w:rsidR="008E0DE8" w:rsidRPr="0037737F" w:rsidRDefault="008E0DE8" w:rsidP="00EF7DF0">
      <w:pPr>
        <w:jc w:val="both"/>
        <w:rPr>
          <w:rFonts w:ascii="Arial" w:hAnsi="Arial" w:cs="Arial"/>
          <w:sz w:val="22"/>
          <w:szCs w:val="22"/>
        </w:rPr>
      </w:pPr>
      <w:r w:rsidRPr="0037737F">
        <w:rPr>
          <w:rFonts w:ascii="Arial" w:hAnsi="Arial" w:cs="Arial"/>
          <w:sz w:val="22"/>
          <w:szCs w:val="22"/>
        </w:rPr>
        <w:t>Besides the laws and policies directly supporting pro-poor LED, other instruments are used for the support of implementation.  These are discussed in turn.</w:t>
      </w:r>
    </w:p>
    <w:p w:rsidR="008E0DE8" w:rsidRPr="0065296E" w:rsidRDefault="008E0DE8" w:rsidP="00F47AD1">
      <w:pPr>
        <w:pStyle w:val="Heading3"/>
        <w:rPr>
          <w:rFonts w:ascii="Arial" w:hAnsi="Arial" w:cs="Arial"/>
          <w:sz w:val="22"/>
          <w:szCs w:val="22"/>
        </w:rPr>
      </w:pPr>
      <w:bookmarkStart w:id="91" w:name="_Toc145509638"/>
      <w:bookmarkStart w:id="92" w:name="_Toc146974469"/>
      <w:bookmarkStart w:id="93" w:name="_Toc147492277"/>
      <w:bookmarkStart w:id="94" w:name="_Toc150612225"/>
      <w:bookmarkStart w:id="95" w:name="_Toc150614975"/>
      <w:bookmarkStart w:id="96" w:name="_Toc150615902"/>
      <w:bookmarkStart w:id="97" w:name="_Toc150630622"/>
      <w:bookmarkStart w:id="98" w:name="_Toc256108268"/>
      <w:r w:rsidRPr="0065296E">
        <w:rPr>
          <w:rFonts w:ascii="Arial" w:hAnsi="Arial" w:cs="Arial"/>
          <w:sz w:val="22"/>
          <w:szCs w:val="22"/>
        </w:rPr>
        <w:t xml:space="preserve">LED </w:t>
      </w:r>
      <w:smartTag w:uri="urn:schemas-microsoft-com:office:smarttags" w:element="stockticker">
        <w:r w:rsidRPr="0065296E">
          <w:rPr>
            <w:rFonts w:ascii="Arial" w:hAnsi="Arial" w:cs="Arial"/>
            <w:sz w:val="22"/>
            <w:szCs w:val="22"/>
          </w:rPr>
          <w:t>and</w:t>
        </w:r>
      </w:smartTag>
      <w:r w:rsidRPr="0065296E">
        <w:rPr>
          <w:rFonts w:ascii="Arial" w:hAnsi="Arial" w:cs="Arial"/>
          <w:sz w:val="22"/>
          <w:szCs w:val="22"/>
        </w:rPr>
        <w:t xml:space="preserve"> the Integrated Development Planning Process</w:t>
      </w:r>
      <w:bookmarkEnd w:id="91"/>
      <w:bookmarkEnd w:id="92"/>
      <w:bookmarkEnd w:id="93"/>
      <w:bookmarkEnd w:id="94"/>
      <w:bookmarkEnd w:id="95"/>
      <w:bookmarkEnd w:id="96"/>
      <w:bookmarkEnd w:id="97"/>
      <w:bookmarkEnd w:id="98"/>
    </w:p>
    <w:p w:rsidR="005573AF" w:rsidRPr="005573AF" w:rsidRDefault="005573AF" w:rsidP="005573AF"/>
    <w:p w:rsidR="008E0DE8" w:rsidRPr="0037737F" w:rsidRDefault="008E0DE8" w:rsidP="00EF7DF0">
      <w:pPr>
        <w:jc w:val="both"/>
        <w:rPr>
          <w:rFonts w:ascii="Arial" w:hAnsi="Arial" w:cs="Arial"/>
          <w:sz w:val="22"/>
          <w:szCs w:val="22"/>
        </w:rPr>
      </w:pPr>
      <w:r w:rsidRPr="0037737F">
        <w:rPr>
          <w:rFonts w:ascii="Arial" w:hAnsi="Arial" w:cs="Arial"/>
          <w:sz w:val="22"/>
          <w:szCs w:val="22"/>
        </w:rPr>
        <w:t>Integrated development planning is a key mechanism provid</w:t>
      </w:r>
      <w:r w:rsidR="005573AF">
        <w:rPr>
          <w:rFonts w:ascii="Arial" w:hAnsi="Arial" w:cs="Arial"/>
          <w:sz w:val="22"/>
          <w:szCs w:val="22"/>
        </w:rPr>
        <w:t>ing</w:t>
      </w:r>
      <w:r w:rsidRPr="0037737F">
        <w:rPr>
          <w:rFonts w:ascii="Arial" w:hAnsi="Arial" w:cs="Arial"/>
          <w:sz w:val="22"/>
          <w:szCs w:val="22"/>
        </w:rPr>
        <w:t xml:space="preserve"> a planning framework</w:t>
      </w:r>
      <w:r w:rsidR="005573AF">
        <w:rPr>
          <w:rFonts w:ascii="Arial" w:hAnsi="Arial" w:cs="Arial"/>
          <w:sz w:val="22"/>
          <w:szCs w:val="22"/>
        </w:rPr>
        <w:t>,</w:t>
      </w:r>
      <w:r w:rsidRPr="0037737F">
        <w:rPr>
          <w:rFonts w:ascii="Arial" w:hAnsi="Arial" w:cs="Arial"/>
          <w:sz w:val="22"/>
          <w:szCs w:val="22"/>
        </w:rPr>
        <w:t xml:space="preserve"> in which pro-poor development and LED can </w:t>
      </w:r>
      <w:r w:rsidR="005573AF">
        <w:rPr>
          <w:rFonts w:ascii="Arial" w:hAnsi="Arial" w:cs="Arial"/>
          <w:sz w:val="22"/>
          <w:szCs w:val="22"/>
        </w:rPr>
        <w:t>operate.</w:t>
      </w:r>
      <w:r w:rsidRPr="0037737F">
        <w:rPr>
          <w:rFonts w:ascii="Arial" w:hAnsi="Arial" w:cs="Arial"/>
          <w:sz w:val="22"/>
          <w:szCs w:val="22"/>
        </w:rPr>
        <w:t xml:space="preserve"> One of the responsibilities </w:t>
      </w:r>
      <w:r w:rsidR="005573AF">
        <w:rPr>
          <w:rFonts w:ascii="Arial" w:hAnsi="Arial" w:cs="Arial"/>
          <w:sz w:val="22"/>
          <w:szCs w:val="22"/>
        </w:rPr>
        <w:t>of</w:t>
      </w:r>
      <w:r w:rsidRPr="0037737F">
        <w:rPr>
          <w:rFonts w:ascii="Arial" w:hAnsi="Arial" w:cs="Arial"/>
          <w:sz w:val="22"/>
          <w:szCs w:val="22"/>
        </w:rPr>
        <w:t xml:space="preserve"> “developmental local government” is the production of an integrated development plan</w:t>
      </w:r>
      <w:r w:rsidR="005573AF">
        <w:rPr>
          <w:rFonts w:ascii="Arial" w:hAnsi="Arial" w:cs="Arial"/>
          <w:sz w:val="22"/>
          <w:szCs w:val="22"/>
        </w:rPr>
        <w:t>.  This is a</w:t>
      </w:r>
      <w:r w:rsidRPr="0037737F">
        <w:rPr>
          <w:rFonts w:ascii="Arial" w:hAnsi="Arial" w:cs="Arial"/>
          <w:sz w:val="22"/>
          <w:szCs w:val="22"/>
        </w:rPr>
        <w:t xml:space="preserve"> legal requirement for municipalities </w:t>
      </w:r>
      <w:r w:rsidR="005573AF">
        <w:rPr>
          <w:rFonts w:ascii="Arial" w:hAnsi="Arial" w:cs="Arial"/>
          <w:sz w:val="22"/>
          <w:szCs w:val="22"/>
        </w:rPr>
        <w:t>instituted in</w:t>
      </w:r>
      <w:r w:rsidRPr="0037737F">
        <w:rPr>
          <w:rFonts w:ascii="Arial" w:hAnsi="Arial" w:cs="Arial"/>
          <w:sz w:val="22"/>
          <w:szCs w:val="22"/>
        </w:rPr>
        <w:t xml:space="preserve"> 1996 and later given </w:t>
      </w:r>
      <w:r w:rsidR="005573AF">
        <w:rPr>
          <w:rFonts w:ascii="Arial" w:hAnsi="Arial" w:cs="Arial"/>
          <w:sz w:val="22"/>
          <w:szCs w:val="22"/>
        </w:rPr>
        <w:t>further</w:t>
      </w:r>
      <w:r w:rsidRPr="0037737F">
        <w:rPr>
          <w:rFonts w:ascii="Arial" w:hAnsi="Arial" w:cs="Arial"/>
          <w:sz w:val="22"/>
          <w:szCs w:val="22"/>
        </w:rPr>
        <w:t xml:space="preserve"> emphasis in the Municipal Systems Act (Act 32 of, 2000).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Chapter 5 of the Act is specifically directed at Integrated Development Planning and calls upon each municipal council to, within a prescribed period after the start of its elected term, ‘adopt a single, inclusive and strategic plan for the development of the municipality.’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This IDP should reflect:</w:t>
      </w:r>
    </w:p>
    <w:p w:rsidR="008E0DE8" w:rsidRPr="0037737F" w:rsidRDefault="008E0DE8" w:rsidP="00EF7DF0">
      <w:pPr>
        <w:jc w:val="both"/>
        <w:rPr>
          <w:rFonts w:ascii="Arial" w:hAnsi="Arial" w:cs="Arial"/>
          <w:sz w:val="22"/>
          <w:szCs w:val="22"/>
        </w:rPr>
      </w:pPr>
    </w:p>
    <w:p w:rsidR="008E0DE8" w:rsidRPr="0037737F" w:rsidRDefault="005573AF" w:rsidP="00B56CC8">
      <w:pPr>
        <w:numPr>
          <w:ilvl w:val="0"/>
          <w:numId w:val="108"/>
        </w:numPr>
        <w:jc w:val="both"/>
        <w:rPr>
          <w:rFonts w:ascii="Arial" w:hAnsi="Arial" w:cs="Arial"/>
          <w:sz w:val="22"/>
          <w:szCs w:val="22"/>
        </w:rPr>
      </w:pPr>
      <w:r>
        <w:rPr>
          <w:rFonts w:ascii="Arial" w:hAnsi="Arial" w:cs="Arial"/>
          <w:sz w:val="22"/>
          <w:szCs w:val="22"/>
        </w:rPr>
        <w:t xml:space="preserve">The </w:t>
      </w:r>
      <w:r w:rsidR="008E0DE8" w:rsidRPr="0037737F">
        <w:rPr>
          <w:rFonts w:ascii="Arial" w:hAnsi="Arial" w:cs="Arial"/>
          <w:sz w:val="22"/>
          <w:szCs w:val="22"/>
        </w:rPr>
        <w:t xml:space="preserve">municipal council’s vision for the long-term </w:t>
      </w:r>
      <w:r w:rsidR="0065296E">
        <w:rPr>
          <w:rFonts w:ascii="Arial" w:hAnsi="Arial" w:cs="Arial"/>
          <w:sz w:val="22"/>
          <w:szCs w:val="22"/>
        </w:rPr>
        <w:t>development of the municipality;</w:t>
      </w:r>
    </w:p>
    <w:p w:rsidR="008E0DE8" w:rsidRPr="0037737F" w:rsidRDefault="008E0DE8" w:rsidP="00B56CC8">
      <w:pPr>
        <w:numPr>
          <w:ilvl w:val="0"/>
          <w:numId w:val="108"/>
        </w:numPr>
        <w:jc w:val="both"/>
        <w:rPr>
          <w:rFonts w:ascii="Arial" w:hAnsi="Arial" w:cs="Arial"/>
          <w:sz w:val="22"/>
          <w:szCs w:val="22"/>
        </w:rPr>
      </w:pPr>
      <w:r w:rsidRPr="0037737F">
        <w:rPr>
          <w:rFonts w:ascii="Arial" w:hAnsi="Arial" w:cs="Arial"/>
          <w:sz w:val="22"/>
          <w:szCs w:val="22"/>
        </w:rPr>
        <w:t>Special emphasis is to be placed on the municipality’s most critical development</w:t>
      </w:r>
      <w:r w:rsidR="0065296E">
        <w:rPr>
          <w:rFonts w:ascii="Arial" w:hAnsi="Arial" w:cs="Arial"/>
          <w:sz w:val="22"/>
          <w:szCs w:val="22"/>
        </w:rPr>
        <w:t>;</w:t>
      </w:r>
    </w:p>
    <w:p w:rsidR="008E0DE8" w:rsidRPr="0037737F" w:rsidRDefault="008E0DE8" w:rsidP="00B56CC8">
      <w:pPr>
        <w:numPr>
          <w:ilvl w:val="0"/>
          <w:numId w:val="108"/>
        </w:numPr>
        <w:jc w:val="both"/>
        <w:rPr>
          <w:rFonts w:ascii="Arial" w:hAnsi="Arial" w:cs="Arial"/>
          <w:sz w:val="22"/>
          <w:szCs w:val="22"/>
        </w:rPr>
      </w:pPr>
      <w:r w:rsidRPr="0037737F">
        <w:rPr>
          <w:rFonts w:ascii="Arial" w:hAnsi="Arial" w:cs="Arial"/>
          <w:sz w:val="22"/>
          <w:szCs w:val="22"/>
        </w:rPr>
        <w:t>needs;</w:t>
      </w:r>
    </w:p>
    <w:p w:rsidR="008E0DE8" w:rsidRPr="0037737F" w:rsidRDefault="00C03934" w:rsidP="00B56CC8">
      <w:pPr>
        <w:numPr>
          <w:ilvl w:val="0"/>
          <w:numId w:val="108"/>
        </w:numPr>
        <w:jc w:val="both"/>
        <w:rPr>
          <w:rFonts w:ascii="Arial" w:hAnsi="Arial" w:cs="Arial"/>
          <w:sz w:val="22"/>
          <w:szCs w:val="22"/>
        </w:rPr>
      </w:pPr>
      <w:r>
        <w:rPr>
          <w:rFonts w:ascii="Arial" w:hAnsi="Arial" w:cs="Arial"/>
          <w:sz w:val="22"/>
          <w:szCs w:val="22"/>
        </w:rPr>
        <w:t xml:space="preserve">an </w:t>
      </w:r>
      <w:r w:rsidR="008E0DE8" w:rsidRPr="0037737F">
        <w:rPr>
          <w:rFonts w:ascii="Arial" w:hAnsi="Arial" w:cs="Arial"/>
          <w:sz w:val="22"/>
          <w:szCs w:val="22"/>
        </w:rPr>
        <w:t>assessment of the existing level of development in the municipality</w:t>
      </w:r>
      <w:r w:rsidR="0065296E">
        <w:rPr>
          <w:rFonts w:ascii="Arial" w:hAnsi="Arial" w:cs="Arial"/>
          <w:sz w:val="22"/>
          <w:szCs w:val="22"/>
        </w:rPr>
        <w:t>;</w:t>
      </w:r>
      <w:r w:rsidR="008E0DE8" w:rsidRPr="0037737F">
        <w:rPr>
          <w:rFonts w:ascii="Arial" w:hAnsi="Arial" w:cs="Arial"/>
          <w:sz w:val="22"/>
          <w:szCs w:val="22"/>
        </w:rPr>
        <w:t xml:space="preserve"> </w:t>
      </w:r>
    </w:p>
    <w:p w:rsidR="008E0DE8" w:rsidRPr="0037737F" w:rsidRDefault="008E0DE8" w:rsidP="00B56CC8">
      <w:pPr>
        <w:numPr>
          <w:ilvl w:val="0"/>
          <w:numId w:val="108"/>
        </w:numPr>
        <w:jc w:val="both"/>
        <w:rPr>
          <w:rFonts w:ascii="Arial" w:hAnsi="Arial" w:cs="Arial"/>
          <w:sz w:val="22"/>
          <w:szCs w:val="22"/>
        </w:rPr>
      </w:pPr>
      <w:r w:rsidRPr="0037737F">
        <w:rPr>
          <w:rFonts w:ascii="Arial" w:hAnsi="Arial" w:cs="Arial"/>
          <w:sz w:val="22"/>
          <w:szCs w:val="22"/>
        </w:rPr>
        <w:t xml:space="preserve">the council’s long-term development vision </w:t>
      </w:r>
      <w:r w:rsidR="005573AF">
        <w:rPr>
          <w:rFonts w:ascii="Arial" w:hAnsi="Arial" w:cs="Arial"/>
          <w:sz w:val="22"/>
          <w:szCs w:val="22"/>
        </w:rPr>
        <w:t>which</w:t>
      </w:r>
      <w:r w:rsidRPr="0037737F">
        <w:rPr>
          <w:rFonts w:ascii="Arial" w:hAnsi="Arial" w:cs="Arial"/>
          <w:sz w:val="22"/>
          <w:szCs w:val="22"/>
        </w:rPr>
        <w:t xml:space="preserve"> should consider the need for social and economic advancement of disadvantaged sections of the community;</w:t>
      </w:r>
    </w:p>
    <w:p w:rsidR="008E0DE8" w:rsidRPr="0037737F" w:rsidRDefault="008E0DE8" w:rsidP="00B56CC8">
      <w:pPr>
        <w:numPr>
          <w:ilvl w:val="0"/>
          <w:numId w:val="108"/>
        </w:numPr>
        <w:jc w:val="both"/>
        <w:rPr>
          <w:rFonts w:ascii="Arial" w:hAnsi="Arial" w:cs="Arial"/>
          <w:sz w:val="22"/>
          <w:szCs w:val="22"/>
        </w:rPr>
      </w:pPr>
      <w:r w:rsidRPr="0037737F">
        <w:rPr>
          <w:rFonts w:ascii="Arial" w:hAnsi="Arial" w:cs="Arial"/>
          <w:sz w:val="22"/>
          <w:szCs w:val="22"/>
        </w:rPr>
        <w:t>descri</w:t>
      </w:r>
      <w:r w:rsidR="005573AF">
        <w:rPr>
          <w:rFonts w:ascii="Arial" w:hAnsi="Arial" w:cs="Arial"/>
          <w:sz w:val="22"/>
          <w:szCs w:val="22"/>
        </w:rPr>
        <w:t xml:space="preserve">ptive </w:t>
      </w:r>
      <w:r w:rsidRPr="0037737F">
        <w:rPr>
          <w:rFonts w:ascii="Arial" w:hAnsi="Arial" w:cs="Arial"/>
          <w:sz w:val="22"/>
          <w:szCs w:val="22"/>
        </w:rPr>
        <w:t>detail</w:t>
      </w:r>
      <w:r w:rsidR="005573AF">
        <w:rPr>
          <w:rFonts w:ascii="Arial" w:hAnsi="Arial" w:cs="Arial"/>
          <w:sz w:val="22"/>
          <w:szCs w:val="22"/>
        </w:rPr>
        <w:t xml:space="preserve"> on</w:t>
      </w:r>
      <w:r w:rsidRPr="0037737F">
        <w:rPr>
          <w:rFonts w:ascii="Arial" w:hAnsi="Arial" w:cs="Arial"/>
          <w:sz w:val="22"/>
          <w:szCs w:val="22"/>
        </w:rPr>
        <w:t xml:space="preserve"> how the municipal council will realise its development objectives and the time frame within which those objectives will be realised;</w:t>
      </w:r>
      <w:r w:rsidR="0065296E">
        <w:rPr>
          <w:rFonts w:ascii="Arial" w:hAnsi="Arial" w:cs="Arial"/>
          <w:sz w:val="22"/>
          <w:szCs w:val="22"/>
        </w:rPr>
        <w:t xml:space="preserve"> and</w:t>
      </w:r>
    </w:p>
    <w:p w:rsidR="008E0DE8" w:rsidRPr="0037737F" w:rsidRDefault="008E0DE8" w:rsidP="00B56CC8">
      <w:pPr>
        <w:numPr>
          <w:ilvl w:val="0"/>
          <w:numId w:val="108"/>
        </w:numPr>
        <w:jc w:val="both"/>
        <w:rPr>
          <w:rFonts w:ascii="Arial" w:hAnsi="Arial" w:cs="Arial"/>
          <w:sz w:val="22"/>
          <w:szCs w:val="22"/>
        </w:rPr>
      </w:pPr>
      <w:r w:rsidRPr="0037737F">
        <w:rPr>
          <w:rFonts w:ascii="Arial" w:hAnsi="Arial" w:cs="Arial"/>
          <w:sz w:val="22"/>
          <w:szCs w:val="22"/>
        </w:rPr>
        <w:t xml:space="preserve">the council’s spatial development framework, which should guide the way in which the physical area will be developed. </w:t>
      </w:r>
    </w:p>
    <w:p w:rsidR="008E0DE8" w:rsidRDefault="008E0DE8" w:rsidP="00EF7DF0">
      <w:pPr>
        <w:jc w:val="both"/>
        <w:rPr>
          <w:rFonts w:ascii="Arial" w:hAnsi="Arial" w:cs="Arial"/>
          <w:sz w:val="22"/>
          <w:szCs w:val="22"/>
        </w:rPr>
      </w:pPr>
    </w:p>
    <w:p w:rsidR="0065296E" w:rsidRDefault="0065296E" w:rsidP="00EF7DF0">
      <w:pPr>
        <w:jc w:val="both"/>
        <w:rPr>
          <w:rFonts w:ascii="Arial" w:hAnsi="Arial" w:cs="Arial"/>
          <w:sz w:val="22"/>
          <w:szCs w:val="22"/>
        </w:rPr>
      </w:pPr>
    </w:p>
    <w:p w:rsidR="005573AF" w:rsidRPr="0037737F" w:rsidRDefault="005573AF"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Essentially two themes are emphasi</w:t>
      </w:r>
      <w:r w:rsidR="00C03934">
        <w:rPr>
          <w:rFonts w:ascii="Arial" w:hAnsi="Arial" w:cs="Arial"/>
          <w:sz w:val="22"/>
          <w:szCs w:val="22"/>
        </w:rPr>
        <w:t>s</w:t>
      </w:r>
      <w:r w:rsidRPr="0037737F">
        <w:rPr>
          <w:rFonts w:ascii="Arial" w:hAnsi="Arial" w:cs="Arial"/>
          <w:sz w:val="22"/>
          <w:szCs w:val="22"/>
        </w:rPr>
        <w:t>ed regarding the integrated planning process:</w:t>
      </w:r>
    </w:p>
    <w:p w:rsidR="005573AF" w:rsidRPr="0037737F" w:rsidRDefault="005573AF" w:rsidP="00EF7DF0">
      <w:pPr>
        <w:jc w:val="both"/>
        <w:rPr>
          <w:rFonts w:ascii="Arial" w:hAnsi="Arial" w:cs="Arial"/>
          <w:sz w:val="22"/>
          <w:szCs w:val="22"/>
        </w:rPr>
      </w:pP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the involvement of grassroots in a democratic planning process;</w:t>
      </w:r>
      <w:r w:rsidR="00C03934">
        <w:rPr>
          <w:rFonts w:ascii="Arial" w:hAnsi="Arial" w:cs="Arial"/>
          <w:sz w:val="22"/>
          <w:szCs w:val="22"/>
        </w:rPr>
        <w:t xml:space="preserve"> and</w:t>
      </w:r>
    </w:p>
    <w:p w:rsidR="008E0DE8" w:rsidRPr="0037737F" w:rsidRDefault="00C03934" w:rsidP="00EF7DF0">
      <w:pPr>
        <w:numPr>
          <w:ilvl w:val="0"/>
          <w:numId w:val="2"/>
        </w:numPr>
        <w:jc w:val="both"/>
        <w:rPr>
          <w:rFonts w:ascii="Arial" w:hAnsi="Arial" w:cs="Arial"/>
          <w:sz w:val="22"/>
          <w:szCs w:val="22"/>
        </w:rPr>
      </w:pPr>
      <w:r>
        <w:rPr>
          <w:rFonts w:ascii="Arial" w:hAnsi="Arial" w:cs="Arial"/>
          <w:sz w:val="22"/>
          <w:szCs w:val="22"/>
        </w:rPr>
        <w:t xml:space="preserve">the </w:t>
      </w:r>
      <w:r w:rsidR="005573AF">
        <w:rPr>
          <w:rFonts w:ascii="Arial" w:hAnsi="Arial" w:cs="Arial"/>
          <w:sz w:val="22"/>
          <w:szCs w:val="22"/>
        </w:rPr>
        <w:t>enhancement of</w:t>
      </w:r>
      <w:r w:rsidR="008E0DE8" w:rsidRPr="0037737F">
        <w:rPr>
          <w:rFonts w:ascii="Arial" w:hAnsi="Arial" w:cs="Arial"/>
          <w:sz w:val="22"/>
          <w:szCs w:val="22"/>
        </w:rPr>
        <w:t xml:space="preserve"> the role of local authorities as service providers </w:t>
      </w:r>
      <w:r w:rsidR="00EA015D">
        <w:rPr>
          <w:rFonts w:ascii="Arial" w:hAnsi="Arial" w:cs="Arial"/>
          <w:sz w:val="22"/>
          <w:szCs w:val="22"/>
        </w:rPr>
        <w:t>eventually becoming</w:t>
      </w:r>
      <w:r w:rsidR="008E0DE8" w:rsidRPr="0037737F">
        <w:rPr>
          <w:rFonts w:ascii="Arial" w:hAnsi="Arial" w:cs="Arial"/>
          <w:sz w:val="22"/>
          <w:szCs w:val="22"/>
        </w:rPr>
        <w:t xml:space="preserve"> key players in the development process.</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IDP and LED are therefore </w:t>
      </w:r>
      <w:r w:rsidR="00EA015D">
        <w:rPr>
          <w:rFonts w:ascii="Arial" w:hAnsi="Arial" w:cs="Arial"/>
          <w:sz w:val="22"/>
          <w:szCs w:val="22"/>
        </w:rPr>
        <w:t>interlinked</w:t>
      </w:r>
      <w:r w:rsidRPr="0037737F">
        <w:rPr>
          <w:rFonts w:ascii="Arial" w:hAnsi="Arial" w:cs="Arial"/>
          <w:sz w:val="22"/>
          <w:szCs w:val="22"/>
        </w:rPr>
        <w:t xml:space="preserve"> in that the IDP is seen as an instrument for co-ordinating LED and other development strategies adopted by municipalities.</w:t>
      </w:r>
      <w:r w:rsidR="00C03934">
        <w:rPr>
          <w:rFonts w:ascii="Arial" w:hAnsi="Arial" w:cs="Arial"/>
          <w:sz w:val="22"/>
          <w:szCs w:val="22"/>
        </w:rPr>
        <w:t xml:space="preserve">  </w:t>
      </w:r>
      <w:r w:rsidRPr="0037737F">
        <w:rPr>
          <w:rFonts w:ascii="Arial" w:hAnsi="Arial" w:cs="Arial"/>
          <w:sz w:val="22"/>
          <w:szCs w:val="22"/>
        </w:rPr>
        <w:t>This linkage is essential to avoid duplication of strategies in the LED strategy and other strategies.</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IDP can assist in the promotion of socio-economic development in at least three ways</w:t>
      </w:r>
      <w:r w:rsidR="00EA015D">
        <w:rPr>
          <w:rFonts w:ascii="Arial" w:hAnsi="Arial" w:cs="Arial"/>
          <w:sz w:val="22"/>
          <w:szCs w:val="22"/>
        </w:rPr>
        <w:t>.  T</w:t>
      </w:r>
      <w:r w:rsidRPr="0037737F">
        <w:rPr>
          <w:rFonts w:ascii="Arial" w:hAnsi="Arial" w:cs="Arial"/>
          <w:sz w:val="22"/>
          <w:szCs w:val="22"/>
        </w:rPr>
        <w:t>hese are:</w:t>
      </w:r>
    </w:p>
    <w:p w:rsidR="008E0DE8" w:rsidRPr="0037737F" w:rsidRDefault="008E0DE8" w:rsidP="00B56CC8">
      <w:pPr>
        <w:numPr>
          <w:ilvl w:val="0"/>
          <w:numId w:val="109"/>
        </w:numPr>
        <w:jc w:val="both"/>
        <w:rPr>
          <w:rFonts w:ascii="Arial" w:hAnsi="Arial" w:cs="Arial"/>
          <w:sz w:val="22"/>
          <w:szCs w:val="22"/>
        </w:rPr>
      </w:pPr>
      <w:r w:rsidRPr="0037737F">
        <w:rPr>
          <w:rFonts w:ascii="Arial" w:hAnsi="Arial" w:cs="Arial"/>
          <w:sz w:val="22"/>
          <w:szCs w:val="22"/>
        </w:rPr>
        <w:t>helping to attract funds from other spheres of government, donor organisations and investors through defining and packaging attractive projects and programmes;</w:t>
      </w:r>
    </w:p>
    <w:p w:rsidR="008E0DE8" w:rsidRPr="0037737F" w:rsidRDefault="008E0DE8" w:rsidP="00B56CC8">
      <w:pPr>
        <w:numPr>
          <w:ilvl w:val="0"/>
          <w:numId w:val="109"/>
        </w:numPr>
        <w:jc w:val="both"/>
        <w:rPr>
          <w:rFonts w:ascii="Arial" w:hAnsi="Arial" w:cs="Arial"/>
          <w:sz w:val="22"/>
          <w:szCs w:val="22"/>
        </w:rPr>
      </w:pPr>
      <w:r w:rsidRPr="0037737F">
        <w:rPr>
          <w:rFonts w:ascii="Arial" w:hAnsi="Arial" w:cs="Arial"/>
          <w:sz w:val="22"/>
          <w:szCs w:val="22"/>
        </w:rPr>
        <w:t xml:space="preserve">helping to create an environment that is conducive to private sector investment and the general promotion of LED; and </w:t>
      </w:r>
    </w:p>
    <w:p w:rsidR="008E0DE8" w:rsidRPr="0037737F" w:rsidRDefault="008E0DE8" w:rsidP="00B56CC8">
      <w:pPr>
        <w:numPr>
          <w:ilvl w:val="0"/>
          <w:numId w:val="109"/>
        </w:numPr>
        <w:jc w:val="both"/>
        <w:rPr>
          <w:rFonts w:ascii="Arial" w:hAnsi="Arial" w:cs="Arial"/>
          <w:sz w:val="22"/>
          <w:szCs w:val="22"/>
        </w:rPr>
      </w:pPr>
      <w:r w:rsidRPr="0037737F">
        <w:rPr>
          <w:rFonts w:ascii="Arial" w:hAnsi="Arial" w:cs="Arial"/>
          <w:sz w:val="22"/>
          <w:szCs w:val="22"/>
        </w:rPr>
        <w:t>proposing direct interventions in the economy.</w:t>
      </w:r>
    </w:p>
    <w:p w:rsidR="008E0DE8" w:rsidRPr="0065296E" w:rsidRDefault="008E0DE8" w:rsidP="00F47AD1">
      <w:pPr>
        <w:pStyle w:val="Heading3"/>
        <w:rPr>
          <w:rFonts w:ascii="Arial" w:hAnsi="Arial" w:cs="Arial"/>
          <w:sz w:val="22"/>
          <w:szCs w:val="22"/>
        </w:rPr>
      </w:pPr>
      <w:bookmarkStart w:id="99" w:name="_Toc147492278"/>
      <w:bookmarkStart w:id="100" w:name="_Toc150612226"/>
      <w:bookmarkStart w:id="101" w:name="_Toc150614976"/>
      <w:bookmarkStart w:id="102" w:name="_Toc150615903"/>
      <w:bookmarkStart w:id="103" w:name="_Toc150630623"/>
      <w:bookmarkStart w:id="104" w:name="_Toc256108269"/>
      <w:r w:rsidRPr="0065296E">
        <w:rPr>
          <w:rFonts w:ascii="Arial" w:hAnsi="Arial" w:cs="Arial"/>
          <w:sz w:val="22"/>
          <w:szCs w:val="22"/>
        </w:rPr>
        <w:t>Clarification of the roles of the three spheres of government in LED</w:t>
      </w:r>
      <w:bookmarkEnd w:id="99"/>
      <w:bookmarkEnd w:id="100"/>
      <w:bookmarkEnd w:id="101"/>
      <w:bookmarkEnd w:id="102"/>
      <w:bookmarkEnd w:id="103"/>
      <w:bookmarkEnd w:id="104"/>
      <w:r w:rsidRPr="0065296E">
        <w:rPr>
          <w:rFonts w:ascii="Arial" w:hAnsi="Arial" w:cs="Arial"/>
          <w:sz w:val="22"/>
          <w:szCs w:val="22"/>
        </w:rPr>
        <w:t xml:space="preserve"> </w:t>
      </w:r>
    </w:p>
    <w:p w:rsidR="008E0DE8" w:rsidRPr="0065296E" w:rsidRDefault="008E0DE8" w:rsidP="00F47AD1">
      <w:pPr>
        <w:pStyle w:val="Heading4"/>
        <w:rPr>
          <w:rFonts w:ascii="Arial" w:hAnsi="Arial" w:cs="Arial"/>
          <w:sz w:val="22"/>
          <w:szCs w:val="22"/>
        </w:rPr>
      </w:pPr>
      <w:bookmarkStart w:id="105" w:name="_Toc150615904"/>
      <w:r w:rsidRPr="0065296E">
        <w:rPr>
          <w:rFonts w:ascii="Arial" w:hAnsi="Arial" w:cs="Arial"/>
          <w:sz w:val="22"/>
          <w:szCs w:val="22"/>
        </w:rPr>
        <w:t>National Government</w:t>
      </w:r>
      <w:bookmarkEnd w:id="105"/>
    </w:p>
    <w:p w:rsidR="00903827" w:rsidRPr="00903827" w:rsidRDefault="00903827" w:rsidP="00903827"/>
    <w:p w:rsidR="008E0DE8" w:rsidRDefault="008E0DE8" w:rsidP="00EF7DF0">
      <w:pPr>
        <w:jc w:val="both"/>
        <w:rPr>
          <w:rFonts w:ascii="Arial" w:hAnsi="Arial" w:cs="Arial"/>
          <w:sz w:val="22"/>
          <w:szCs w:val="22"/>
        </w:rPr>
      </w:pPr>
      <w:r w:rsidRPr="0037737F">
        <w:rPr>
          <w:rFonts w:ascii="Arial" w:hAnsi="Arial" w:cs="Arial"/>
          <w:sz w:val="22"/>
          <w:szCs w:val="22"/>
        </w:rPr>
        <w:t>In support of LED, national government is to promote:</w:t>
      </w:r>
    </w:p>
    <w:p w:rsidR="0083582B" w:rsidRPr="0037737F" w:rsidRDefault="0083582B" w:rsidP="00EF7DF0">
      <w:pPr>
        <w:jc w:val="both"/>
        <w:rPr>
          <w:rFonts w:ascii="Arial" w:hAnsi="Arial" w:cs="Arial"/>
          <w:sz w:val="22"/>
          <w:szCs w:val="22"/>
        </w:rPr>
      </w:pP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 xml:space="preserve">Inter-governmental co-ordination between national government departments and vertically between the three spheres of government; </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Co-ordination and effective communication of government economic policies and activities;</w:t>
      </w:r>
    </w:p>
    <w:p w:rsidR="008E0DE8" w:rsidRPr="0037737F" w:rsidRDefault="00903827" w:rsidP="00B56CC8">
      <w:pPr>
        <w:numPr>
          <w:ilvl w:val="0"/>
          <w:numId w:val="110"/>
        </w:numPr>
        <w:jc w:val="both"/>
        <w:rPr>
          <w:rFonts w:ascii="Arial" w:hAnsi="Arial" w:cs="Arial"/>
          <w:sz w:val="22"/>
          <w:szCs w:val="22"/>
        </w:rPr>
      </w:pPr>
      <w:r>
        <w:rPr>
          <w:rFonts w:ascii="Arial" w:hAnsi="Arial" w:cs="Arial"/>
          <w:sz w:val="22"/>
          <w:szCs w:val="22"/>
        </w:rPr>
        <w:t>A</w:t>
      </w:r>
      <w:r w:rsidR="008E0DE8" w:rsidRPr="0037737F">
        <w:rPr>
          <w:rFonts w:ascii="Arial" w:hAnsi="Arial" w:cs="Arial"/>
          <w:sz w:val="22"/>
          <w:szCs w:val="22"/>
        </w:rPr>
        <w:t xml:space="preserve">ccess to finance in the form of loans or loans </w:t>
      </w:r>
      <w:r w:rsidR="0083582B">
        <w:rPr>
          <w:rFonts w:ascii="Arial" w:hAnsi="Arial" w:cs="Arial"/>
          <w:sz w:val="22"/>
          <w:szCs w:val="22"/>
        </w:rPr>
        <w:t>combined</w:t>
      </w:r>
      <w:r w:rsidR="008E0DE8" w:rsidRPr="0037737F">
        <w:rPr>
          <w:rFonts w:ascii="Arial" w:hAnsi="Arial" w:cs="Arial"/>
          <w:sz w:val="22"/>
          <w:szCs w:val="22"/>
        </w:rPr>
        <w:t xml:space="preserve"> with grants;</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Skills development by utili</w:t>
      </w:r>
      <w:r w:rsidR="0083582B">
        <w:rPr>
          <w:rFonts w:ascii="Arial" w:hAnsi="Arial" w:cs="Arial"/>
          <w:sz w:val="22"/>
          <w:szCs w:val="22"/>
        </w:rPr>
        <w:t>s</w:t>
      </w:r>
      <w:r w:rsidRPr="0037737F">
        <w:rPr>
          <w:rFonts w:ascii="Arial" w:hAnsi="Arial" w:cs="Arial"/>
          <w:sz w:val="22"/>
          <w:szCs w:val="22"/>
        </w:rPr>
        <w:t>ing funding from the Department of Labour and SETA’s and non-financial support through SEDA;</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Effective utili</w:t>
      </w:r>
      <w:r w:rsidR="0083582B">
        <w:rPr>
          <w:rFonts w:ascii="Arial" w:hAnsi="Arial" w:cs="Arial"/>
          <w:sz w:val="22"/>
          <w:szCs w:val="22"/>
        </w:rPr>
        <w:t>s</w:t>
      </w:r>
      <w:r w:rsidRPr="0037737F">
        <w:rPr>
          <w:rFonts w:ascii="Arial" w:hAnsi="Arial" w:cs="Arial"/>
          <w:sz w:val="22"/>
          <w:szCs w:val="22"/>
        </w:rPr>
        <w:t xml:space="preserve">ation of instruments like </w:t>
      </w:r>
      <w:smartTag w:uri="urn:schemas-microsoft-com:office:smarttags" w:element="stockticker">
        <w:r w:rsidRPr="0037737F">
          <w:rPr>
            <w:rFonts w:ascii="Arial" w:hAnsi="Arial" w:cs="Arial"/>
            <w:sz w:val="22"/>
            <w:szCs w:val="22"/>
          </w:rPr>
          <w:t>MIG</w:t>
        </w:r>
      </w:smartTag>
      <w:r w:rsidRPr="0037737F">
        <w:rPr>
          <w:rFonts w:ascii="Arial" w:hAnsi="Arial" w:cs="Arial"/>
          <w:sz w:val="22"/>
          <w:szCs w:val="22"/>
        </w:rPr>
        <w:t xml:space="preserve"> and EPWP to create sustainable jobs;</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The provision of affordable and sustainable energy;</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Provision of appropriate under-graduate courses and modules; and</w:t>
      </w:r>
    </w:p>
    <w:p w:rsidR="008E0DE8" w:rsidRPr="0037737F" w:rsidRDefault="008E0DE8" w:rsidP="00B56CC8">
      <w:pPr>
        <w:numPr>
          <w:ilvl w:val="0"/>
          <w:numId w:val="110"/>
        </w:numPr>
        <w:jc w:val="both"/>
        <w:rPr>
          <w:rFonts w:ascii="Arial" w:hAnsi="Arial" w:cs="Arial"/>
          <w:sz w:val="22"/>
          <w:szCs w:val="22"/>
        </w:rPr>
      </w:pPr>
      <w:r w:rsidRPr="0037737F">
        <w:rPr>
          <w:rFonts w:ascii="Arial" w:hAnsi="Arial" w:cs="Arial"/>
          <w:sz w:val="22"/>
          <w:szCs w:val="22"/>
        </w:rPr>
        <w:t>The establishment of national and global networks that universities can link to.</w:t>
      </w:r>
    </w:p>
    <w:p w:rsidR="008E0DE8" w:rsidRPr="0065296E" w:rsidRDefault="008E0DE8" w:rsidP="00F47AD1">
      <w:pPr>
        <w:pStyle w:val="Heading4"/>
        <w:rPr>
          <w:rFonts w:ascii="Arial" w:hAnsi="Arial" w:cs="Arial"/>
          <w:sz w:val="22"/>
          <w:szCs w:val="22"/>
        </w:rPr>
      </w:pPr>
      <w:bookmarkStart w:id="106" w:name="_Toc150615905"/>
      <w:r w:rsidRPr="0065296E">
        <w:rPr>
          <w:rFonts w:ascii="Arial" w:hAnsi="Arial" w:cs="Arial"/>
          <w:sz w:val="22"/>
          <w:szCs w:val="22"/>
        </w:rPr>
        <w:t>Provincial government</w:t>
      </w:r>
      <w:bookmarkEnd w:id="106"/>
    </w:p>
    <w:p w:rsidR="00903827" w:rsidRPr="00903827" w:rsidRDefault="00903827" w:rsidP="00903827"/>
    <w:p w:rsidR="008E0DE8" w:rsidRDefault="008E0DE8" w:rsidP="00EF7DF0">
      <w:pPr>
        <w:jc w:val="both"/>
        <w:rPr>
          <w:rFonts w:ascii="Arial" w:hAnsi="Arial" w:cs="Arial"/>
          <w:sz w:val="22"/>
          <w:szCs w:val="22"/>
        </w:rPr>
      </w:pPr>
      <w:r w:rsidRPr="0037737F">
        <w:rPr>
          <w:rFonts w:ascii="Arial" w:hAnsi="Arial" w:cs="Arial"/>
          <w:sz w:val="22"/>
          <w:szCs w:val="22"/>
        </w:rPr>
        <w:t>In support of LED, provincial government is to promote:</w:t>
      </w:r>
    </w:p>
    <w:p w:rsidR="0083582B" w:rsidRPr="0037737F" w:rsidRDefault="0083582B" w:rsidP="00EF7DF0">
      <w:pPr>
        <w:jc w:val="both"/>
        <w:rPr>
          <w:rFonts w:ascii="Arial" w:hAnsi="Arial" w:cs="Arial"/>
          <w:sz w:val="22"/>
          <w:szCs w:val="22"/>
        </w:rPr>
      </w:pPr>
    </w:p>
    <w:p w:rsidR="008E0DE8" w:rsidRPr="0037737F" w:rsidRDefault="008E0DE8" w:rsidP="00B56CC8">
      <w:pPr>
        <w:numPr>
          <w:ilvl w:val="0"/>
          <w:numId w:val="111"/>
        </w:numPr>
        <w:jc w:val="both"/>
        <w:rPr>
          <w:rFonts w:ascii="Arial" w:hAnsi="Arial" w:cs="Arial"/>
          <w:sz w:val="22"/>
          <w:szCs w:val="22"/>
        </w:rPr>
      </w:pPr>
      <w:r w:rsidRPr="0037737F">
        <w:rPr>
          <w:rFonts w:ascii="Arial" w:hAnsi="Arial" w:cs="Arial"/>
          <w:sz w:val="22"/>
          <w:szCs w:val="22"/>
        </w:rPr>
        <w:t>The development of a Provincial Growth and Development strategy that considers the NSDP and IDP’s of municipalities.</w:t>
      </w:r>
    </w:p>
    <w:p w:rsidR="008E0DE8" w:rsidRPr="0037737F" w:rsidRDefault="0083582B" w:rsidP="00B56CC8">
      <w:pPr>
        <w:numPr>
          <w:ilvl w:val="0"/>
          <w:numId w:val="111"/>
        </w:numPr>
        <w:jc w:val="both"/>
        <w:rPr>
          <w:rFonts w:ascii="Arial" w:hAnsi="Arial" w:cs="Arial"/>
          <w:sz w:val="22"/>
          <w:szCs w:val="22"/>
        </w:rPr>
      </w:pPr>
      <w:r>
        <w:rPr>
          <w:rFonts w:ascii="Arial" w:hAnsi="Arial" w:cs="Arial"/>
          <w:sz w:val="22"/>
          <w:szCs w:val="22"/>
        </w:rPr>
        <w:t>Access to finance</w:t>
      </w:r>
    </w:p>
    <w:p w:rsidR="008E0DE8" w:rsidRPr="0037737F" w:rsidRDefault="008E0DE8" w:rsidP="00B56CC8">
      <w:pPr>
        <w:numPr>
          <w:ilvl w:val="0"/>
          <w:numId w:val="111"/>
        </w:numPr>
        <w:jc w:val="both"/>
        <w:rPr>
          <w:rFonts w:ascii="Arial" w:hAnsi="Arial" w:cs="Arial"/>
          <w:sz w:val="22"/>
          <w:szCs w:val="22"/>
        </w:rPr>
      </w:pPr>
      <w:r w:rsidRPr="0037737F">
        <w:rPr>
          <w:rFonts w:ascii="Arial" w:hAnsi="Arial" w:cs="Arial"/>
          <w:sz w:val="22"/>
          <w:szCs w:val="22"/>
        </w:rPr>
        <w:t>Contributions directly to entrepreneurship</w:t>
      </w:r>
    </w:p>
    <w:p w:rsidR="008E0DE8" w:rsidRDefault="00903827" w:rsidP="00B56CC8">
      <w:pPr>
        <w:numPr>
          <w:ilvl w:val="0"/>
          <w:numId w:val="111"/>
        </w:numPr>
        <w:jc w:val="both"/>
        <w:rPr>
          <w:rFonts w:ascii="Arial" w:hAnsi="Arial" w:cs="Arial"/>
          <w:sz w:val="22"/>
          <w:szCs w:val="22"/>
        </w:rPr>
      </w:pPr>
      <w:r>
        <w:rPr>
          <w:rFonts w:ascii="Arial" w:hAnsi="Arial" w:cs="Arial"/>
          <w:sz w:val="22"/>
          <w:szCs w:val="22"/>
        </w:rPr>
        <w:t>Provision of</w:t>
      </w:r>
      <w:r w:rsidR="008E0DE8" w:rsidRPr="0037737F">
        <w:rPr>
          <w:rFonts w:ascii="Arial" w:hAnsi="Arial" w:cs="Arial"/>
          <w:sz w:val="22"/>
          <w:szCs w:val="22"/>
        </w:rPr>
        <w:t xml:space="preserve"> quality technical support to municipalities.</w:t>
      </w:r>
    </w:p>
    <w:p w:rsidR="00903827" w:rsidRDefault="00903827" w:rsidP="00903827">
      <w:pPr>
        <w:ind w:left="1353"/>
        <w:jc w:val="both"/>
        <w:rPr>
          <w:rFonts w:ascii="Arial" w:hAnsi="Arial" w:cs="Arial"/>
          <w:sz w:val="22"/>
          <w:szCs w:val="22"/>
        </w:rPr>
      </w:pPr>
    </w:p>
    <w:p w:rsidR="00903827" w:rsidRPr="0037737F" w:rsidRDefault="00903827" w:rsidP="00903827">
      <w:pPr>
        <w:ind w:left="1353"/>
        <w:jc w:val="both"/>
        <w:rPr>
          <w:rFonts w:ascii="Arial" w:hAnsi="Arial" w:cs="Arial"/>
          <w:sz w:val="22"/>
          <w:szCs w:val="22"/>
        </w:rPr>
      </w:pPr>
    </w:p>
    <w:p w:rsidR="008E0DE8" w:rsidRPr="0065296E" w:rsidRDefault="008E0DE8" w:rsidP="00F47AD1">
      <w:pPr>
        <w:pStyle w:val="Heading4"/>
        <w:rPr>
          <w:rFonts w:ascii="Arial" w:hAnsi="Arial" w:cs="Arial"/>
          <w:sz w:val="22"/>
          <w:szCs w:val="22"/>
        </w:rPr>
      </w:pPr>
      <w:bookmarkStart w:id="107" w:name="_Toc150615906"/>
      <w:r w:rsidRPr="0065296E">
        <w:rPr>
          <w:rFonts w:ascii="Arial" w:hAnsi="Arial" w:cs="Arial"/>
          <w:sz w:val="22"/>
          <w:szCs w:val="22"/>
        </w:rPr>
        <w:t>Local Government</w:t>
      </w:r>
      <w:bookmarkEnd w:id="107"/>
    </w:p>
    <w:p w:rsidR="00903827" w:rsidRPr="00903827" w:rsidRDefault="00903827" w:rsidP="00903827"/>
    <w:p w:rsidR="008E0DE8" w:rsidRDefault="008E0DE8" w:rsidP="00EF7DF0">
      <w:pPr>
        <w:jc w:val="both"/>
        <w:rPr>
          <w:rFonts w:ascii="Arial" w:hAnsi="Arial" w:cs="Arial"/>
          <w:sz w:val="22"/>
          <w:szCs w:val="22"/>
        </w:rPr>
      </w:pPr>
      <w:r w:rsidRPr="0037737F">
        <w:rPr>
          <w:rFonts w:ascii="Arial" w:hAnsi="Arial" w:cs="Arial"/>
          <w:sz w:val="22"/>
          <w:szCs w:val="22"/>
        </w:rPr>
        <w:lastRenderedPageBreak/>
        <w:t>In support of LED, municipalities are to:</w:t>
      </w:r>
    </w:p>
    <w:p w:rsidR="0083582B" w:rsidRPr="0037737F" w:rsidRDefault="0083582B" w:rsidP="00EF7DF0">
      <w:pPr>
        <w:jc w:val="both"/>
        <w:rPr>
          <w:rFonts w:ascii="Arial" w:hAnsi="Arial" w:cs="Arial"/>
          <w:sz w:val="22"/>
          <w:szCs w:val="22"/>
        </w:rPr>
      </w:pP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 xml:space="preserve">Become completely conversant with the IDP and PGDS and ensure </w:t>
      </w:r>
      <w:r w:rsidR="00903827">
        <w:rPr>
          <w:rFonts w:ascii="Arial" w:hAnsi="Arial" w:cs="Arial"/>
          <w:sz w:val="22"/>
          <w:szCs w:val="22"/>
        </w:rPr>
        <w:t>effective application of resources</w:t>
      </w:r>
      <w:r w:rsidR="0065296E">
        <w:rPr>
          <w:rFonts w:ascii="Arial" w:hAnsi="Arial" w:cs="Arial"/>
          <w:sz w:val="22"/>
          <w:szCs w:val="22"/>
        </w:rPr>
        <w:t>;</w:t>
      </w: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Understand the opportunities in their area of jurisdiction</w:t>
      </w:r>
      <w:r w:rsidR="00903827">
        <w:rPr>
          <w:rFonts w:ascii="Arial" w:hAnsi="Arial" w:cs="Arial"/>
          <w:sz w:val="22"/>
          <w:szCs w:val="22"/>
        </w:rPr>
        <w:t>,</w:t>
      </w:r>
      <w:r w:rsidRPr="0037737F">
        <w:rPr>
          <w:rFonts w:ascii="Arial" w:hAnsi="Arial" w:cs="Arial"/>
          <w:sz w:val="22"/>
          <w:szCs w:val="22"/>
        </w:rPr>
        <w:t xml:space="preserve"> and capitali</w:t>
      </w:r>
      <w:r w:rsidR="0083582B">
        <w:rPr>
          <w:rFonts w:ascii="Arial" w:hAnsi="Arial" w:cs="Arial"/>
          <w:sz w:val="22"/>
          <w:szCs w:val="22"/>
        </w:rPr>
        <w:t>s</w:t>
      </w:r>
      <w:r w:rsidRPr="0037737F">
        <w:rPr>
          <w:rFonts w:ascii="Arial" w:hAnsi="Arial" w:cs="Arial"/>
          <w:sz w:val="22"/>
          <w:szCs w:val="22"/>
        </w:rPr>
        <w:t>e on the competitive advantages in the area</w:t>
      </w:r>
      <w:r w:rsidR="0065296E">
        <w:rPr>
          <w:rFonts w:ascii="Arial" w:hAnsi="Arial" w:cs="Arial"/>
          <w:sz w:val="22"/>
          <w:szCs w:val="22"/>
        </w:rPr>
        <w:t>;</w:t>
      </w: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Promote participation of the community in the LED</w:t>
      </w:r>
      <w:r w:rsidR="0065296E">
        <w:rPr>
          <w:rFonts w:ascii="Arial" w:hAnsi="Arial" w:cs="Arial"/>
          <w:sz w:val="22"/>
          <w:szCs w:val="22"/>
        </w:rPr>
        <w:t>;</w:t>
      </w: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Set up LED support off</w:t>
      </w:r>
      <w:r w:rsidR="0065296E">
        <w:rPr>
          <w:rFonts w:ascii="Arial" w:hAnsi="Arial" w:cs="Arial"/>
          <w:sz w:val="22"/>
          <w:szCs w:val="22"/>
        </w:rPr>
        <w:t>ices in district municipalities;</w:t>
      </w:r>
    </w:p>
    <w:p w:rsidR="008E0DE8" w:rsidRPr="0037737F" w:rsidRDefault="008E0DE8" w:rsidP="00EF7DF0">
      <w:pPr>
        <w:numPr>
          <w:ilvl w:val="0"/>
          <w:numId w:val="2"/>
        </w:numPr>
        <w:jc w:val="both"/>
        <w:rPr>
          <w:rFonts w:ascii="Arial" w:hAnsi="Arial" w:cs="Arial"/>
          <w:sz w:val="22"/>
          <w:szCs w:val="22"/>
        </w:rPr>
      </w:pPr>
      <w:r w:rsidRPr="0037737F">
        <w:rPr>
          <w:rFonts w:ascii="Arial" w:hAnsi="Arial" w:cs="Arial"/>
          <w:sz w:val="22"/>
          <w:szCs w:val="22"/>
        </w:rPr>
        <w:t>Increase social capital in districts</w:t>
      </w:r>
      <w:r w:rsidR="00903827">
        <w:rPr>
          <w:rFonts w:ascii="Arial" w:hAnsi="Arial" w:cs="Arial"/>
          <w:sz w:val="22"/>
          <w:szCs w:val="22"/>
        </w:rPr>
        <w:t>,</w:t>
      </w:r>
      <w:r w:rsidRPr="0037737F">
        <w:rPr>
          <w:rFonts w:ascii="Arial" w:hAnsi="Arial" w:cs="Arial"/>
          <w:sz w:val="22"/>
          <w:szCs w:val="22"/>
        </w:rPr>
        <w:t xml:space="preserve"> through the creation of effective chambers of commerce and other business oriented </w:t>
      </w:r>
      <w:r w:rsidR="00E40878">
        <w:rPr>
          <w:rFonts w:ascii="Arial" w:hAnsi="Arial" w:cs="Arial"/>
          <w:sz w:val="22"/>
          <w:szCs w:val="22"/>
        </w:rPr>
        <w:t>forums</w:t>
      </w:r>
      <w:r w:rsidR="0065296E">
        <w:rPr>
          <w:rFonts w:ascii="Arial" w:hAnsi="Arial" w:cs="Arial"/>
          <w:sz w:val="22"/>
          <w:szCs w:val="22"/>
        </w:rPr>
        <w:t>.</w:t>
      </w:r>
    </w:p>
    <w:p w:rsidR="008E0DE8" w:rsidRPr="00413C31" w:rsidRDefault="008E0DE8" w:rsidP="00F47AD1">
      <w:pPr>
        <w:pStyle w:val="Style17"/>
        <w:rPr>
          <w:rFonts w:ascii="Arial" w:hAnsi="Arial" w:cs="Arial"/>
          <w:sz w:val="24"/>
          <w:szCs w:val="24"/>
        </w:rPr>
      </w:pPr>
      <w:bookmarkStart w:id="108" w:name="_Toc150612227"/>
      <w:bookmarkStart w:id="109" w:name="_Toc150614977"/>
      <w:bookmarkStart w:id="110" w:name="_Toc150615907"/>
      <w:bookmarkStart w:id="111" w:name="_Toc150630624"/>
      <w:bookmarkStart w:id="112" w:name="_Toc206313990"/>
      <w:r w:rsidRPr="00EF7DF0">
        <w:br w:type="page"/>
      </w:r>
      <w:bookmarkStart w:id="113" w:name="_Toc207068165"/>
      <w:bookmarkStart w:id="114" w:name="_Toc256108270"/>
      <w:r w:rsidR="00865B4C" w:rsidRPr="00413C31">
        <w:rPr>
          <w:rFonts w:ascii="Arial" w:hAnsi="Arial" w:cs="Arial"/>
          <w:sz w:val="24"/>
          <w:szCs w:val="24"/>
        </w:rPr>
        <w:lastRenderedPageBreak/>
        <w:t>FISCAL POLICY</w:t>
      </w:r>
      <w:bookmarkEnd w:id="108"/>
      <w:bookmarkEnd w:id="109"/>
      <w:bookmarkEnd w:id="110"/>
      <w:bookmarkEnd w:id="111"/>
      <w:bookmarkEnd w:id="112"/>
      <w:bookmarkEnd w:id="113"/>
      <w:bookmarkEnd w:id="114"/>
    </w:p>
    <w:p w:rsidR="008E0DE8" w:rsidRPr="00572BFE" w:rsidRDefault="008E0DE8" w:rsidP="00F47AD1">
      <w:pPr>
        <w:pStyle w:val="Heading3"/>
        <w:rPr>
          <w:rFonts w:ascii="Arial" w:hAnsi="Arial" w:cs="Arial"/>
          <w:sz w:val="24"/>
          <w:szCs w:val="24"/>
        </w:rPr>
      </w:pPr>
      <w:bookmarkStart w:id="115" w:name="_Toc150612232"/>
      <w:bookmarkStart w:id="116" w:name="_Toc150614982"/>
      <w:bookmarkStart w:id="117" w:name="_Toc150615912"/>
      <w:bookmarkStart w:id="118" w:name="_Toc150630629"/>
      <w:bookmarkStart w:id="119" w:name="_Toc206313991"/>
      <w:bookmarkStart w:id="120" w:name="_Toc207068167"/>
      <w:bookmarkStart w:id="121" w:name="_Toc256108271"/>
      <w:r w:rsidRPr="00572BFE">
        <w:rPr>
          <w:rFonts w:ascii="Arial" w:hAnsi="Arial" w:cs="Arial"/>
          <w:sz w:val="24"/>
          <w:szCs w:val="24"/>
        </w:rPr>
        <w:t>Micro-Economic Reform Strategy</w:t>
      </w:r>
      <w:bookmarkEnd w:id="115"/>
      <w:bookmarkEnd w:id="116"/>
      <w:bookmarkEnd w:id="117"/>
      <w:bookmarkEnd w:id="118"/>
      <w:bookmarkEnd w:id="119"/>
      <w:bookmarkEnd w:id="120"/>
      <w:bookmarkEnd w:id="121"/>
    </w:p>
    <w:p w:rsidR="00DC465E" w:rsidRPr="00572BFE" w:rsidRDefault="00DC465E" w:rsidP="00DC465E">
      <w:pPr>
        <w:rPr>
          <w:rFonts w:ascii="Arial" w:hAnsi="Arial" w:cs="Arial"/>
        </w:rPr>
      </w:pPr>
    </w:p>
    <w:p w:rsidR="008E0DE8" w:rsidRDefault="008E0DE8" w:rsidP="00EF7DF0">
      <w:pPr>
        <w:jc w:val="both"/>
        <w:rPr>
          <w:rFonts w:ascii="Arial" w:hAnsi="Arial" w:cs="Arial"/>
          <w:sz w:val="22"/>
          <w:szCs w:val="22"/>
        </w:rPr>
      </w:pPr>
      <w:r w:rsidRPr="0037737F">
        <w:rPr>
          <w:rFonts w:ascii="Arial" w:hAnsi="Arial" w:cs="Arial"/>
          <w:sz w:val="22"/>
          <w:szCs w:val="22"/>
        </w:rPr>
        <w:t xml:space="preserve">In 2001 Thabo Mbeki announced a revision </w:t>
      </w:r>
      <w:r w:rsidR="00DC465E">
        <w:rPr>
          <w:rFonts w:ascii="Arial" w:hAnsi="Arial" w:cs="Arial"/>
          <w:sz w:val="22"/>
          <w:szCs w:val="22"/>
        </w:rPr>
        <w:t>of</w:t>
      </w:r>
      <w:r w:rsidRPr="0037737F">
        <w:rPr>
          <w:rFonts w:ascii="Arial" w:hAnsi="Arial" w:cs="Arial"/>
          <w:sz w:val="22"/>
          <w:szCs w:val="22"/>
        </w:rPr>
        <w:t xml:space="preserve"> the Integrated Economic Action Plan which will impact on three key performance areas viz. growth, employment and equity.  This revised Strategy is called the Micro-Economic Reform Strategy which has the following core three elements:</w:t>
      </w:r>
    </w:p>
    <w:p w:rsidR="00572BFE" w:rsidRPr="0037737F" w:rsidRDefault="00572BFE" w:rsidP="00EF7DF0">
      <w:pPr>
        <w:jc w:val="both"/>
        <w:rPr>
          <w:rFonts w:ascii="Arial" w:hAnsi="Arial" w:cs="Arial"/>
          <w:sz w:val="22"/>
          <w:szCs w:val="22"/>
        </w:rPr>
      </w:pPr>
    </w:p>
    <w:p w:rsidR="008E0DE8" w:rsidRPr="0037737F" w:rsidRDefault="008E0DE8" w:rsidP="00B56CC8">
      <w:pPr>
        <w:numPr>
          <w:ilvl w:val="0"/>
          <w:numId w:val="112"/>
        </w:numPr>
        <w:jc w:val="both"/>
        <w:rPr>
          <w:rFonts w:ascii="Arial" w:hAnsi="Arial" w:cs="Arial"/>
          <w:sz w:val="22"/>
          <w:szCs w:val="22"/>
        </w:rPr>
      </w:pPr>
      <w:r w:rsidRPr="0037737F">
        <w:rPr>
          <w:rFonts w:ascii="Arial" w:hAnsi="Arial" w:cs="Arial"/>
          <w:sz w:val="22"/>
          <w:szCs w:val="22"/>
        </w:rPr>
        <w:t>Investing in real economic fundamentals;</w:t>
      </w:r>
    </w:p>
    <w:p w:rsidR="008E0DE8" w:rsidRPr="0037737F" w:rsidRDefault="008E0DE8" w:rsidP="00B56CC8">
      <w:pPr>
        <w:numPr>
          <w:ilvl w:val="0"/>
          <w:numId w:val="112"/>
        </w:numPr>
        <w:jc w:val="both"/>
        <w:rPr>
          <w:rFonts w:ascii="Arial" w:hAnsi="Arial" w:cs="Arial"/>
          <w:sz w:val="22"/>
          <w:szCs w:val="22"/>
        </w:rPr>
      </w:pPr>
      <w:r w:rsidRPr="0037737F">
        <w:rPr>
          <w:rFonts w:ascii="Arial" w:hAnsi="Arial" w:cs="Arial"/>
          <w:sz w:val="22"/>
          <w:szCs w:val="22"/>
        </w:rPr>
        <w:t xml:space="preserve">Expanding the efficiency of and expanding access to </w:t>
      </w:r>
      <w:r w:rsidR="008F40C7" w:rsidRPr="0037737F">
        <w:rPr>
          <w:rFonts w:ascii="Arial" w:hAnsi="Arial" w:cs="Arial"/>
          <w:sz w:val="22"/>
          <w:szCs w:val="22"/>
        </w:rPr>
        <w:t>services</w:t>
      </w:r>
      <w:r w:rsidRPr="0037737F">
        <w:rPr>
          <w:rFonts w:ascii="Arial" w:hAnsi="Arial" w:cs="Arial"/>
          <w:sz w:val="22"/>
          <w:szCs w:val="22"/>
        </w:rPr>
        <w:t xml:space="preserve"> in four input sectors; and</w:t>
      </w:r>
    </w:p>
    <w:p w:rsidR="008E0DE8" w:rsidRPr="0037737F" w:rsidRDefault="008E0DE8" w:rsidP="00B56CC8">
      <w:pPr>
        <w:numPr>
          <w:ilvl w:val="0"/>
          <w:numId w:val="112"/>
        </w:numPr>
        <w:jc w:val="both"/>
        <w:rPr>
          <w:rFonts w:ascii="Arial" w:hAnsi="Arial" w:cs="Arial"/>
          <w:sz w:val="22"/>
          <w:szCs w:val="22"/>
        </w:rPr>
      </w:pPr>
      <w:r w:rsidRPr="0037737F">
        <w:rPr>
          <w:rFonts w:ascii="Arial" w:hAnsi="Arial" w:cs="Arial"/>
          <w:sz w:val="22"/>
          <w:szCs w:val="22"/>
        </w:rPr>
        <w:t>Developing the growth, employment and equity potential of selected priority sectors.</w:t>
      </w:r>
    </w:p>
    <w:p w:rsidR="008E0DE8" w:rsidRPr="00572BFE" w:rsidRDefault="008E0DE8" w:rsidP="00F47AD1">
      <w:pPr>
        <w:pStyle w:val="Heading3"/>
        <w:rPr>
          <w:rFonts w:ascii="Arial" w:hAnsi="Arial" w:cs="Arial"/>
          <w:sz w:val="24"/>
          <w:szCs w:val="24"/>
        </w:rPr>
      </w:pPr>
      <w:bookmarkStart w:id="122" w:name="_Toc150612233"/>
      <w:bookmarkStart w:id="123" w:name="_Toc150614983"/>
      <w:bookmarkStart w:id="124" w:name="_Toc150615913"/>
      <w:bookmarkStart w:id="125" w:name="_Toc150630630"/>
      <w:bookmarkStart w:id="126" w:name="_Toc256108272"/>
      <w:r w:rsidRPr="00572BFE">
        <w:rPr>
          <w:rFonts w:ascii="Arial" w:hAnsi="Arial" w:cs="Arial"/>
          <w:sz w:val="24"/>
          <w:szCs w:val="24"/>
        </w:rPr>
        <w:t>Economic Fundamentals</w:t>
      </w:r>
      <w:bookmarkEnd w:id="122"/>
      <w:bookmarkEnd w:id="123"/>
      <w:bookmarkEnd w:id="124"/>
      <w:bookmarkEnd w:id="125"/>
      <w:bookmarkEnd w:id="126"/>
      <w:r w:rsidRPr="00572BFE">
        <w:rPr>
          <w:rFonts w:ascii="Arial" w:hAnsi="Arial" w:cs="Arial"/>
          <w:sz w:val="24"/>
          <w:szCs w:val="24"/>
        </w:rPr>
        <w:t xml:space="preserve"> </w:t>
      </w:r>
    </w:p>
    <w:p w:rsidR="00DC465E" w:rsidRPr="00DC465E" w:rsidRDefault="00DC465E" w:rsidP="00DC465E"/>
    <w:p w:rsidR="008E0DE8" w:rsidRDefault="008E0DE8" w:rsidP="00EF7DF0">
      <w:pPr>
        <w:jc w:val="both"/>
        <w:rPr>
          <w:rFonts w:ascii="Arial" w:hAnsi="Arial" w:cs="Arial"/>
          <w:sz w:val="22"/>
          <w:szCs w:val="22"/>
        </w:rPr>
      </w:pPr>
      <w:r w:rsidRPr="0037737F">
        <w:rPr>
          <w:rFonts w:ascii="Arial" w:hAnsi="Arial" w:cs="Arial"/>
          <w:sz w:val="22"/>
          <w:szCs w:val="22"/>
        </w:rPr>
        <w:t>In order for South Africa to be able to have competitive advantage globally</w:t>
      </w:r>
      <w:r w:rsidR="00DC465E">
        <w:rPr>
          <w:rFonts w:ascii="Arial" w:hAnsi="Arial" w:cs="Arial"/>
          <w:sz w:val="22"/>
          <w:szCs w:val="22"/>
        </w:rPr>
        <w:t>,</w:t>
      </w:r>
      <w:r w:rsidRPr="0037737F">
        <w:rPr>
          <w:rFonts w:ascii="Arial" w:hAnsi="Arial" w:cs="Arial"/>
          <w:sz w:val="22"/>
          <w:szCs w:val="22"/>
        </w:rPr>
        <w:t xml:space="preserve"> the following economic fundamentals sh</w:t>
      </w:r>
      <w:r w:rsidR="00002474">
        <w:rPr>
          <w:rFonts w:ascii="Arial" w:hAnsi="Arial" w:cs="Arial"/>
          <w:sz w:val="22"/>
          <w:szCs w:val="22"/>
        </w:rPr>
        <w:t>ould be in place:</w:t>
      </w:r>
    </w:p>
    <w:p w:rsidR="00002474" w:rsidRPr="0037737F" w:rsidRDefault="00002474" w:rsidP="00EF7DF0">
      <w:pPr>
        <w:jc w:val="both"/>
        <w:rPr>
          <w:rFonts w:ascii="Arial" w:hAnsi="Arial" w:cs="Arial"/>
          <w:sz w:val="22"/>
          <w:szCs w:val="22"/>
        </w:rPr>
      </w:pPr>
    </w:p>
    <w:p w:rsidR="008E0DE8" w:rsidRPr="0037737F" w:rsidRDefault="008E0DE8" w:rsidP="00B56CC8">
      <w:pPr>
        <w:numPr>
          <w:ilvl w:val="0"/>
          <w:numId w:val="113"/>
        </w:numPr>
        <w:jc w:val="both"/>
        <w:rPr>
          <w:rFonts w:ascii="Arial" w:hAnsi="Arial" w:cs="Arial"/>
          <w:sz w:val="22"/>
          <w:szCs w:val="22"/>
        </w:rPr>
      </w:pPr>
      <w:r w:rsidRPr="0037737F">
        <w:rPr>
          <w:rFonts w:ascii="Arial" w:hAnsi="Arial" w:cs="Arial"/>
          <w:sz w:val="22"/>
          <w:szCs w:val="22"/>
        </w:rPr>
        <w:t>Appropriate and efficient economic and social infrastructure;</w:t>
      </w:r>
    </w:p>
    <w:p w:rsidR="008E0DE8" w:rsidRPr="0037737F" w:rsidRDefault="008F40C7" w:rsidP="00B56CC8">
      <w:pPr>
        <w:numPr>
          <w:ilvl w:val="0"/>
          <w:numId w:val="113"/>
        </w:numPr>
        <w:jc w:val="both"/>
        <w:rPr>
          <w:rFonts w:ascii="Arial" w:hAnsi="Arial" w:cs="Arial"/>
          <w:sz w:val="22"/>
          <w:szCs w:val="22"/>
        </w:rPr>
      </w:pPr>
      <w:r w:rsidRPr="0037737F">
        <w:rPr>
          <w:rFonts w:ascii="Arial" w:hAnsi="Arial" w:cs="Arial"/>
          <w:sz w:val="22"/>
          <w:szCs w:val="22"/>
        </w:rPr>
        <w:t>Access</w:t>
      </w:r>
      <w:r w:rsidR="008E0DE8" w:rsidRPr="0037737F">
        <w:rPr>
          <w:rFonts w:ascii="Arial" w:hAnsi="Arial" w:cs="Arial"/>
          <w:sz w:val="22"/>
          <w:szCs w:val="22"/>
        </w:rPr>
        <w:t xml:space="preserve"> to finance for productive activities;</w:t>
      </w:r>
    </w:p>
    <w:p w:rsidR="008E0DE8" w:rsidRPr="0037737F" w:rsidRDefault="008E0DE8" w:rsidP="00B56CC8">
      <w:pPr>
        <w:numPr>
          <w:ilvl w:val="0"/>
          <w:numId w:val="113"/>
        </w:numPr>
        <w:jc w:val="both"/>
        <w:rPr>
          <w:rFonts w:ascii="Arial" w:hAnsi="Arial" w:cs="Arial"/>
          <w:sz w:val="22"/>
          <w:szCs w:val="22"/>
        </w:rPr>
      </w:pPr>
      <w:r w:rsidRPr="0037737F">
        <w:rPr>
          <w:rFonts w:ascii="Arial" w:hAnsi="Arial" w:cs="Arial"/>
          <w:sz w:val="22"/>
          <w:szCs w:val="22"/>
        </w:rPr>
        <w:t>Investment in research and development;</w:t>
      </w:r>
    </w:p>
    <w:p w:rsidR="008E0DE8" w:rsidRPr="0037737F" w:rsidRDefault="008E0DE8" w:rsidP="00B56CC8">
      <w:pPr>
        <w:numPr>
          <w:ilvl w:val="0"/>
          <w:numId w:val="113"/>
        </w:numPr>
        <w:jc w:val="both"/>
        <w:rPr>
          <w:rFonts w:ascii="Arial" w:hAnsi="Arial" w:cs="Arial"/>
          <w:sz w:val="22"/>
          <w:szCs w:val="22"/>
        </w:rPr>
      </w:pPr>
      <w:r w:rsidRPr="0037737F">
        <w:rPr>
          <w:rFonts w:ascii="Arial" w:hAnsi="Arial" w:cs="Arial"/>
          <w:sz w:val="22"/>
          <w:szCs w:val="22"/>
        </w:rPr>
        <w:t>Innovation and the take-up of new technologies; and</w:t>
      </w:r>
    </w:p>
    <w:p w:rsidR="008E0DE8" w:rsidRPr="0037737F" w:rsidRDefault="008E0DE8" w:rsidP="00B56CC8">
      <w:pPr>
        <w:numPr>
          <w:ilvl w:val="0"/>
          <w:numId w:val="113"/>
        </w:numPr>
        <w:jc w:val="both"/>
        <w:rPr>
          <w:rFonts w:ascii="Arial" w:hAnsi="Arial" w:cs="Arial"/>
          <w:sz w:val="22"/>
          <w:szCs w:val="22"/>
        </w:rPr>
      </w:pPr>
      <w:r w:rsidRPr="0037737F">
        <w:rPr>
          <w:rFonts w:ascii="Arial" w:hAnsi="Arial" w:cs="Arial"/>
          <w:sz w:val="22"/>
          <w:szCs w:val="22"/>
        </w:rPr>
        <w:t>Investment in Human Capital.</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The cross cutting issues identified in the MERS include:</w:t>
      </w:r>
    </w:p>
    <w:p w:rsidR="00002474" w:rsidRPr="0037737F" w:rsidRDefault="00002474" w:rsidP="00EF7DF0">
      <w:pPr>
        <w:jc w:val="both"/>
        <w:rPr>
          <w:rFonts w:ascii="Arial" w:hAnsi="Arial" w:cs="Arial"/>
          <w:sz w:val="22"/>
          <w:szCs w:val="22"/>
        </w:rPr>
      </w:pPr>
    </w:p>
    <w:p w:rsidR="008E0DE8" w:rsidRPr="0037737F" w:rsidRDefault="008E0DE8" w:rsidP="00B56CC8">
      <w:pPr>
        <w:numPr>
          <w:ilvl w:val="0"/>
          <w:numId w:val="114"/>
        </w:numPr>
        <w:jc w:val="both"/>
        <w:rPr>
          <w:rFonts w:ascii="Arial" w:hAnsi="Arial" w:cs="Arial"/>
          <w:sz w:val="22"/>
          <w:szCs w:val="22"/>
        </w:rPr>
      </w:pPr>
      <w:r w:rsidRPr="0037737F">
        <w:rPr>
          <w:rFonts w:ascii="Arial" w:hAnsi="Arial" w:cs="Arial"/>
          <w:sz w:val="22"/>
          <w:szCs w:val="22"/>
        </w:rPr>
        <w:t>Technology</w:t>
      </w:r>
      <w:r w:rsidR="00572BFE">
        <w:rPr>
          <w:rFonts w:ascii="Arial" w:hAnsi="Arial" w:cs="Arial"/>
          <w:sz w:val="22"/>
          <w:szCs w:val="22"/>
        </w:rPr>
        <w:t>,</w:t>
      </w:r>
    </w:p>
    <w:p w:rsidR="008E0DE8" w:rsidRPr="0037737F" w:rsidRDefault="008E0DE8" w:rsidP="00B56CC8">
      <w:pPr>
        <w:numPr>
          <w:ilvl w:val="0"/>
          <w:numId w:val="114"/>
        </w:numPr>
        <w:jc w:val="both"/>
        <w:rPr>
          <w:rFonts w:ascii="Arial" w:hAnsi="Arial" w:cs="Arial"/>
          <w:sz w:val="22"/>
          <w:szCs w:val="22"/>
        </w:rPr>
      </w:pPr>
      <w:r w:rsidRPr="0037737F">
        <w:rPr>
          <w:rFonts w:ascii="Arial" w:hAnsi="Arial" w:cs="Arial"/>
          <w:sz w:val="22"/>
          <w:szCs w:val="22"/>
        </w:rPr>
        <w:t>Human Resource Development</w:t>
      </w:r>
      <w:r w:rsidR="00572BFE">
        <w:rPr>
          <w:rFonts w:ascii="Arial" w:hAnsi="Arial" w:cs="Arial"/>
          <w:sz w:val="22"/>
          <w:szCs w:val="22"/>
        </w:rPr>
        <w:t>,</w:t>
      </w:r>
    </w:p>
    <w:p w:rsidR="008E0DE8" w:rsidRPr="0037737F" w:rsidRDefault="008E0DE8" w:rsidP="00B56CC8">
      <w:pPr>
        <w:numPr>
          <w:ilvl w:val="0"/>
          <w:numId w:val="114"/>
        </w:numPr>
        <w:jc w:val="both"/>
        <w:rPr>
          <w:rFonts w:ascii="Arial" w:hAnsi="Arial" w:cs="Arial"/>
          <w:sz w:val="22"/>
          <w:szCs w:val="22"/>
        </w:rPr>
      </w:pPr>
      <w:r w:rsidRPr="0037737F">
        <w:rPr>
          <w:rFonts w:ascii="Arial" w:hAnsi="Arial" w:cs="Arial"/>
          <w:sz w:val="22"/>
          <w:szCs w:val="22"/>
        </w:rPr>
        <w:t>Access to finance; and</w:t>
      </w:r>
    </w:p>
    <w:p w:rsidR="008E0DE8" w:rsidRPr="0037737F" w:rsidRDefault="008E0DE8" w:rsidP="00B56CC8">
      <w:pPr>
        <w:numPr>
          <w:ilvl w:val="0"/>
          <w:numId w:val="114"/>
        </w:numPr>
        <w:jc w:val="both"/>
        <w:rPr>
          <w:rFonts w:ascii="Arial" w:hAnsi="Arial" w:cs="Arial"/>
          <w:sz w:val="22"/>
          <w:szCs w:val="22"/>
        </w:rPr>
      </w:pPr>
      <w:r w:rsidRPr="0037737F">
        <w:rPr>
          <w:rFonts w:ascii="Arial" w:hAnsi="Arial" w:cs="Arial"/>
          <w:sz w:val="22"/>
          <w:szCs w:val="22"/>
        </w:rPr>
        <w:t>Infrastructure.</w:t>
      </w:r>
    </w:p>
    <w:p w:rsidR="008E0DE8" w:rsidRPr="0037737F" w:rsidRDefault="008E0DE8" w:rsidP="00EF7DF0">
      <w:pPr>
        <w:jc w:val="both"/>
        <w:rPr>
          <w:rFonts w:ascii="Arial" w:hAnsi="Arial" w:cs="Arial"/>
          <w:sz w:val="22"/>
          <w:szCs w:val="22"/>
        </w:rPr>
      </w:pPr>
    </w:p>
    <w:p w:rsidR="008E0DE8" w:rsidRDefault="008E0DE8" w:rsidP="00EF7DF0">
      <w:pPr>
        <w:jc w:val="both"/>
        <w:rPr>
          <w:rFonts w:ascii="Arial" w:hAnsi="Arial" w:cs="Arial"/>
          <w:sz w:val="22"/>
          <w:szCs w:val="22"/>
        </w:rPr>
      </w:pPr>
      <w:r w:rsidRPr="0037737F">
        <w:rPr>
          <w:rFonts w:ascii="Arial" w:hAnsi="Arial" w:cs="Arial"/>
          <w:sz w:val="22"/>
          <w:szCs w:val="22"/>
        </w:rPr>
        <w:t xml:space="preserve">These economic fundamentals have to be developed in a way that allows for a more equitable and sustainable spatial spread of economic resources and activity.  </w:t>
      </w:r>
      <w:r w:rsidR="00DC465E">
        <w:rPr>
          <w:rFonts w:ascii="Arial" w:hAnsi="Arial" w:cs="Arial"/>
          <w:sz w:val="22"/>
          <w:szCs w:val="22"/>
        </w:rPr>
        <w:t xml:space="preserve">There </w:t>
      </w:r>
      <w:r w:rsidRPr="0037737F">
        <w:rPr>
          <w:rFonts w:ascii="Arial" w:hAnsi="Arial" w:cs="Arial"/>
          <w:sz w:val="22"/>
          <w:szCs w:val="22"/>
        </w:rPr>
        <w:t>should</w:t>
      </w:r>
      <w:r w:rsidR="00DC465E">
        <w:rPr>
          <w:rFonts w:ascii="Arial" w:hAnsi="Arial" w:cs="Arial"/>
          <w:sz w:val="22"/>
          <w:szCs w:val="22"/>
        </w:rPr>
        <w:t xml:space="preserve"> also be </w:t>
      </w:r>
      <w:r w:rsidRPr="0037737F">
        <w:rPr>
          <w:rFonts w:ascii="Arial" w:hAnsi="Arial" w:cs="Arial"/>
          <w:sz w:val="22"/>
          <w:szCs w:val="22"/>
        </w:rPr>
        <w:t>an increase in the productive participation of those historically disadvantaged and those who are currently excluded from the mainstream of the economy</w:t>
      </w:r>
      <w:r w:rsidR="00DC465E">
        <w:rPr>
          <w:rFonts w:ascii="Arial" w:hAnsi="Arial" w:cs="Arial"/>
          <w:sz w:val="22"/>
          <w:szCs w:val="22"/>
        </w:rPr>
        <w:t>,</w:t>
      </w:r>
      <w:r w:rsidRPr="0037737F">
        <w:rPr>
          <w:rFonts w:ascii="Arial" w:hAnsi="Arial" w:cs="Arial"/>
          <w:sz w:val="22"/>
          <w:szCs w:val="22"/>
        </w:rPr>
        <w:t xml:space="preserve"> and should support the development of small</w:t>
      </w:r>
      <w:r w:rsidR="00DC465E">
        <w:rPr>
          <w:rFonts w:ascii="Arial" w:hAnsi="Arial" w:cs="Arial"/>
          <w:sz w:val="22"/>
          <w:szCs w:val="22"/>
        </w:rPr>
        <w:t>,</w:t>
      </w:r>
      <w:r w:rsidRPr="0037737F">
        <w:rPr>
          <w:rFonts w:ascii="Arial" w:hAnsi="Arial" w:cs="Arial"/>
          <w:sz w:val="22"/>
          <w:szCs w:val="22"/>
        </w:rPr>
        <w:t xml:space="preserve"> micro</w:t>
      </w:r>
      <w:r w:rsidR="00DC465E">
        <w:rPr>
          <w:rFonts w:ascii="Arial" w:hAnsi="Arial" w:cs="Arial"/>
          <w:sz w:val="22"/>
          <w:szCs w:val="22"/>
        </w:rPr>
        <w:t>,</w:t>
      </w:r>
      <w:r w:rsidRPr="0037737F">
        <w:rPr>
          <w:rFonts w:ascii="Arial" w:hAnsi="Arial" w:cs="Arial"/>
          <w:sz w:val="22"/>
          <w:szCs w:val="22"/>
        </w:rPr>
        <w:t xml:space="preserve"> medium enterprises to create jobs and alleviate poverty.</w:t>
      </w:r>
    </w:p>
    <w:p w:rsidR="008E0DE8" w:rsidRPr="00572BFE" w:rsidRDefault="008E0DE8" w:rsidP="00F47AD1">
      <w:pPr>
        <w:pStyle w:val="Heading3"/>
        <w:rPr>
          <w:rFonts w:ascii="Arial" w:hAnsi="Arial" w:cs="Arial"/>
          <w:sz w:val="24"/>
          <w:szCs w:val="24"/>
        </w:rPr>
      </w:pPr>
      <w:bookmarkStart w:id="127" w:name="_Toc150612234"/>
      <w:bookmarkStart w:id="128" w:name="_Toc150614984"/>
      <w:bookmarkStart w:id="129" w:name="_Toc150615914"/>
      <w:bookmarkStart w:id="130" w:name="_Toc150630631"/>
      <w:bookmarkStart w:id="131" w:name="_Toc256108273"/>
      <w:r w:rsidRPr="00572BFE">
        <w:rPr>
          <w:rFonts w:ascii="Arial" w:hAnsi="Arial" w:cs="Arial"/>
          <w:sz w:val="24"/>
          <w:szCs w:val="24"/>
        </w:rPr>
        <w:t>Input Sectors</w:t>
      </w:r>
      <w:bookmarkEnd w:id="127"/>
      <w:bookmarkEnd w:id="128"/>
      <w:bookmarkEnd w:id="129"/>
      <w:bookmarkEnd w:id="130"/>
      <w:bookmarkEnd w:id="131"/>
      <w:r w:rsidRPr="00572BFE">
        <w:rPr>
          <w:rFonts w:ascii="Arial" w:hAnsi="Arial" w:cs="Arial"/>
          <w:sz w:val="24"/>
          <w:szCs w:val="24"/>
        </w:rPr>
        <w:t xml:space="preserve"> </w:t>
      </w:r>
    </w:p>
    <w:p w:rsidR="00DC465E" w:rsidRPr="00DC465E" w:rsidRDefault="00DC465E" w:rsidP="00DC465E"/>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Input costs impact on all economic activities across the economy in the </w:t>
      </w:r>
      <w:r w:rsidR="00F70755" w:rsidRPr="0037737F">
        <w:rPr>
          <w:rFonts w:ascii="Arial" w:hAnsi="Arial" w:cs="Arial"/>
          <w:sz w:val="22"/>
          <w:szCs w:val="22"/>
        </w:rPr>
        <w:t>Kareeberg</w:t>
      </w:r>
      <w:r w:rsidRPr="0037737F">
        <w:rPr>
          <w:rFonts w:ascii="Arial" w:hAnsi="Arial" w:cs="Arial"/>
          <w:sz w:val="22"/>
          <w:szCs w:val="22"/>
        </w:rPr>
        <w:t xml:space="preserve"> municipality.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system of local government under the apartheid era failed dismally </w:t>
      </w:r>
      <w:r w:rsidR="00DC465E">
        <w:rPr>
          <w:rFonts w:ascii="Arial" w:hAnsi="Arial" w:cs="Arial"/>
          <w:sz w:val="22"/>
          <w:szCs w:val="22"/>
        </w:rPr>
        <w:t xml:space="preserve">to provide </w:t>
      </w:r>
      <w:r w:rsidRPr="0037737F">
        <w:rPr>
          <w:rFonts w:ascii="Arial" w:hAnsi="Arial" w:cs="Arial"/>
          <w:sz w:val="22"/>
          <w:szCs w:val="22"/>
        </w:rPr>
        <w:t xml:space="preserve">the basic needs of the majority of people in South Africa.  The Municipal Systems Act (No. 32 of 2000) is </w:t>
      </w:r>
      <w:r w:rsidR="00DC465E">
        <w:rPr>
          <w:rFonts w:ascii="Arial" w:hAnsi="Arial" w:cs="Arial"/>
          <w:sz w:val="22"/>
          <w:szCs w:val="22"/>
        </w:rPr>
        <w:t>a</w:t>
      </w:r>
      <w:r w:rsidRPr="0037737F">
        <w:rPr>
          <w:rFonts w:ascii="Arial" w:hAnsi="Arial" w:cs="Arial"/>
          <w:sz w:val="22"/>
          <w:szCs w:val="22"/>
        </w:rPr>
        <w:t xml:space="preserve"> key piece of legislation</w:t>
      </w:r>
      <w:r w:rsidR="00F72DBE">
        <w:rPr>
          <w:rFonts w:ascii="Arial" w:hAnsi="Arial" w:cs="Arial"/>
          <w:sz w:val="22"/>
          <w:szCs w:val="22"/>
        </w:rPr>
        <w:t>,</w:t>
      </w:r>
      <w:r w:rsidRPr="0037737F">
        <w:rPr>
          <w:rFonts w:ascii="Arial" w:hAnsi="Arial" w:cs="Arial"/>
          <w:sz w:val="22"/>
          <w:szCs w:val="22"/>
        </w:rPr>
        <w:t xml:space="preserve"> which has direct influence over the principle of popular participation in local governance and local development.  The </w:t>
      </w:r>
      <w:smartTag w:uri="urn:schemas-microsoft-com:office:smarttags" w:element="stockticker">
        <w:r w:rsidRPr="0037737F">
          <w:rPr>
            <w:rFonts w:ascii="Arial" w:hAnsi="Arial" w:cs="Arial"/>
            <w:sz w:val="22"/>
            <w:szCs w:val="22"/>
          </w:rPr>
          <w:t>MSA</w:t>
        </w:r>
      </w:smartTag>
      <w:r w:rsidRPr="0037737F">
        <w:rPr>
          <w:rFonts w:ascii="Arial" w:hAnsi="Arial" w:cs="Arial"/>
          <w:sz w:val="22"/>
          <w:szCs w:val="22"/>
        </w:rPr>
        <w:t xml:space="preserve"> provides for ‘the core principles, mechanisms and processes that are necessary to enable municipalities to move progressively towards the social and economic </w:t>
      </w:r>
      <w:proofErr w:type="spellStart"/>
      <w:r w:rsidRPr="0037737F">
        <w:rPr>
          <w:rFonts w:ascii="Arial" w:hAnsi="Arial" w:cs="Arial"/>
          <w:sz w:val="22"/>
          <w:szCs w:val="22"/>
        </w:rPr>
        <w:t>upliftment</w:t>
      </w:r>
      <w:proofErr w:type="spellEnd"/>
      <w:r w:rsidRPr="0037737F">
        <w:rPr>
          <w:rFonts w:ascii="Arial" w:hAnsi="Arial" w:cs="Arial"/>
          <w:sz w:val="22"/>
          <w:szCs w:val="22"/>
        </w:rPr>
        <w:t xml:space="preserve"> of communities, and ensure universal access to essential services that are affordable to all’. </w:t>
      </w:r>
    </w:p>
    <w:p w:rsidR="00921FA9" w:rsidRPr="0037737F" w:rsidRDefault="00921FA9" w:rsidP="00EF7DF0">
      <w:pPr>
        <w:jc w:val="both"/>
        <w:rPr>
          <w:rFonts w:ascii="Arial" w:hAnsi="Arial" w:cs="Arial"/>
          <w:sz w:val="22"/>
          <w:szCs w:val="22"/>
        </w:rPr>
      </w:pPr>
    </w:p>
    <w:p w:rsidR="008E0DE8" w:rsidRPr="00572BFE" w:rsidRDefault="008E0DE8" w:rsidP="00F47AD1">
      <w:pPr>
        <w:pStyle w:val="Heading3"/>
        <w:rPr>
          <w:rFonts w:ascii="Arial" w:hAnsi="Arial" w:cs="Arial"/>
          <w:sz w:val="24"/>
          <w:szCs w:val="24"/>
        </w:rPr>
      </w:pPr>
      <w:bookmarkStart w:id="132" w:name="_Toc150612235"/>
      <w:bookmarkStart w:id="133" w:name="_Toc150614985"/>
      <w:bookmarkStart w:id="134" w:name="_Toc150615915"/>
      <w:bookmarkStart w:id="135" w:name="_Toc150630632"/>
      <w:bookmarkStart w:id="136" w:name="_Toc256108274"/>
      <w:r w:rsidRPr="00572BFE">
        <w:rPr>
          <w:rFonts w:ascii="Arial" w:hAnsi="Arial" w:cs="Arial"/>
          <w:sz w:val="24"/>
          <w:szCs w:val="24"/>
        </w:rPr>
        <w:lastRenderedPageBreak/>
        <w:t>Priority Sectors</w:t>
      </w:r>
      <w:bookmarkEnd w:id="132"/>
      <w:bookmarkEnd w:id="133"/>
      <w:bookmarkEnd w:id="134"/>
      <w:bookmarkEnd w:id="135"/>
      <w:bookmarkEnd w:id="136"/>
    </w:p>
    <w:p w:rsidR="00921FA9" w:rsidRPr="00921FA9" w:rsidRDefault="00921FA9" w:rsidP="00921FA9"/>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Northern Cape Provincial Government have identified the following priority sectors </w:t>
      </w:r>
      <w:r w:rsidR="00921FA9">
        <w:rPr>
          <w:rFonts w:ascii="Arial" w:hAnsi="Arial" w:cs="Arial"/>
          <w:sz w:val="22"/>
          <w:szCs w:val="22"/>
        </w:rPr>
        <w:t>which should</w:t>
      </w:r>
      <w:r w:rsidRPr="0037737F">
        <w:rPr>
          <w:rFonts w:ascii="Arial" w:hAnsi="Arial" w:cs="Arial"/>
          <w:sz w:val="22"/>
          <w:szCs w:val="22"/>
        </w:rPr>
        <w:t xml:space="preserve"> have considerable potential for increased output, value addition, exports and employment creation:</w:t>
      </w:r>
    </w:p>
    <w:p w:rsidR="008E0DE8" w:rsidRPr="0037737F" w:rsidRDefault="008E0DE8" w:rsidP="00EF7DF0">
      <w:pPr>
        <w:jc w:val="both"/>
        <w:rPr>
          <w:rFonts w:ascii="Arial" w:hAnsi="Arial" w:cs="Arial"/>
          <w:sz w:val="22"/>
          <w:szCs w:val="22"/>
        </w:rPr>
      </w:pP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Agriculture and Agro-processing;</w:t>
      </w: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Mining and mineral processing;</w:t>
      </w: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 xml:space="preserve">Manufacturing; </w:t>
      </w: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 xml:space="preserve">Fishing and </w:t>
      </w:r>
      <w:proofErr w:type="spellStart"/>
      <w:r w:rsidRPr="0037737F">
        <w:rPr>
          <w:rFonts w:ascii="Arial" w:hAnsi="Arial" w:cs="Arial"/>
          <w:sz w:val="22"/>
          <w:szCs w:val="22"/>
        </w:rPr>
        <w:t>Mariculture</w:t>
      </w:r>
      <w:proofErr w:type="spellEnd"/>
      <w:r w:rsidRPr="0037737F">
        <w:rPr>
          <w:rFonts w:ascii="Arial" w:hAnsi="Arial" w:cs="Arial"/>
          <w:sz w:val="22"/>
          <w:szCs w:val="22"/>
        </w:rPr>
        <w:t>;</w:t>
      </w: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 xml:space="preserve">Tourism; </w:t>
      </w:r>
    </w:p>
    <w:p w:rsidR="008E0DE8" w:rsidRDefault="008E0DE8" w:rsidP="00B56CC8">
      <w:pPr>
        <w:numPr>
          <w:ilvl w:val="0"/>
          <w:numId w:val="115"/>
        </w:numPr>
        <w:jc w:val="both"/>
        <w:rPr>
          <w:rFonts w:ascii="Arial" w:hAnsi="Arial" w:cs="Arial"/>
          <w:sz w:val="22"/>
          <w:szCs w:val="22"/>
        </w:rPr>
      </w:pPr>
      <w:r w:rsidRPr="0037737F">
        <w:rPr>
          <w:rFonts w:ascii="Arial" w:hAnsi="Arial" w:cs="Arial"/>
          <w:sz w:val="22"/>
          <w:szCs w:val="22"/>
        </w:rPr>
        <w:t xml:space="preserve">Transport; </w:t>
      </w:r>
    </w:p>
    <w:p w:rsidR="00572BFE" w:rsidRPr="0037737F" w:rsidRDefault="00572BFE" w:rsidP="00B56CC8">
      <w:pPr>
        <w:numPr>
          <w:ilvl w:val="0"/>
          <w:numId w:val="115"/>
        </w:numPr>
        <w:jc w:val="both"/>
        <w:rPr>
          <w:rFonts w:ascii="Arial" w:hAnsi="Arial" w:cs="Arial"/>
          <w:sz w:val="22"/>
          <w:szCs w:val="22"/>
        </w:rPr>
      </w:pPr>
      <w:r>
        <w:rPr>
          <w:rFonts w:ascii="Arial" w:hAnsi="Arial" w:cs="Arial"/>
          <w:sz w:val="22"/>
          <w:szCs w:val="22"/>
        </w:rPr>
        <w:t>SMME;</w:t>
      </w:r>
    </w:p>
    <w:p w:rsidR="008E0DE8" w:rsidRPr="0037737F" w:rsidRDefault="008E0DE8" w:rsidP="00B56CC8">
      <w:pPr>
        <w:numPr>
          <w:ilvl w:val="0"/>
          <w:numId w:val="115"/>
        </w:numPr>
        <w:jc w:val="both"/>
        <w:rPr>
          <w:rFonts w:ascii="Arial" w:hAnsi="Arial" w:cs="Arial"/>
          <w:sz w:val="22"/>
          <w:szCs w:val="22"/>
        </w:rPr>
      </w:pPr>
      <w:r w:rsidRPr="0037737F">
        <w:rPr>
          <w:rFonts w:ascii="Arial" w:hAnsi="Arial" w:cs="Arial"/>
          <w:sz w:val="22"/>
          <w:szCs w:val="22"/>
        </w:rPr>
        <w:t>Oil and Gas reserves</w:t>
      </w:r>
      <w:r w:rsidR="00572BFE">
        <w:rPr>
          <w:rFonts w:ascii="Arial" w:hAnsi="Arial" w:cs="Arial"/>
          <w:sz w:val="22"/>
          <w:szCs w:val="22"/>
        </w:rPr>
        <w:t>; and</w:t>
      </w:r>
    </w:p>
    <w:p w:rsidR="00572BFE" w:rsidRDefault="008E0DE8" w:rsidP="00B56CC8">
      <w:pPr>
        <w:numPr>
          <w:ilvl w:val="0"/>
          <w:numId w:val="115"/>
        </w:numPr>
        <w:jc w:val="both"/>
        <w:rPr>
          <w:rFonts w:ascii="Arial" w:hAnsi="Arial" w:cs="Arial"/>
          <w:sz w:val="22"/>
          <w:szCs w:val="22"/>
        </w:rPr>
      </w:pPr>
      <w:r w:rsidRPr="0037737F">
        <w:rPr>
          <w:rFonts w:ascii="Arial" w:hAnsi="Arial" w:cs="Arial"/>
          <w:sz w:val="22"/>
          <w:szCs w:val="22"/>
        </w:rPr>
        <w:t xml:space="preserve">Development of ICT infrastructure for growth and development.  </w:t>
      </w: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572BFE" w:rsidRDefault="00572BFE" w:rsidP="00572BFE">
      <w:pPr>
        <w:jc w:val="both"/>
        <w:rPr>
          <w:rFonts w:ascii="Arial" w:hAnsi="Arial" w:cs="Arial"/>
          <w:sz w:val="22"/>
          <w:szCs w:val="22"/>
        </w:rPr>
      </w:pPr>
    </w:p>
    <w:p w:rsidR="008E0DE8" w:rsidRDefault="008E0DE8" w:rsidP="00572BFE">
      <w:pPr>
        <w:jc w:val="both"/>
        <w:rPr>
          <w:rFonts w:ascii="Arial" w:hAnsi="Arial" w:cs="Arial"/>
          <w:sz w:val="22"/>
          <w:szCs w:val="22"/>
        </w:rPr>
      </w:pPr>
      <w:r w:rsidRPr="0037737F">
        <w:rPr>
          <w:rFonts w:ascii="Arial" w:hAnsi="Arial" w:cs="Arial"/>
          <w:sz w:val="22"/>
          <w:szCs w:val="22"/>
        </w:rPr>
        <w:t xml:space="preserve">  </w:t>
      </w:r>
    </w:p>
    <w:p w:rsidR="008E0DE8" w:rsidRPr="00572BFE" w:rsidRDefault="006005CF" w:rsidP="00F47AD1">
      <w:pPr>
        <w:pStyle w:val="Heading2"/>
        <w:rPr>
          <w:rFonts w:ascii="Arial" w:hAnsi="Arial" w:cs="Arial"/>
          <w:i w:val="0"/>
          <w:sz w:val="24"/>
          <w:szCs w:val="24"/>
        </w:rPr>
      </w:pPr>
      <w:bookmarkStart w:id="137" w:name="_Toc150612236"/>
      <w:bookmarkStart w:id="138" w:name="_Toc150614986"/>
      <w:bookmarkStart w:id="139" w:name="_Toc150615916"/>
      <w:bookmarkStart w:id="140" w:name="_Toc150630633"/>
      <w:bookmarkStart w:id="141" w:name="_Toc256108275"/>
      <w:r w:rsidRPr="00572BFE">
        <w:rPr>
          <w:rFonts w:ascii="Arial" w:hAnsi="Arial" w:cs="Arial"/>
          <w:i w:val="0"/>
          <w:sz w:val="24"/>
          <w:szCs w:val="24"/>
        </w:rPr>
        <w:lastRenderedPageBreak/>
        <w:t>LOGIC AND FOCUS OF MERS</w:t>
      </w:r>
      <w:bookmarkEnd w:id="137"/>
      <w:bookmarkEnd w:id="138"/>
      <w:bookmarkEnd w:id="139"/>
      <w:bookmarkEnd w:id="140"/>
      <w:bookmarkEnd w:id="141"/>
    </w:p>
    <w:p w:rsidR="003E5AF7" w:rsidRPr="003E5AF7" w:rsidRDefault="003E5AF7" w:rsidP="003E5AF7"/>
    <w:p w:rsidR="008E0DE8" w:rsidRPr="0037737F" w:rsidRDefault="008E0DE8" w:rsidP="00EF7DF0">
      <w:pPr>
        <w:jc w:val="both"/>
        <w:rPr>
          <w:rFonts w:ascii="Arial" w:hAnsi="Arial" w:cs="Arial"/>
          <w:sz w:val="22"/>
          <w:szCs w:val="22"/>
        </w:rPr>
      </w:pPr>
      <w:r w:rsidRPr="0037737F">
        <w:rPr>
          <w:rFonts w:ascii="Arial" w:hAnsi="Arial" w:cs="Arial"/>
          <w:sz w:val="22"/>
          <w:szCs w:val="22"/>
        </w:rPr>
        <w:t>The Micro</w:t>
      </w:r>
      <w:r w:rsidR="00746BF5">
        <w:rPr>
          <w:rFonts w:ascii="Arial" w:hAnsi="Arial" w:cs="Arial"/>
          <w:sz w:val="22"/>
          <w:szCs w:val="22"/>
        </w:rPr>
        <w:t>-</w:t>
      </w:r>
      <w:r w:rsidRPr="0037737F">
        <w:rPr>
          <w:rFonts w:ascii="Arial" w:hAnsi="Arial" w:cs="Arial"/>
          <w:sz w:val="22"/>
          <w:szCs w:val="22"/>
        </w:rPr>
        <w:t>Economic Reform Strategy (MERS) give</w:t>
      </w:r>
      <w:r w:rsidR="003E5AF7">
        <w:rPr>
          <w:rFonts w:ascii="Arial" w:hAnsi="Arial" w:cs="Arial"/>
          <w:sz w:val="22"/>
          <w:szCs w:val="22"/>
        </w:rPr>
        <w:t>s</w:t>
      </w:r>
      <w:r w:rsidRPr="0037737F">
        <w:rPr>
          <w:rFonts w:ascii="Arial" w:hAnsi="Arial" w:cs="Arial"/>
          <w:sz w:val="22"/>
          <w:szCs w:val="22"/>
        </w:rPr>
        <w:t xml:space="preserve"> effect to better policy coordination and service delivery.  MERS is a broader set of strategies intend</w:t>
      </w:r>
      <w:r w:rsidR="003E5AF7">
        <w:rPr>
          <w:rFonts w:ascii="Arial" w:hAnsi="Arial" w:cs="Arial"/>
          <w:sz w:val="22"/>
          <w:szCs w:val="22"/>
        </w:rPr>
        <w:t>ed</w:t>
      </w:r>
      <w:r w:rsidRPr="0037737F">
        <w:rPr>
          <w:rFonts w:ascii="Arial" w:hAnsi="Arial" w:cs="Arial"/>
          <w:sz w:val="22"/>
          <w:szCs w:val="22"/>
        </w:rPr>
        <w:t xml:space="preserve"> to address socio-economic development.  The effective implementation of MERS will contribute to the achievement of government’s vision for the economy:  By 2014 South Africa will have a restructured and adaptive economy characterised by growth, employment and equity, based on the full potential of all persons, communities and geographic areas.  No single department will be able to implement the Micro</w:t>
      </w:r>
      <w:r w:rsidR="00746BF5">
        <w:rPr>
          <w:rFonts w:ascii="Arial" w:hAnsi="Arial" w:cs="Arial"/>
          <w:sz w:val="22"/>
          <w:szCs w:val="22"/>
        </w:rPr>
        <w:t>-E</w:t>
      </w:r>
      <w:r w:rsidRPr="0037737F">
        <w:rPr>
          <w:rFonts w:ascii="Arial" w:hAnsi="Arial" w:cs="Arial"/>
          <w:sz w:val="22"/>
          <w:szCs w:val="22"/>
        </w:rPr>
        <w:t>conomic Reform Strategy</w:t>
      </w:r>
      <w:r w:rsidR="003E5AF7">
        <w:rPr>
          <w:rFonts w:ascii="Arial" w:hAnsi="Arial" w:cs="Arial"/>
          <w:sz w:val="22"/>
          <w:szCs w:val="22"/>
        </w:rPr>
        <w:t>.  G</w:t>
      </w:r>
      <w:r w:rsidRPr="0037737F">
        <w:rPr>
          <w:rFonts w:ascii="Arial" w:hAnsi="Arial" w:cs="Arial"/>
          <w:sz w:val="22"/>
          <w:szCs w:val="22"/>
        </w:rPr>
        <w:t xml:space="preserve">overnment, districts, private sector, civil society, and the larger community </w:t>
      </w:r>
      <w:r w:rsidR="003E5AF7">
        <w:rPr>
          <w:rFonts w:ascii="Arial" w:hAnsi="Arial" w:cs="Arial"/>
          <w:sz w:val="22"/>
          <w:szCs w:val="22"/>
        </w:rPr>
        <w:t>should</w:t>
      </w:r>
      <w:r w:rsidRPr="0037737F">
        <w:rPr>
          <w:rFonts w:ascii="Arial" w:hAnsi="Arial" w:cs="Arial"/>
          <w:sz w:val="22"/>
          <w:szCs w:val="22"/>
        </w:rPr>
        <w:t xml:space="preserve"> all contribute to the development stage of the </w:t>
      </w:r>
      <w:r w:rsidR="006005CF" w:rsidRPr="0037737F">
        <w:rPr>
          <w:rFonts w:ascii="Arial" w:hAnsi="Arial" w:cs="Arial"/>
          <w:sz w:val="22"/>
          <w:szCs w:val="22"/>
        </w:rPr>
        <w:t>Municipality</w:t>
      </w:r>
      <w:r w:rsidRPr="0037737F">
        <w:rPr>
          <w:rFonts w:ascii="Arial" w:hAnsi="Arial" w:cs="Arial"/>
          <w:sz w:val="22"/>
          <w:szCs w:val="22"/>
        </w:rPr>
        <w:t xml:space="preserve">. </w:t>
      </w:r>
    </w:p>
    <w:p w:rsidR="008E0DE8" w:rsidRPr="00EF7DF0" w:rsidRDefault="008E0DE8" w:rsidP="00EF7DF0">
      <w:pPr>
        <w:jc w:val="both"/>
      </w:pPr>
      <w:r w:rsidRPr="00EF7DF0">
        <w:rPr>
          <w:b/>
        </w:rPr>
        <w:t>MERS</w:t>
      </w:r>
      <w:bookmarkStart w:id="142" w:name="_Toc147492279"/>
      <w:bookmarkStart w:id="143" w:name="_Toc150612237"/>
      <w:bookmarkStart w:id="144" w:name="_Toc150614987"/>
      <w:bookmarkStart w:id="145" w:name="_Toc150615917"/>
      <w:bookmarkStart w:id="146" w:name="_Toc150630634"/>
      <w:r w:rsidR="00F10A5A">
        <w:pict>
          <v:group id="_x0000_s1051" style="position:absolute;left:0;text-align:left;margin-left:-38.05pt;margin-top:50.55pt;width:534.95pt;height:439.2pt;z-index:251658752;mso-position-horizontal-relative:text;mso-position-vertical-relative:text" coordorigin="960,5760" coordsize="10699,8784">
            <v:roundrect id="_x0000_s1052" style="position:absolute;left:960;top:5760;width:10699;height:8784" arcsize="10923f" strokecolor="#002060" strokeweight="1pt"/>
            <v:line id="_x0000_s1053" style="position:absolute;flip:x y" from="5179,7055" to="10939,7056" strokecolor="#31849b" strokeweight="3pt">
              <v:stroke endarrow="block"/>
            </v:line>
            <v:line id="_x0000_s1054" style="position:absolute" from="10939,7055" to="10940,8494" strokecolor="#31849b" strokeweight="3pt">
              <v:stroke endarrow="block"/>
            </v:line>
            <v:line id="_x0000_s1055" style="position:absolute;flip:x" from="8779,8674" to="9500,8676" strokecolor="#31849b" strokeweight="3pt">
              <v:stroke endarrow="block"/>
            </v:line>
            <v:oval id="_x0000_s1056" style="position:absolute;left:5343;top:7630;width:3420;height:1800" fillcolor="#4bacc6" stroked="f" strokeweight="0">
              <v:fill color2="#308298" rotate="t" focusposition=".5,.5" focussize="" focus="100%" type="gradientRadial"/>
              <v:shadow on="t" type="perspective" color="#205867" offset="1pt" offset2="-3pt"/>
              <o:extrusion v:ext="view" backdepth="1in" viewpoint="0,34.72222mm" viewpointorigin="0,.5" skewangle="90" lightposition="-50000" lightposition2="50000" type="perspective"/>
              <v:textbox style="mso-next-textbox:#_x0000_s1056">
                <w:txbxContent>
                  <w:p w:rsidR="00CE3886" w:rsidRPr="000670EC" w:rsidRDefault="00CE3886" w:rsidP="008E0DE8">
                    <w:pPr>
                      <w:pStyle w:val="NormalWeb"/>
                    </w:pPr>
                    <w:r w:rsidRPr="000670EC">
                      <w:t xml:space="preserve">Infrastructure required </w:t>
                    </w:r>
                    <w:proofErr w:type="gramStart"/>
                    <w:r w:rsidRPr="000670EC">
                      <w:t>to serve</w:t>
                    </w:r>
                    <w:proofErr w:type="gramEnd"/>
                    <w:r w:rsidRPr="000670EC">
                      <w:t xml:space="preserve"> these sectors</w:t>
                    </w:r>
                  </w:p>
                </w:txbxContent>
              </v:textbox>
            </v:oval>
            <v:oval id="_x0000_s1057" style="position:absolute;left:1579;top:6335;width:3600;height:1439" fillcolor="#95b3d7" strokecolor="#4f81bd" strokeweight="1pt">
              <v:fill color2="#4f81bd" rotate="t" focusposition=".5,.5" focussize="" focus="50%" type="gradient"/>
              <v:shadow on="t" type="perspective" color="#243f60" offset="1pt" offset2="-3pt"/>
              <o:extrusion v:ext="view" viewpoint="-34.72222mm" viewpointorigin="-.5" skewangle="-45" lightposition="-50000" lightposition2="50000"/>
              <v:textbox style="mso-next-textbox:#_x0000_s1057">
                <w:txbxContent>
                  <w:p w:rsidR="00CE3886" w:rsidRPr="007E24C8" w:rsidRDefault="00CE3886" w:rsidP="008E0DE8">
                    <w:pPr>
                      <w:pStyle w:val="NormalWeb"/>
                    </w:pPr>
                    <w:r w:rsidRPr="007E24C8">
                      <w:t>Priority growth &amp; labour absorbing sectors as per NCPGDS</w:t>
                    </w:r>
                  </w:p>
                </w:txbxContent>
              </v:textbox>
            </v:oval>
            <v:shape id="_x0000_s1058" type="#_x0000_t202" style="position:absolute;left:1743;top:7810;width:1979;height:4715" fillcolor="#f90" strokecolor="#f90">
              <v:fill opacity="28836f"/>
              <o:extrusion v:ext="view" on="t" viewpoint="-34.72222mm" viewpointorigin="-.5" skewangle="-45" lightposition="-50000" lightposition2="50000"/>
              <v:textbox style="mso-next-textbox:#_x0000_s1058">
                <w:txbxContent>
                  <w:p w:rsidR="00CE3886" w:rsidRDefault="00CE3886" w:rsidP="008E0DE8">
                    <w:pPr>
                      <w:pStyle w:val="NormalWeb"/>
                    </w:pPr>
                    <w:r w:rsidRPr="000670EC">
                      <w:t>Agriculture</w:t>
                    </w:r>
                  </w:p>
                  <w:p w:rsidR="00CE3886" w:rsidRDefault="00CE3886" w:rsidP="008E0DE8">
                    <w:pPr>
                      <w:pStyle w:val="NormalWeb"/>
                    </w:pPr>
                    <w:r>
                      <w:t>Mining</w:t>
                    </w:r>
                  </w:p>
                  <w:p w:rsidR="00CE3886" w:rsidRDefault="00CE3886" w:rsidP="008E0DE8">
                    <w:pPr>
                      <w:pStyle w:val="NormalWeb"/>
                    </w:pPr>
                    <w:r>
                      <w:t>Manufacturing</w:t>
                    </w:r>
                  </w:p>
                  <w:p w:rsidR="00CE3886" w:rsidRPr="000670EC" w:rsidRDefault="00CE3886" w:rsidP="008E0DE8">
                    <w:pPr>
                      <w:pStyle w:val="NormalWeb"/>
                    </w:pPr>
                    <w:r>
                      <w:t xml:space="preserve">Fishing and </w:t>
                    </w:r>
                    <w:proofErr w:type="spellStart"/>
                    <w:r>
                      <w:t>Mariculture</w:t>
                    </w:r>
                    <w:proofErr w:type="spellEnd"/>
                  </w:p>
                  <w:p w:rsidR="00CE3886" w:rsidRDefault="00CE3886" w:rsidP="008E0DE8">
                    <w:pPr>
                      <w:pStyle w:val="NormalWeb"/>
                    </w:pPr>
                    <w:r w:rsidRPr="000670EC">
                      <w:t>Tourism</w:t>
                    </w:r>
                  </w:p>
                  <w:p w:rsidR="00CE3886" w:rsidRDefault="00CE3886" w:rsidP="008E0DE8">
                    <w:pPr>
                      <w:pStyle w:val="NormalWeb"/>
                    </w:pPr>
                    <w:r>
                      <w:t>SMME</w:t>
                    </w:r>
                  </w:p>
                  <w:p w:rsidR="00CE3886" w:rsidRPr="000670EC" w:rsidRDefault="00CE3886" w:rsidP="008E0DE8">
                    <w:pPr>
                      <w:pStyle w:val="NormalWeb"/>
                    </w:pPr>
                    <w:r w:rsidRPr="000670EC">
                      <w:t>ICT</w:t>
                    </w:r>
                  </w:p>
                  <w:p w:rsidR="00CE3886" w:rsidRPr="000670EC" w:rsidRDefault="00CE3886" w:rsidP="008E0DE8">
                    <w:pPr>
                      <w:pStyle w:val="NormalWeb"/>
                    </w:pPr>
                  </w:p>
                </w:txbxContent>
              </v:textbox>
            </v:shape>
            <v:shape id="_x0000_s1059" type="#_x0000_t202" style="position:absolute;left:4867;top:9078;width:2176;height:5040" fillcolor="#ffffa3" strokecolor="#cc0">
              <v:fill opacity="23593f"/>
              <o:extrusion v:ext="view" on="t" viewpoint="-34.72222mm" viewpointorigin="-.5" skewangle="-45" lightposition="-50000" lightposition2="50000"/>
              <v:textbox style="mso-next-textbox:#_x0000_s1059">
                <w:txbxContent>
                  <w:p w:rsidR="00CE3886" w:rsidRPr="00AE4879" w:rsidRDefault="00CE3886" w:rsidP="008E0DE8">
                    <w:pPr>
                      <w:pStyle w:val="NormalWeb"/>
                    </w:pPr>
                    <w:r w:rsidRPr="00AE4879">
                      <w:t>HR</w:t>
                    </w:r>
                  </w:p>
                  <w:p w:rsidR="00CE3886" w:rsidRPr="00AE4879" w:rsidRDefault="00CE3886" w:rsidP="008E0DE8">
                    <w:pPr>
                      <w:pStyle w:val="NormalWeb"/>
                    </w:pPr>
                    <w:r w:rsidRPr="00AE4879">
                      <w:t>Technology and R&amp;D</w:t>
                    </w:r>
                  </w:p>
                  <w:p w:rsidR="00CE3886" w:rsidRDefault="00CE3886" w:rsidP="008E0DE8">
                    <w:pPr>
                      <w:pStyle w:val="NormalWeb"/>
                    </w:pPr>
                    <w:r w:rsidRPr="00AE4879">
                      <w:t>Access to capital</w:t>
                    </w:r>
                  </w:p>
                  <w:p w:rsidR="00CE3886" w:rsidRPr="00AE4879" w:rsidRDefault="00CE3886" w:rsidP="008E0DE8">
                    <w:pPr>
                      <w:pStyle w:val="NormalWeb"/>
                    </w:pPr>
                    <w:r w:rsidRPr="00AE4879">
                      <w:t>Infrastructure</w:t>
                    </w:r>
                  </w:p>
                  <w:p w:rsidR="00CE3886" w:rsidRPr="00AE4879" w:rsidRDefault="00CE3886" w:rsidP="008E0DE8">
                    <w:pPr>
                      <w:pStyle w:val="NormalWeb"/>
                    </w:pPr>
                    <w:r w:rsidRPr="00AE4879">
                      <w:t>Management of SOEs</w:t>
                    </w:r>
                  </w:p>
                  <w:p w:rsidR="00CE3886" w:rsidRDefault="00CE3886" w:rsidP="008E0DE8">
                    <w:pPr>
                      <w:pStyle w:val="NormalWeb"/>
                    </w:pPr>
                    <w:r w:rsidRPr="00AE4879">
                      <w:t xml:space="preserve">Economic development </w:t>
                    </w:r>
                  </w:p>
                  <w:p w:rsidR="00CE3886" w:rsidRPr="00AE4879" w:rsidRDefault="00CE3886" w:rsidP="008E0DE8">
                    <w:pPr>
                      <w:pStyle w:val="NormalWeb"/>
                    </w:pPr>
                    <w:r>
                      <w:t>C</w:t>
                    </w:r>
                    <w:r w:rsidRPr="00AE4879">
                      <w:t>apacity of local government</w:t>
                    </w:r>
                  </w:p>
                  <w:p w:rsidR="00CE3886" w:rsidRDefault="00CE3886" w:rsidP="008E0DE8">
                    <w:pPr>
                      <w:pStyle w:val="NormalWeb"/>
                    </w:pPr>
                  </w:p>
                </w:txbxContent>
              </v:textbox>
            </v:shape>
            <v:oval id="_x0000_s1060" style="position:absolute;left:9139;top:8070;width:2356;height:1982" fillcolor="#9bbb59" stroked="f" strokeweight="0">
              <v:fill color2="#74903b" rotate="t" focusposition=".5,.5" focussize="" focus="100%" type="gradientRadial"/>
              <v:shadow on="t" type="perspective" color="#4e6128" offset="1pt" offset2="-3pt"/>
              <o:extrusion v:ext="view" backdepth="1in" type="perspective"/>
              <v:textbox style="mso-next-textbox:#_x0000_s1060" inset="1.72719mm,.86361mm,1.72719mm,.86361mm">
                <w:txbxContent>
                  <w:p w:rsidR="00CE3886" w:rsidRPr="008C6C84" w:rsidRDefault="00CE3886" w:rsidP="008E0DE8">
                    <w:pPr>
                      <w:pStyle w:val="NormalWeb"/>
                    </w:pPr>
                    <w:r w:rsidRPr="008C6C84">
                      <w:t>Cross-cutting Interventions to infuse MERS implementation</w:t>
                    </w:r>
                  </w:p>
                </w:txbxContent>
              </v:textbox>
            </v:oval>
            <v:shape id="_x0000_s1061" type="#_x0000_t202" style="position:absolute;left:8682;top:10052;width:2086;height:3925" fillcolor="#fc0" strokecolor="#fc0">
              <v:fill opacity="25559f"/>
              <o:extrusion v:ext="view" on="t" viewpoint="-34.72222mm" viewpointorigin="-.5" skewangle="-45" lightposition="-50000" lightposition2="50000"/>
              <v:textbox style="mso-next-textbox:#_x0000_s1061" inset="1.72719mm,.86361mm,1.72719mm,.86361mm">
                <w:txbxContent>
                  <w:tbl>
                    <w:tblPr>
                      <w:tblW w:w="0" w:type="auto"/>
                      <w:tblLook w:val="01E0" w:firstRow="1" w:lastRow="1" w:firstColumn="1" w:lastColumn="1" w:noHBand="0" w:noVBand="0"/>
                    </w:tblPr>
                    <w:tblGrid>
                      <w:gridCol w:w="1604"/>
                    </w:tblGrid>
                    <w:tr w:rsidR="00CE3886" w:rsidRPr="0081275E" w:rsidTr="008E0DE8">
                      <w:tc>
                        <w:tcPr>
                          <w:tcW w:w="1604" w:type="dxa"/>
                        </w:tcPr>
                        <w:p w:rsidR="00CE3886" w:rsidRPr="0081275E" w:rsidRDefault="00CE3886" w:rsidP="008E0DE8">
                          <w:pPr>
                            <w:pStyle w:val="NormalWeb"/>
                          </w:pPr>
                          <w:r w:rsidRPr="0081275E">
                            <w:t>Geographic spread</w:t>
                          </w:r>
                        </w:p>
                      </w:tc>
                    </w:tr>
                  </w:tbl>
                  <w:p w:rsidR="00CE3886" w:rsidRPr="00AA485E" w:rsidRDefault="00CE3886" w:rsidP="008E0DE8">
                    <w:pPr>
                      <w:pStyle w:val="NormalWeb"/>
                    </w:pPr>
                    <w:r w:rsidRPr="00AA485E">
                      <w:t>Small enterprises</w:t>
                    </w:r>
                  </w:p>
                  <w:p w:rsidR="00CE3886" w:rsidRPr="008C6C84" w:rsidRDefault="00CE3886" w:rsidP="008E0DE8">
                    <w:pPr>
                      <w:pStyle w:val="NormalWeb"/>
                    </w:pPr>
                    <w:r w:rsidRPr="00AA485E">
                      <w:t xml:space="preserve">Investor </w:t>
                    </w:r>
                    <w:r w:rsidRPr="00AD111B">
                      <w:t>perceptions</w:t>
                    </w:r>
                  </w:p>
                  <w:p w:rsidR="00CE3886" w:rsidRPr="008C6C84" w:rsidRDefault="00CE3886" w:rsidP="008E0DE8">
                    <w:pPr>
                      <w:pStyle w:val="NormalWeb"/>
                    </w:pPr>
                    <w:r w:rsidRPr="008C6C84">
                      <w:t>BEE</w:t>
                    </w:r>
                  </w:p>
                  <w:p w:rsidR="00CE3886" w:rsidRPr="008C6C84" w:rsidRDefault="00CE3886" w:rsidP="008E0DE8">
                    <w:pPr>
                      <w:pStyle w:val="NormalWeb"/>
                    </w:pPr>
                    <w:r w:rsidRPr="008C6C84">
                      <w:t xml:space="preserve">Relations with </w:t>
                    </w:r>
                    <w:smartTag w:uri="urn:schemas-microsoft-com:office:smarttags" w:element="place">
                      <w:r w:rsidRPr="008C6C84">
                        <w:t>Africa</w:t>
                      </w:r>
                    </w:smartTag>
                  </w:p>
                </w:txbxContent>
              </v:textbox>
            </v:shape>
          </v:group>
        </w:pict>
      </w:r>
      <w:r w:rsidR="00F10A5A">
        <w:pict>
          <v:line id="_x0000_s1050" style="position:absolute;left:0;text-align:left;z-index:251657728;mso-position-horizontal-relative:text;mso-position-vertical-relative:text" from="385pt,61.15pt" to="385.05pt,142.1pt" strokecolor="#31849b" strokeweight="3pt"/>
        </w:pict>
      </w:r>
      <w:r w:rsidR="00F10A5A">
        <w:pict>
          <v:shape id="_x0000_s1049" type="#_x0000_t75" style="position:absolute;left:0;text-align:left;margin-left:-47.05pt;margin-top:25.15pt;width:540pt;height:389.15pt;z-index:251656704;mso-position-horizontal-relative:text;mso-position-vertical-relative:text" o:preferrelative="f">
            <v:fill o:detectmouseclick="t"/>
            <v:path o:extrusionok="t" o:connecttype="none"/>
            <o:lock v:ext="edit" text="t"/>
          </v:shape>
        </w:pict>
      </w:r>
      <w:r w:rsidRPr="00EF7DF0">
        <w:br w:type="page"/>
      </w:r>
    </w:p>
    <w:p w:rsidR="008E0DE8" w:rsidRPr="00572BFE" w:rsidRDefault="00F47AD1" w:rsidP="00F47AD1">
      <w:pPr>
        <w:pStyle w:val="Heading2"/>
        <w:rPr>
          <w:rFonts w:ascii="Arial" w:hAnsi="Arial" w:cs="Arial"/>
          <w:i w:val="0"/>
          <w:sz w:val="24"/>
          <w:szCs w:val="24"/>
        </w:rPr>
      </w:pPr>
      <w:bookmarkStart w:id="147" w:name="_Toc206313992"/>
      <w:bookmarkStart w:id="148" w:name="_Toc207068168"/>
      <w:bookmarkStart w:id="149" w:name="_Toc256108276"/>
      <w:bookmarkEnd w:id="142"/>
      <w:bookmarkEnd w:id="143"/>
      <w:bookmarkEnd w:id="144"/>
      <w:bookmarkEnd w:id="145"/>
      <w:bookmarkEnd w:id="146"/>
      <w:r w:rsidRPr="00572BFE">
        <w:rPr>
          <w:rFonts w:ascii="Arial" w:hAnsi="Arial" w:cs="Arial"/>
          <w:i w:val="0"/>
          <w:sz w:val="24"/>
          <w:szCs w:val="24"/>
        </w:rPr>
        <w:lastRenderedPageBreak/>
        <w:t>ACCELERATED</w:t>
      </w:r>
      <w:r w:rsidR="006005CF" w:rsidRPr="00572BFE">
        <w:rPr>
          <w:rFonts w:ascii="Arial" w:hAnsi="Arial" w:cs="Arial"/>
          <w:i w:val="0"/>
          <w:sz w:val="24"/>
          <w:szCs w:val="24"/>
        </w:rPr>
        <w:t xml:space="preserve"> SHARED GROWTH INITIATIVE – SOUTH AFRICA </w:t>
      </w:r>
      <w:r w:rsidR="003E5AF7" w:rsidRPr="00572BFE">
        <w:rPr>
          <w:rFonts w:ascii="Arial" w:hAnsi="Arial" w:cs="Arial"/>
          <w:i w:val="0"/>
          <w:sz w:val="24"/>
          <w:szCs w:val="24"/>
        </w:rPr>
        <w:t>(</w:t>
      </w:r>
      <w:r w:rsidR="006005CF" w:rsidRPr="00572BFE">
        <w:rPr>
          <w:rFonts w:ascii="Arial" w:hAnsi="Arial" w:cs="Arial"/>
          <w:i w:val="0"/>
          <w:sz w:val="24"/>
          <w:szCs w:val="24"/>
        </w:rPr>
        <w:t>ASSGI SA)</w:t>
      </w:r>
      <w:bookmarkEnd w:id="147"/>
      <w:bookmarkEnd w:id="148"/>
      <w:bookmarkEnd w:id="149"/>
    </w:p>
    <w:p w:rsidR="006005CF" w:rsidRPr="00EF7DF0" w:rsidRDefault="006005CF" w:rsidP="00EF7DF0">
      <w:pPr>
        <w:tabs>
          <w:tab w:val="num" w:pos="709"/>
        </w:tabs>
        <w:jc w:val="both"/>
        <w:rPr>
          <w:b/>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To accelerate growth and ensure that it </w:t>
      </w:r>
      <w:r w:rsidR="00E56099">
        <w:rPr>
          <w:rFonts w:ascii="Arial" w:hAnsi="Arial" w:cs="Arial"/>
          <w:sz w:val="22"/>
          <w:szCs w:val="22"/>
        </w:rPr>
        <w:t>happens</w:t>
      </w:r>
      <w:r w:rsidRPr="0037737F">
        <w:rPr>
          <w:rFonts w:ascii="Arial" w:hAnsi="Arial" w:cs="Arial"/>
          <w:sz w:val="22"/>
          <w:szCs w:val="22"/>
        </w:rPr>
        <w:t xml:space="preserve"> in the country</w:t>
      </w:r>
      <w:r w:rsidR="003E5AF7">
        <w:rPr>
          <w:rFonts w:ascii="Arial" w:hAnsi="Arial" w:cs="Arial"/>
          <w:sz w:val="22"/>
          <w:szCs w:val="22"/>
        </w:rPr>
        <w:t>,</w:t>
      </w:r>
      <w:r w:rsidRPr="0037737F">
        <w:rPr>
          <w:rFonts w:ascii="Arial" w:hAnsi="Arial" w:cs="Arial"/>
          <w:sz w:val="22"/>
          <w:szCs w:val="22"/>
        </w:rPr>
        <w:t xml:space="preserve"> the President</w:t>
      </w:r>
      <w:r w:rsidR="003E5AF7">
        <w:rPr>
          <w:rFonts w:ascii="Arial" w:hAnsi="Arial" w:cs="Arial"/>
          <w:sz w:val="22"/>
          <w:szCs w:val="22"/>
        </w:rPr>
        <w:t>,</w:t>
      </w:r>
      <w:r w:rsidR="00E56099">
        <w:rPr>
          <w:rFonts w:ascii="Arial" w:hAnsi="Arial" w:cs="Arial"/>
          <w:sz w:val="22"/>
          <w:szCs w:val="22"/>
        </w:rPr>
        <w:t xml:space="preserve"> </w:t>
      </w:r>
      <w:proofErr w:type="spellStart"/>
      <w:r w:rsidR="00E56099">
        <w:rPr>
          <w:rFonts w:ascii="Arial" w:hAnsi="Arial" w:cs="Arial"/>
          <w:sz w:val="22"/>
          <w:szCs w:val="22"/>
        </w:rPr>
        <w:t>Lek</w:t>
      </w:r>
      <w:r w:rsidRPr="0037737F">
        <w:rPr>
          <w:rFonts w:ascii="Arial" w:hAnsi="Arial" w:cs="Arial"/>
          <w:sz w:val="22"/>
          <w:szCs w:val="22"/>
        </w:rPr>
        <w:t>gotla</w:t>
      </w:r>
      <w:proofErr w:type="spellEnd"/>
      <w:r w:rsidR="003E5AF7">
        <w:rPr>
          <w:rFonts w:ascii="Arial" w:hAnsi="Arial" w:cs="Arial"/>
          <w:sz w:val="22"/>
          <w:szCs w:val="22"/>
        </w:rPr>
        <w:t>,</w:t>
      </w:r>
      <w:r w:rsidRPr="0037737F">
        <w:rPr>
          <w:rFonts w:ascii="Arial" w:hAnsi="Arial" w:cs="Arial"/>
          <w:sz w:val="22"/>
          <w:szCs w:val="22"/>
        </w:rPr>
        <w:t xml:space="preserve"> appointed a task </w:t>
      </w:r>
      <w:r w:rsidR="00E56099">
        <w:rPr>
          <w:rFonts w:ascii="Arial" w:hAnsi="Arial" w:cs="Arial"/>
          <w:sz w:val="22"/>
          <w:szCs w:val="22"/>
        </w:rPr>
        <w:t>team to take the matter forward in July 2005.</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objective was not to set out a new economic policy</w:t>
      </w:r>
      <w:r w:rsidR="00E56099">
        <w:rPr>
          <w:rFonts w:ascii="Arial" w:hAnsi="Arial" w:cs="Arial"/>
          <w:sz w:val="22"/>
          <w:szCs w:val="22"/>
        </w:rPr>
        <w:t>,</w:t>
      </w:r>
      <w:r w:rsidRPr="0037737F">
        <w:rPr>
          <w:rFonts w:ascii="Arial" w:hAnsi="Arial" w:cs="Arial"/>
          <w:sz w:val="22"/>
          <w:szCs w:val="22"/>
        </w:rPr>
        <w:t xml:space="preserve"> but </w:t>
      </w:r>
      <w:r w:rsidR="003E5AF7">
        <w:rPr>
          <w:rFonts w:ascii="Arial" w:hAnsi="Arial" w:cs="Arial"/>
          <w:sz w:val="22"/>
          <w:szCs w:val="22"/>
        </w:rPr>
        <w:t xml:space="preserve">to </w:t>
      </w:r>
      <w:r w:rsidRPr="0037737F">
        <w:rPr>
          <w:rFonts w:ascii="Arial" w:hAnsi="Arial" w:cs="Arial"/>
          <w:sz w:val="22"/>
          <w:szCs w:val="22"/>
        </w:rPr>
        <w:t>determine a set of initiatives to sustain higher</w:t>
      </w:r>
      <w:r w:rsidR="003E5AF7">
        <w:rPr>
          <w:rFonts w:ascii="Arial" w:hAnsi="Arial" w:cs="Arial"/>
          <w:sz w:val="22"/>
          <w:szCs w:val="22"/>
        </w:rPr>
        <w:t>,</w:t>
      </w:r>
      <w:r w:rsidRPr="0037737F">
        <w:rPr>
          <w:rFonts w:ascii="Arial" w:hAnsi="Arial" w:cs="Arial"/>
          <w:sz w:val="22"/>
          <w:szCs w:val="22"/>
        </w:rPr>
        <w:t xml:space="preserve"> and shared</w:t>
      </w:r>
      <w:r w:rsidR="003E5AF7">
        <w:rPr>
          <w:rFonts w:ascii="Arial" w:hAnsi="Arial" w:cs="Arial"/>
          <w:sz w:val="22"/>
          <w:szCs w:val="22"/>
        </w:rPr>
        <w:t>,</w:t>
      </w:r>
      <w:r w:rsidRPr="0037737F">
        <w:rPr>
          <w:rFonts w:ascii="Arial" w:hAnsi="Arial" w:cs="Arial"/>
          <w:sz w:val="22"/>
          <w:szCs w:val="22"/>
        </w:rPr>
        <w:t xml:space="preserve"> growth.  Many other ministers and their departments were included in the discussions, as were organised business and labour, religious leaders, youth, and women in various groupings and forums.</w:t>
      </w:r>
      <w:r w:rsidR="00E56099">
        <w:rPr>
          <w:rFonts w:ascii="Arial" w:hAnsi="Arial" w:cs="Arial"/>
          <w:sz w:val="22"/>
          <w:szCs w:val="22"/>
        </w:rPr>
        <w:t xml:space="preserve">  </w:t>
      </w:r>
      <w:r w:rsidRPr="0037737F">
        <w:rPr>
          <w:rFonts w:ascii="Arial" w:hAnsi="Arial" w:cs="Arial"/>
          <w:sz w:val="22"/>
          <w:szCs w:val="22"/>
        </w:rPr>
        <w:t xml:space="preserve">Government also consulted with domestic and international experts.  Out of these discussions and interactions </w:t>
      </w:r>
      <w:r w:rsidR="00E56099">
        <w:rPr>
          <w:rFonts w:ascii="Arial" w:hAnsi="Arial" w:cs="Arial"/>
          <w:sz w:val="22"/>
          <w:szCs w:val="22"/>
        </w:rPr>
        <w:t xml:space="preserve">the concept of </w:t>
      </w:r>
      <w:proofErr w:type="spellStart"/>
      <w:r w:rsidR="00E56099">
        <w:rPr>
          <w:rFonts w:ascii="Arial" w:hAnsi="Arial" w:cs="Arial"/>
          <w:sz w:val="22"/>
          <w:szCs w:val="22"/>
        </w:rPr>
        <w:t>Asgi</w:t>
      </w:r>
      <w:proofErr w:type="spellEnd"/>
      <w:r w:rsidR="00572BFE">
        <w:rPr>
          <w:rFonts w:ascii="Arial" w:hAnsi="Arial" w:cs="Arial"/>
          <w:sz w:val="22"/>
          <w:szCs w:val="22"/>
        </w:rPr>
        <w:t>-</w:t>
      </w:r>
      <w:r w:rsidR="00E56099">
        <w:rPr>
          <w:rFonts w:ascii="Arial" w:hAnsi="Arial" w:cs="Arial"/>
          <w:sz w:val="22"/>
          <w:szCs w:val="22"/>
        </w:rPr>
        <w:t>SA was born</w:t>
      </w:r>
      <w:r w:rsidR="003E5AF7">
        <w:rPr>
          <w:rFonts w:ascii="Arial" w:hAnsi="Arial" w:cs="Arial"/>
          <w:sz w:val="22"/>
          <w:szCs w:val="22"/>
        </w:rPr>
        <w:t>,</w:t>
      </w:r>
      <w:r w:rsidRPr="0037737F">
        <w:rPr>
          <w:rFonts w:ascii="Arial" w:hAnsi="Arial" w:cs="Arial"/>
          <w:sz w:val="22"/>
          <w:szCs w:val="22"/>
        </w:rPr>
        <w:t xml:space="preserve"> which addresses the challenges to maintain the growth at 6% and </w:t>
      </w:r>
      <w:r w:rsidR="003E5AF7">
        <w:rPr>
          <w:rFonts w:ascii="Arial" w:hAnsi="Arial" w:cs="Arial"/>
          <w:sz w:val="22"/>
          <w:szCs w:val="22"/>
        </w:rPr>
        <w:t xml:space="preserve">to </w:t>
      </w:r>
      <w:r w:rsidRPr="0037737F">
        <w:rPr>
          <w:rFonts w:ascii="Arial" w:hAnsi="Arial" w:cs="Arial"/>
          <w:sz w:val="22"/>
          <w:szCs w:val="22"/>
        </w:rPr>
        <w:t xml:space="preserve">take into account the two imbalances mentioned. In developing intervention for accelerated and shared growth, a growth diagnostic analysis was adopted which seeks to identify the ‘binding constraints' on achieving the objectives.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methodology holds that</w:t>
      </w:r>
      <w:r w:rsidR="003E5AF7">
        <w:rPr>
          <w:rFonts w:ascii="Arial" w:hAnsi="Arial" w:cs="Arial"/>
          <w:sz w:val="22"/>
          <w:szCs w:val="22"/>
        </w:rPr>
        <w:t>,</w:t>
      </w:r>
      <w:r w:rsidRPr="0037737F">
        <w:rPr>
          <w:rFonts w:ascii="Arial" w:hAnsi="Arial" w:cs="Arial"/>
          <w:sz w:val="22"/>
          <w:szCs w:val="22"/>
        </w:rPr>
        <w:t xml:space="preserve"> while all successful economies have certain characteristics in common</w:t>
      </w:r>
      <w:r w:rsidR="003E5AF7">
        <w:rPr>
          <w:rFonts w:ascii="Arial" w:hAnsi="Arial" w:cs="Arial"/>
          <w:sz w:val="22"/>
          <w:szCs w:val="22"/>
        </w:rPr>
        <w:t>,</w:t>
      </w:r>
      <w:r w:rsidRPr="0037737F">
        <w:rPr>
          <w:rFonts w:ascii="Arial" w:hAnsi="Arial" w:cs="Arial"/>
          <w:sz w:val="22"/>
          <w:szCs w:val="22"/>
        </w:rPr>
        <w:t xml:space="preserve"> such as well-managed fiscal and monetary policy and competent government administration</w:t>
      </w:r>
      <w:r w:rsidR="003E5AF7">
        <w:rPr>
          <w:rFonts w:ascii="Arial" w:hAnsi="Arial" w:cs="Arial"/>
          <w:sz w:val="22"/>
          <w:szCs w:val="22"/>
        </w:rPr>
        <w:t>,</w:t>
      </w:r>
      <w:r w:rsidRPr="0037737F">
        <w:rPr>
          <w:rFonts w:ascii="Arial" w:hAnsi="Arial" w:cs="Arial"/>
          <w:sz w:val="22"/>
          <w:szCs w:val="22"/>
        </w:rPr>
        <w:t xml:space="preserve"> each country faces specific challenges in moving from mediocre to successful. </w:t>
      </w:r>
      <w:r w:rsidR="003E5AF7">
        <w:rPr>
          <w:rFonts w:ascii="Arial" w:hAnsi="Arial" w:cs="Arial"/>
          <w:sz w:val="22"/>
          <w:szCs w:val="22"/>
        </w:rPr>
        <w:t xml:space="preserve"> The </w:t>
      </w:r>
      <w:r w:rsidRPr="0037737F">
        <w:rPr>
          <w:rFonts w:ascii="Arial" w:hAnsi="Arial" w:cs="Arial"/>
          <w:sz w:val="22"/>
          <w:szCs w:val="22"/>
        </w:rPr>
        <w:t>South Africa</w:t>
      </w:r>
      <w:r w:rsidR="003E5AF7">
        <w:rPr>
          <w:rFonts w:ascii="Arial" w:hAnsi="Arial" w:cs="Arial"/>
          <w:sz w:val="22"/>
          <w:szCs w:val="22"/>
        </w:rPr>
        <w:t>n</w:t>
      </w:r>
      <w:r w:rsidRPr="0037737F">
        <w:rPr>
          <w:rFonts w:ascii="Arial" w:hAnsi="Arial" w:cs="Arial"/>
          <w:sz w:val="22"/>
          <w:szCs w:val="22"/>
        </w:rPr>
        <w:t xml:space="preserve"> government is convinced that is ready for </w:t>
      </w:r>
      <w:proofErr w:type="spellStart"/>
      <w:r w:rsidRPr="0037737F">
        <w:rPr>
          <w:rFonts w:ascii="Arial" w:hAnsi="Arial" w:cs="Arial"/>
          <w:sz w:val="22"/>
          <w:szCs w:val="22"/>
        </w:rPr>
        <w:t>Asgi</w:t>
      </w:r>
      <w:proofErr w:type="spellEnd"/>
      <w:r w:rsidRPr="0037737F">
        <w:rPr>
          <w:rFonts w:ascii="Arial" w:hAnsi="Arial" w:cs="Arial"/>
          <w:sz w:val="22"/>
          <w:szCs w:val="22"/>
        </w:rPr>
        <w:t xml:space="preserve">-SA to be a national shared growth initiative, rather than merely a ‘government programme'.  </w:t>
      </w:r>
      <w:r w:rsidR="003E5AF7">
        <w:rPr>
          <w:rFonts w:ascii="Arial" w:hAnsi="Arial" w:cs="Arial"/>
          <w:sz w:val="22"/>
          <w:szCs w:val="22"/>
        </w:rPr>
        <w:t xml:space="preserve">The key </w:t>
      </w:r>
      <w:proofErr w:type="spellStart"/>
      <w:r w:rsidR="003E5AF7">
        <w:rPr>
          <w:rFonts w:ascii="Arial" w:hAnsi="Arial" w:cs="Arial"/>
          <w:sz w:val="22"/>
          <w:szCs w:val="22"/>
        </w:rPr>
        <w:t>Asgi</w:t>
      </w:r>
      <w:proofErr w:type="spellEnd"/>
      <w:r w:rsidR="003E5AF7">
        <w:rPr>
          <w:rFonts w:ascii="Arial" w:hAnsi="Arial" w:cs="Arial"/>
          <w:sz w:val="22"/>
          <w:szCs w:val="22"/>
        </w:rPr>
        <w:t>-SA interventions to be implemented are the following:</w:t>
      </w:r>
    </w:p>
    <w:p w:rsidR="008E0DE8" w:rsidRPr="00572BFE" w:rsidRDefault="008E0DE8" w:rsidP="00F47AD1">
      <w:pPr>
        <w:pStyle w:val="Heading3"/>
        <w:rPr>
          <w:rFonts w:ascii="Arial" w:hAnsi="Arial" w:cs="Arial"/>
          <w:sz w:val="22"/>
          <w:szCs w:val="22"/>
        </w:rPr>
      </w:pPr>
      <w:bookmarkStart w:id="150" w:name="constraints"/>
      <w:bookmarkStart w:id="151" w:name="_Toc147492280"/>
      <w:bookmarkStart w:id="152" w:name="_Toc150612238"/>
      <w:bookmarkStart w:id="153" w:name="_Toc150614988"/>
      <w:bookmarkStart w:id="154" w:name="_Toc150615918"/>
      <w:bookmarkStart w:id="155" w:name="_Toc150630635"/>
      <w:bookmarkStart w:id="156" w:name="_Toc256108277"/>
      <w:r w:rsidRPr="00572BFE">
        <w:rPr>
          <w:rFonts w:ascii="Arial" w:hAnsi="Arial" w:cs="Arial"/>
          <w:sz w:val="22"/>
          <w:szCs w:val="22"/>
        </w:rPr>
        <w:t xml:space="preserve">Identify the </w:t>
      </w:r>
      <w:r w:rsidR="00E56099" w:rsidRPr="00572BFE">
        <w:rPr>
          <w:rFonts w:ascii="Arial" w:hAnsi="Arial" w:cs="Arial"/>
          <w:sz w:val="22"/>
          <w:szCs w:val="22"/>
        </w:rPr>
        <w:t>b</w:t>
      </w:r>
      <w:r w:rsidRPr="00572BFE">
        <w:rPr>
          <w:rFonts w:ascii="Arial" w:hAnsi="Arial" w:cs="Arial"/>
          <w:sz w:val="22"/>
          <w:szCs w:val="22"/>
        </w:rPr>
        <w:t>inding constraints</w:t>
      </w:r>
      <w:bookmarkEnd w:id="150"/>
      <w:bookmarkEnd w:id="151"/>
      <w:bookmarkEnd w:id="152"/>
      <w:bookmarkEnd w:id="153"/>
      <w:bookmarkEnd w:id="154"/>
      <w:bookmarkEnd w:id="155"/>
      <w:bookmarkEnd w:id="156"/>
    </w:p>
    <w:p w:rsidR="003E5AF7" w:rsidRPr="003E5AF7" w:rsidRDefault="003E5AF7" w:rsidP="003E5AF7"/>
    <w:p w:rsidR="008E0DE8" w:rsidRPr="0037737F" w:rsidRDefault="008E0DE8" w:rsidP="00B56CC8">
      <w:pPr>
        <w:numPr>
          <w:ilvl w:val="0"/>
          <w:numId w:val="116"/>
        </w:numPr>
        <w:jc w:val="both"/>
        <w:rPr>
          <w:rFonts w:ascii="Arial" w:hAnsi="Arial" w:cs="Arial"/>
          <w:sz w:val="22"/>
          <w:szCs w:val="22"/>
        </w:rPr>
      </w:pPr>
      <w:r w:rsidRPr="0037737F">
        <w:rPr>
          <w:rFonts w:ascii="Arial" w:hAnsi="Arial" w:cs="Arial"/>
          <w:sz w:val="22"/>
          <w:szCs w:val="22"/>
        </w:rPr>
        <w:t xml:space="preserve">Relative volatility of the currency, and current strength; </w:t>
      </w:r>
    </w:p>
    <w:p w:rsidR="008E0DE8" w:rsidRPr="0037737F" w:rsidRDefault="008E0DE8" w:rsidP="00B56CC8">
      <w:pPr>
        <w:numPr>
          <w:ilvl w:val="0"/>
          <w:numId w:val="116"/>
        </w:numPr>
        <w:jc w:val="both"/>
        <w:rPr>
          <w:rFonts w:ascii="Arial" w:hAnsi="Arial" w:cs="Arial"/>
          <w:sz w:val="22"/>
          <w:szCs w:val="22"/>
        </w:rPr>
      </w:pPr>
      <w:r w:rsidRPr="0037737F">
        <w:rPr>
          <w:rFonts w:ascii="Arial" w:hAnsi="Arial" w:cs="Arial"/>
          <w:sz w:val="22"/>
          <w:szCs w:val="22"/>
        </w:rPr>
        <w:t>Cost and efficiency of national logistics system and some infrastructure;</w:t>
      </w:r>
    </w:p>
    <w:p w:rsidR="008E0DE8" w:rsidRPr="0037737F" w:rsidRDefault="008E0DE8" w:rsidP="00B56CC8">
      <w:pPr>
        <w:numPr>
          <w:ilvl w:val="0"/>
          <w:numId w:val="116"/>
        </w:numPr>
        <w:jc w:val="both"/>
        <w:rPr>
          <w:rFonts w:ascii="Arial" w:hAnsi="Arial" w:cs="Arial"/>
          <w:sz w:val="22"/>
          <w:szCs w:val="22"/>
        </w:rPr>
      </w:pPr>
      <w:r w:rsidRPr="0037737F">
        <w:rPr>
          <w:rFonts w:ascii="Arial" w:hAnsi="Arial" w:cs="Arial"/>
          <w:sz w:val="22"/>
          <w:szCs w:val="22"/>
        </w:rPr>
        <w:t>Shortage of suitably skilled labour and disjointed spatial settlement patterns;</w:t>
      </w:r>
    </w:p>
    <w:p w:rsidR="008E0DE8" w:rsidRPr="0037737F" w:rsidRDefault="008E0DE8" w:rsidP="00B56CC8">
      <w:pPr>
        <w:numPr>
          <w:ilvl w:val="0"/>
          <w:numId w:val="116"/>
        </w:numPr>
        <w:jc w:val="both"/>
        <w:rPr>
          <w:rFonts w:ascii="Arial" w:hAnsi="Arial" w:cs="Arial"/>
          <w:sz w:val="22"/>
          <w:szCs w:val="22"/>
        </w:rPr>
      </w:pPr>
      <w:r w:rsidRPr="0037737F">
        <w:rPr>
          <w:rFonts w:ascii="Arial" w:hAnsi="Arial" w:cs="Arial"/>
          <w:sz w:val="22"/>
          <w:szCs w:val="22"/>
        </w:rPr>
        <w:t>Barriers to entry and competition in sectors of the economy;</w:t>
      </w:r>
    </w:p>
    <w:p w:rsidR="008E0DE8" w:rsidRPr="0037737F" w:rsidRDefault="008E0DE8" w:rsidP="00B56CC8">
      <w:pPr>
        <w:numPr>
          <w:ilvl w:val="0"/>
          <w:numId w:val="116"/>
        </w:numPr>
        <w:jc w:val="both"/>
        <w:rPr>
          <w:rFonts w:ascii="Arial" w:hAnsi="Arial" w:cs="Arial"/>
          <w:sz w:val="22"/>
          <w:szCs w:val="22"/>
        </w:rPr>
      </w:pPr>
      <w:r w:rsidRPr="0037737F">
        <w:rPr>
          <w:rFonts w:ascii="Arial" w:hAnsi="Arial" w:cs="Arial"/>
          <w:sz w:val="22"/>
          <w:szCs w:val="22"/>
        </w:rPr>
        <w:t>Regulatory environment and burden on SMMEs; and</w:t>
      </w:r>
    </w:p>
    <w:p w:rsidR="008E0DE8" w:rsidRPr="00EF7DF0" w:rsidRDefault="008E0DE8" w:rsidP="00B56CC8">
      <w:pPr>
        <w:numPr>
          <w:ilvl w:val="0"/>
          <w:numId w:val="116"/>
        </w:numPr>
        <w:jc w:val="both"/>
      </w:pPr>
      <w:r w:rsidRPr="0037737F">
        <w:rPr>
          <w:rFonts w:ascii="Arial" w:hAnsi="Arial" w:cs="Arial"/>
          <w:sz w:val="22"/>
          <w:szCs w:val="22"/>
        </w:rPr>
        <w:t>Deficiencies in state organisation, capacity and strategic leadership impacting on delivery</w:t>
      </w:r>
      <w:r w:rsidRPr="00EF7DF0">
        <w:t>.</w:t>
      </w:r>
      <w:bookmarkStart w:id="157" w:name="infrastructure"/>
      <w:bookmarkStart w:id="158" w:name="_Toc147492281"/>
      <w:bookmarkStart w:id="159" w:name="_Toc150612239"/>
      <w:bookmarkStart w:id="160" w:name="_Toc150614989"/>
      <w:bookmarkStart w:id="161" w:name="_Toc150615919"/>
      <w:bookmarkStart w:id="162" w:name="_Toc150630636"/>
    </w:p>
    <w:p w:rsidR="008E0DE8" w:rsidRPr="00572BFE" w:rsidRDefault="008757DE" w:rsidP="00F47AD1">
      <w:pPr>
        <w:pStyle w:val="Heading3"/>
        <w:rPr>
          <w:rFonts w:ascii="Arial" w:hAnsi="Arial" w:cs="Arial"/>
          <w:sz w:val="22"/>
          <w:szCs w:val="22"/>
        </w:rPr>
      </w:pPr>
      <w:bookmarkStart w:id="163" w:name="_Toc256108278"/>
      <w:r w:rsidRPr="00572BFE">
        <w:rPr>
          <w:rFonts w:ascii="Arial" w:hAnsi="Arial" w:cs="Arial"/>
          <w:sz w:val="22"/>
          <w:szCs w:val="22"/>
        </w:rPr>
        <w:t>Increasing</w:t>
      </w:r>
      <w:r w:rsidR="008E0DE8" w:rsidRPr="00572BFE">
        <w:rPr>
          <w:rFonts w:ascii="Arial" w:hAnsi="Arial" w:cs="Arial"/>
          <w:sz w:val="22"/>
          <w:szCs w:val="22"/>
        </w:rPr>
        <w:t xml:space="preserve"> </w:t>
      </w:r>
      <w:r w:rsidR="00E56099" w:rsidRPr="00572BFE">
        <w:rPr>
          <w:rFonts w:ascii="Arial" w:hAnsi="Arial" w:cs="Arial"/>
          <w:sz w:val="22"/>
          <w:szCs w:val="22"/>
        </w:rPr>
        <w:t>i</w:t>
      </w:r>
      <w:r w:rsidR="008E0DE8" w:rsidRPr="00572BFE">
        <w:rPr>
          <w:rFonts w:ascii="Arial" w:hAnsi="Arial" w:cs="Arial"/>
          <w:sz w:val="22"/>
          <w:szCs w:val="22"/>
        </w:rPr>
        <w:t>nfrastructure investment</w:t>
      </w:r>
      <w:bookmarkEnd w:id="157"/>
      <w:bookmarkEnd w:id="158"/>
      <w:bookmarkEnd w:id="159"/>
      <w:bookmarkEnd w:id="160"/>
      <w:bookmarkEnd w:id="161"/>
      <w:bookmarkEnd w:id="162"/>
      <w:bookmarkEnd w:id="163"/>
    </w:p>
    <w:p w:rsidR="003E5AF7" w:rsidRPr="00572BFE" w:rsidRDefault="003E5AF7" w:rsidP="003E5AF7">
      <w:pPr>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Provincial infrastructure projects with major economic impact were identified for each Province.  Four projects </w:t>
      </w:r>
      <w:r w:rsidR="003E5AF7">
        <w:rPr>
          <w:rFonts w:ascii="Arial" w:hAnsi="Arial" w:cs="Arial"/>
          <w:sz w:val="22"/>
          <w:szCs w:val="22"/>
        </w:rPr>
        <w:t>were</w:t>
      </w:r>
      <w:r w:rsidRPr="0037737F">
        <w:rPr>
          <w:rFonts w:ascii="Arial" w:hAnsi="Arial" w:cs="Arial"/>
          <w:sz w:val="22"/>
          <w:szCs w:val="22"/>
        </w:rPr>
        <w:t xml:space="preserve"> identified in the </w:t>
      </w:r>
      <w:r w:rsidRPr="00CE3886">
        <w:rPr>
          <w:rFonts w:ascii="Arial" w:hAnsi="Arial" w:cs="Arial"/>
          <w:sz w:val="22"/>
          <w:szCs w:val="22"/>
        </w:rPr>
        <w:t>Northern Cape.</w:t>
      </w:r>
      <w:r w:rsidRPr="0037737F">
        <w:rPr>
          <w:rFonts w:ascii="Arial" w:hAnsi="Arial" w:cs="Arial"/>
          <w:sz w:val="22"/>
          <w:szCs w:val="22"/>
        </w:rPr>
        <w:t xml:space="preserve">  Overall government plans for infrastructure spending totals over </w:t>
      </w:r>
      <w:r w:rsidRPr="00D21DA5">
        <w:rPr>
          <w:rFonts w:ascii="Arial" w:hAnsi="Arial" w:cs="Arial"/>
          <w:sz w:val="22"/>
          <w:szCs w:val="22"/>
        </w:rPr>
        <w:t>R370</w:t>
      </w:r>
      <w:r w:rsidR="00D21DA5" w:rsidRPr="00D21DA5">
        <w:rPr>
          <w:rFonts w:ascii="Arial" w:hAnsi="Arial" w:cs="Arial"/>
          <w:sz w:val="22"/>
          <w:szCs w:val="22"/>
        </w:rPr>
        <w:t xml:space="preserve"> </w:t>
      </w:r>
      <w:r w:rsidRPr="00D21DA5">
        <w:rPr>
          <w:rFonts w:ascii="Arial" w:hAnsi="Arial" w:cs="Arial"/>
          <w:sz w:val="22"/>
          <w:szCs w:val="22"/>
        </w:rPr>
        <w:t>b</w:t>
      </w:r>
      <w:r w:rsidR="00D21DA5" w:rsidRPr="00D21DA5">
        <w:rPr>
          <w:rFonts w:ascii="Arial" w:hAnsi="Arial" w:cs="Arial"/>
          <w:sz w:val="22"/>
          <w:szCs w:val="22"/>
        </w:rPr>
        <w:t>illion</w:t>
      </w:r>
      <w:r w:rsidRPr="0037737F">
        <w:rPr>
          <w:rFonts w:ascii="Arial" w:hAnsi="Arial" w:cs="Arial"/>
          <w:sz w:val="22"/>
          <w:szCs w:val="22"/>
        </w:rPr>
        <w:t xml:space="preserve"> over the current MTEF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will be distributed as follows;</w:t>
      </w:r>
    </w:p>
    <w:p w:rsidR="008E0DE8" w:rsidRPr="0037737F" w:rsidRDefault="008E0DE8" w:rsidP="00B56CC8">
      <w:pPr>
        <w:numPr>
          <w:ilvl w:val="0"/>
          <w:numId w:val="117"/>
        </w:numPr>
        <w:jc w:val="both"/>
        <w:rPr>
          <w:rFonts w:ascii="Arial" w:hAnsi="Arial" w:cs="Arial"/>
          <w:sz w:val="22"/>
          <w:szCs w:val="22"/>
        </w:rPr>
      </w:pPr>
      <w:r w:rsidRPr="0037737F">
        <w:rPr>
          <w:rFonts w:ascii="Arial" w:hAnsi="Arial" w:cs="Arial"/>
          <w:sz w:val="22"/>
          <w:szCs w:val="22"/>
        </w:rPr>
        <w:t>50% to be spent by the three spheres of government;</w:t>
      </w:r>
    </w:p>
    <w:p w:rsidR="008E0DE8" w:rsidRPr="0037737F" w:rsidRDefault="008E0DE8" w:rsidP="00B56CC8">
      <w:pPr>
        <w:numPr>
          <w:ilvl w:val="0"/>
          <w:numId w:val="117"/>
        </w:numPr>
        <w:jc w:val="both"/>
        <w:rPr>
          <w:rFonts w:ascii="Arial" w:hAnsi="Arial" w:cs="Arial"/>
          <w:sz w:val="22"/>
          <w:szCs w:val="22"/>
        </w:rPr>
      </w:pPr>
      <w:r w:rsidRPr="0037737F">
        <w:rPr>
          <w:rFonts w:ascii="Arial" w:hAnsi="Arial" w:cs="Arial"/>
          <w:sz w:val="22"/>
          <w:szCs w:val="22"/>
        </w:rPr>
        <w:t>40% to be spent by state owned enterprises (</w:t>
      </w:r>
      <w:smartTag w:uri="urn:schemas-microsoft-com:office:smarttags" w:element="stockticker">
        <w:r w:rsidRPr="0037737F">
          <w:rPr>
            <w:rFonts w:ascii="Arial" w:hAnsi="Arial" w:cs="Arial"/>
            <w:sz w:val="22"/>
            <w:szCs w:val="22"/>
          </w:rPr>
          <w:t>SOE</w:t>
        </w:r>
      </w:smartTag>
      <w:r w:rsidRPr="0037737F">
        <w:rPr>
          <w:rFonts w:ascii="Arial" w:hAnsi="Arial" w:cs="Arial"/>
          <w:sz w:val="22"/>
          <w:szCs w:val="22"/>
        </w:rPr>
        <w:t>);</w:t>
      </w:r>
    </w:p>
    <w:p w:rsidR="008E0DE8" w:rsidRPr="0037737F" w:rsidRDefault="008E0DE8" w:rsidP="00B56CC8">
      <w:pPr>
        <w:numPr>
          <w:ilvl w:val="0"/>
          <w:numId w:val="117"/>
        </w:numPr>
        <w:jc w:val="both"/>
        <w:rPr>
          <w:rFonts w:ascii="Arial" w:hAnsi="Arial" w:cs="Arial"/>
          <w:sz w:val="22"/>
          <w:szCs w:val="22"/>
        </w:rPr>
      </w:pPr>
      <w:r w:rsidRPr="0037737F">
        <w:rPr>
          <w:rFonts w:ascii="Arial" w:hAnsi="Arial" w:cs="Arial"/>
          <w:sz w:val="22"/>
          <w:szCs w:val="22"/>
        </w:rPr>
        <w:t xml:space="preserve">5 % to be spent through Public Private Partnerships; and </w:t>
      </w:r>
    </w:p>
    <w:p w:rsidR="008E0DE8" w:rsidRDefault="008E0DE8" w:rsidP="00B56CC8">
      <w:pPr>
        <w:numPr>
          <w:ilvl w:val="0"/>
          <w:numId w:val="117"/>
        </w:numPr>
        <w:jc w:val="both"/>
        <w:rPr>
          <w:rFonts w:ascii="Arial" w:hAnsi="Arial" w:cs="Arial"/>
          <w:sz w:val="22"/>
          <w:szCs w:val="22"/>
        </w:rPr>
      </w:pPr>
      <w:r w:rsidRPr="0037737F">
        <w:rPr>
          <w:rFonts w:ascii="Arial" w:hAnsi="Arial" w:cs="Arial"/>
          <w:sz w:val="22"/>
          <w:szCs w:val="22"/>
        </w:rPr>
        <w:t>3%- 5% to be spent by development finance institutions.</w:t>
      </w:r>
    </w:p>
    <w:p w:rsidR="003E5AF7" w:rsidRDefault="003E5AF7" w:rsidP="003E5AF7">
      <w:pPr>
        <w:ind w:left="1353"/>
        <w:jc w:val="both"/>
        <w:rPr>
          <w:rFonts w:ascii="Arial" w:hAnsi="Arial" w:cs="Arial"/>
          <w:sz w:val="22"/>
          <w:szCs w:val="22"/>
        </w:rPr>
      </w:pPr>
    </w:p>
    <w:p w:rsidR="00572BFE" w:rsidRDefault="00572BFE" w:rsidP="003E5AF7">
      <w:pPr>
        <w:ind w:left="1353"/>
        <w:jc w:val="both"/>
        <w:rPr>
          <w:rFonts w:ascii="Arial" w:hAnsi="Arial" w:cs="Arial"/>
          <w:sz w:val="22"/>
          <w:szCs w:val="22"/>
        </w:rPr>
      </w:pPr>
    </w:p>
    <w:p w:rsidR="00572BFE" w:rsidRDefault="00572BFE" w:rsidP="003E5AF7">
      <w:pPr>
        <w:ind w:left="1353"/>
        <w:jc w:val="both"/>
        <w:rPr>
          <w:rFonts w:ascii="Arial" w:hAnsi="Arial" w:cs="Arial"/>
          <w:sz w:val="22"/>
          <w:szCs w:val="22"/>
        </w:rPr>
      </w:pPr>
    </w:p>
    <w:p w:rsidR="00572BFE" w:rsidRDefault="00572BFE" w:rsidP="003E5AF7">
      <w:pPr>
        <w:ind w:left="1353"/>
        <w:jc w:val="both"/>
        <w:rPr>
          <w:rFonts w:ascii="Arial" w:hAnsi="Arial" w:cs="Arial"/>
          <w:sz w:val="22"/>
          <w:szCs w:val="22"/>
        </w:rPr>
      </w:pPr>
    </w:p>
    <w:p w:rsidR="00572BFE" w:rsidRDefault="00572BFE" w:rsidP="003E5AF7">
      <w:pPr>
        <w:ind w:left="1353"/>
        <w:jc w:val="both"/>
        <w:rPr>
          <w:rFonts w:ascii="Arial" w:hAnsi="Arial" w:cs="Arial"/>
          <w:sz w:val="22"/>
          <w:szCs w:val="22"/>
        </w:rPr>
      </w:pPr>
    </w:p>
    <w:p w:rsidR="003E5AF7" w:rsidRPr="0037737F" w:rsidRDefault="003E5AF7" w:rsidP="003E5AF7">
      <w:pPr>
        <w:ind w:left="1353"/>
        <w:jc w:val="both"/>
        <w:rPr>
          <w:rFonts w:ascii="Arial" w:hAnsi="Arial" w:cs="Arial"/>
          <w:sz w:val="22"/>
          <w:szCs w:val="22"/>
        </w:rPr>
      </w:pPr>
    </w:p>
    <w:p w:rsidR="003E5AF7" w:rsidRPr="003E5AF7" w:rsidRDefault="008E0DE8" w:rsidP="003E5AF7">
      <w:pPr>
        <w:pStyle w:val="Heading3"/>
      </w:pPr>
      <w:bookmarkStart w:id="164" w:name="strategies"/>
      <w:bookmarkStart w:id="165" w:name="_Toc147492282"/>
      <w:bookmarkStart w:id="166" w:name="_Toc150612240"/>
      <w:bookmarkStart w:id="167" w:name="_Toc150614990"/>
      <w:bookmarkStart w:id="168" w:name="_Toc150615920"/>
      <w:bookmarkStart w:id="169" w:name="_Toc150630637"/>
      <w:bookmarkStart w:id="170" w:name="_Toc256108279"/>
      <w:r w:rsidRPr="00C1725C">
        <w:rPr>
          <w:rFonts w:ascii="Arial" w:hAnsi="Arial" w:cs="Arial"/>
          <w:sz w:val="22"/>
          <w:szCs w:val="22"/>
        </w:rPr>
        <w:lastRenderedPageBreak/>
        <w:t>Sector strategies</w:t>
      </w:r>
      <w:bookmarkEnd w:id="164"/>
      <w:bookmarkEnd w:id="165"/>
      <w:bookmarkEnd w:id="166"/>
      <w:bookmarkEnd w:id="167"/>
      <w:bookmarkEnd w:id="168"/>
      <w:bookmarkEnd w:id="169"/>
      <w:bookmarkEnd w:id="170"/>
    </w:p>
    <w:p w:rsidR="008E0DE8" w:rsidRPr="0037737F" w:rsidRDefault="008E0DE8" w:rsidP="00B56CC8">
      <w:pPr>
        <w:numPr>
          <w:ilvl w:val="0"/>
          <w:numId w:val="118"/>
        </w:numPr>
        <w:jc w:val="both"/>
        <w:rPr>
          <w:rFonts w:ascii="Arial" w:hAnsi="Arial" w:cs="Arial"/>
          <w:sz w:val="22"/>
          <w:szCs w:val="22"/>
        </w:rPr>
      </w:pPr>
      <w:r w:rsidRPr="0037737F">
        <w:rPr>
          <w:rFonts w:ascii="Arial" w:hAnsi="Arial" w:cs="Arial"/>
          <w:sz w:val="22"/>
          <w:szCs w:val="22"/>
        </w:rPr>
        <w:t xml:space="preserve">Focus on sectors with potential for high growth, employment creation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enterprise development.  Immediate focus on </w:t>
      </w:r>
      <w:smartTag w:uri="urn:schemas-microsoft-com:office:smarttags" w:element="stockticker">
        <w:r w:rsidRPr="0037737F">
          <w:rPr>
            <w:rFonts w:ascii="Arial" w:hAnsi="Arial" w:cs="Arial"/>
            <w:sz w:val="22"/>
            <w:szCs w:val="22"/>
          </w:rPr>
          <w:t>BPO</w:t>
        </w:r>
      </w:smartTag>
      <w:r w:rsidRPr="0037737F">
        <w:rPr>
          <w:rFonts w:ascii="Arial" w:hAnsi="Arial" w:cs="Arial"/>
          <w:sz w:val="22"/>
          <w:szCs w:val="22"/>
        </w:rPr>
        <w:t xml:space="preserve">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Tourism (strategies </w:t>
      </w:r>
      <w:smartTag w:uri="urn:schemas-microsoft-com:office:smarttags" w:element="stockticker">
        <w:r w:rsidRPr="0037737F">
          <w:rPr>
            <w:rFonts w:ascii="Arial" w:hAnsi="Arial" w:cs="Arial"/>
            <w:sz w:val="22"/>
            <w:szCs w:val="22"/>
          </w:rPr>
          <w:t>are</w:t>
        </w:r>
      </w:smartTag>
      <w:r w:rsidR="00572BFE">
        <w:rPr>
          <w:rFonts w:ascii="Arial" w:hAnsi="Arial" w:cs="Arial"/>
          <w:sz w:val="22"/>
          <w:szCs w:val="22"/>
        </w:rPr>
        <w:t xml:space="preserve"> essentially complete);</w:t>
      </w:r>
    </w:p>
    <w:p w:rsidR="008E0DE8" w:rsidRPr="0037737F" w:rsidRDefault="008E0DE8" w:rsidP="00B56CC8">
      <w:pPr>
        <w:numPr>
          <w:ilvl w:val="0"/>
          <w:numId w:val="118"/>
        </w:numPr>
        <w:jc w:val="both"/>
        <w:rPr>
          <w:rFonts w:ascii="Arial" w:hAnsi="Arial" w:cs="Arial"/>
          <w:sz w:val="22"/>
          <w:szCs w:val="22"/>
        </w:rPr>
      </w:pPr>
      <w:r w:rsidRPr="0037737F">
        <w:rPr>
          <w:rFonts w:ascii="Arial" w:hAnsi="Arial" w:cs="Arial"/>
          <w:sz w:val="22"/>
          <w:szCs w:val="22"/>
        </w:rPr>
        <w:t xml:space="preserve">Focus on agriculture/agro-processing for </w:t>
      </w:r>
      <w:smartTag w:uri="urn:schemas-microsoft-com:office:smarttags" w:element="stockticker">
        <w:r w:rsidRPr="0037737F">
          <w:rPr>
            <w:rFonts w:ascii="Arial" w:hAnsi="Arial" w:cs="Arial"/>
            <w:sz w:val="22"/>
            <w:szCs w:val="22"/>
          </w:rPr>
          <w:t>next</w:t>
        </w:r>
      </w:smartTag>
      <w:r w:rsidRPr="0037737F">
        <w:rPr>
          <w:rFonts w:ascii="Arial" w:hAnsi="Arial" w:cs="Arial"/>
          <w:sz w:val="22"/>
          <w:szCs w:val="22"/>
        </w:rPr>
        <w:t xml:space="preserve"> set of initiatives: bio</w:t>
      </w:r>
      <w:r w:rsidR="00AF170B">
        <w:rPr>
          <w:rFonts w:ascii="Arial" w:hAnsi="Arial" w:cs="Arial"/>
          <w:sz w:val="22"/>
          <w:szCs w:val="22"/>
        </w:rPr>
        <w:t>-</w:t>
      </w:r>
      <w:r w:rsidRPr="0037737F">
        <w:rPr>
          <w:rFonts w:ascii="Arial" w:hAnsi="Arial" w:cs="Arial"/>
          <w:sz w:val="22"/>
          <w:szCs w:val="22"/>
        </w:rPr>
        <w:t xml:space="preserve">fuels, timber, </w:t>
      </w:r>
      <w:smartTag w:uri="urn:schemas-microsoft-com:office:smarttags" w:element="stockticker">
        <w:r w:rsidRPr="0037737F">
          <w:rPr>
            <w:rFonts w:ascii="Arial" w:hAnsi="Arial" w:cs="Arial"/>
            <w:sz w:val="22"/>
            <w:szCs w:val="22"/>
          </w:rPr>
          <w:t>food</w:t>
        </w:r>
      </w:smartTag>
      <w:r w:rsidRPr="0037737F">
        <w:rPr>
          <w:rFonts w:ascii="Arial" w:hAnsi="Arial" w:cs="Arial"/>
          <w:sz w:val="22"/>
          <w:szCs w:val="22"/>
        </w:rPr>
        <w:t xml:space="preserve"> production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processing;</w:t>
      </w:r>
    </w:p>
    <w:p w:rsidR="008E0DE8" w:rsidRPr="00EF7DF0" w:rsidRDefault="008E0DE8" w:rsidP="00B56CC8">
      <w:pPr>
        <w:numPr>
          <w:ilvl w:val="0"/>
          <w:numId w:val="118"/>
        </w:numPr>
        <w:jc w:val="both"/>
      </w:pPr>
      <w:r w:rsidRPr="0037737F">
        <w:rPr>
          <w:rFonts w:ascii="Arial" w:hAnsi="Arial" w:cs="Arial"/>
          <w:sz w:val="22"/>
          <w:szCs w:val="22"/>
        </w:rPr>
        <w:t>Other sectors include: chemicals</w:t>
      </w:r>
      <w:r w:rsidR="00AF170B">
        <w:rPr>
          <w:rFonts w:ascii="Arial" w:hAnsi="Arial" w:cs="Arial"/>
          <w:sz w:val="22"/>
          <w:szCs w:val="22"/>
        </w:rPr>
        <w:t xml:space="preserve"> and</w:t>
      </w:r>
      <w:r w:rsidRPr="0037737F">
        <w:rPr>
          <w:rFonts w:ascii="Arial" w:hAnsi="Arial" w:cs="Arial"/>
          <w:sz w:val="22"/>
          <w:szCs w:val="22"/>
        </w:rPr>
        <w:t xml:space="preserve"> </w:t>
      </w:r>
      <w:r w:rsidRPr="00AF170B">
        <w:rPr>
          <w:rFonts w:ascii="Arial" w:hAnsi="Arial" w:cs="Arial"/>
          <w:sz w:val="22"/>
          <w:szCs w:val="22"/>
        </w:rPr>
        <w:t xml:space="preserve">metals </w:t>
      </w:r>
      <w:r w:rsidR="00AF170B" w:rsidRPr="00AF170B">
        <w:rPr>
          <w:rFonts w:ascii="Arial" w:hAnsi="Arial" w:cs="Arial"/>
          <w:sz w:val="22"/>
          <w:szCs w:val="22"/>
        </w:rPr>
        <w:t>value adding</w:t>
      </w:r>
      <w:r w:rsidRPr="0037737F">
        <w:rPr>
          <w:rFonts w:ascii="Arial" w:hAnsi="Arial" w:cs="Arial"/>
          <w:sz w:val="22"/>
          <w:szCs w:val="22"/>
        </w:rPr>
        <w:t xml:space="preserve">; creative industries; clothing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textiles; durable </w:t>
      </w:r>
      <w:r w:rsidRPr="00CE3886">
        <w:rPr>
          <w:rFonts w:ascii="Arial" w:hAnsi="Arial" w:cs="Arial"/>
          <w:sz w:val="22"/>
          <w:szCs w:val="22"/>
        </w:rPr>
        <w:t>consumer goods</w:t>
      </w:r>
      <w:r w:rsidRPr="00CE3886">
        <w:t>.</w:t>
      </w:r>
    </w:p>
    <w:p w:rsidR="003E5AF7" w:rsidRPr="003E5AF7" w:rsidRDefault="008E0DE8" w:rsidP="003E5AF7">
      <w:pPr>
        <w:pStyle w:val="Heading3"/>
      </w:pPr>
      <w:bookmarkStart w:id="171" w:name="education"/>
      <w:bookmarkStart w:id="172" w:name="_Toc147492283"/>
      <w:bookmarkStart w:id="173" w:name="_Toc150612241"/>
      <w:bookmarkStart w:id="174" w:name="_Toc150614991"/>
      <w:bookmarkStart w:id="175" w:name="_Toc150615921"/>
      <w:bookmarkStart w:id="176" w:name="_Toc150630638"/>
      <w:bookmarkStart w:id="177" w:name="_Toc256108280"/>
      <w:r w:rsidRPr="00C1725C">
        <w:rPr>
          <w:rFonts w:ascii="Arial" w:hAnsi="Arial" w:cs="Arial"/>
          <w:sz w:val="22"/>
          <w:szCs w:val="22"/>
        </w:rPr>
        <w:t xml:space="preserve">Education </w:t>
      </w:r>
      <w:smartTag w:uri="urn:schemas-microsoft-com:office:smarttags" w:element="stockticker">
        <w:r w:rsidRPr="00C1725C">
          <w:rPr>
            <w:rFonts w:ascii="Arial" w:hAnsi="Arial" w:cs="Arial"/>
            <w:sz w:val="22"/>
            <w:szCs w:val="22"/>
          </w:rPr>
          <w:t>and</w:t>
        </w:r>
      </w:smartTag>
      <w:r w:rsidRPr="00C1725C">
        <w:rPr>
          <w:rFonts w:ascii="Arial" w:hAnsi="Arial" w:cs="Arial"/>
          <w:sz w:val="22"/>
          <w:szCs w:val="22"/>
        </w:rPr>
        <w:t xml:space="preserve"> skills development</w:t>
      </w:r>
      <w:bookmarkEnd w:id="171"/>
      <w:bookmarkEnd w:id="172"/>
      <w:bookmarkEnd w:id="173"/>
      <w:bookmarkEnd w:id="174"/>
      <w:bookmarkEnd w:id="175"/>
      <w:bookmarkEnd w:id="176"/>
      <w:bookmarkEnd w:id="177"/>
    </w:p>
    <w:p w:rsidR="008E0DE8" w:rsidRPr="0037737F" w:rsidRDefault="008E0DE8" w:rsidP="00B56CC8">
      <w:pPr>
        <w:numPr>
          <w:ilvl w:val="0"/>
          <w:numId w:val="119"/>
        </w:numPr>
        <w:jc w:val="both"/>
        <w:rPr>
          <w:rFonts w:ascii="Arial" w:hAnsi="Arial" w:cs="Arial"/>
          <w:sz w:val="22"/>
          <w:szCs w:val="22"/>
        </w:rPr>
      </w:pPr>
      <w:r w:rsidRPr="0037737F">
        <w:rPr>
          <w:rFonts w:ascii="Arial" w:hAnsi="Arial" w:cs="Arial"/>
          <w:sz w:val="22"/>
          <w:szCs w:val="22"/>
        </w:rPr>
        <w:t>Interventions in quality of general education: QIDS-UP; Maths &amp; Science (</w:t>
      </w:r>
      <w:proofErr w:type="spellStart"/>
      <w:r w:rsidRPr="0037737F">
        <w:rPr>
          <w:rFonts w:ascii="Arial" w:hAnsi="Arial" w:cs="Arial"/>
          <w:sz w:val="22"/>
          <w:szCs w:val="22"/>
        </w:rPr>
        <w:t>Dinaledi</w:t>
      </w:r>
      <w:proofErr w:type="spellEnd"/>
      <w:r w:rsidRPr="0037737F">
        <w:rPr>
          <w:rFonts w:ascii="Arial" w:hAnsi="Arial" w:cs="Arial"/>
          <w:sz w:val="22"/>
          <w:szCs w:val="22"/>
        </w:rPr>
        <w:t xml:space="preserve"> schools); stronger career guidance programmes;</w:t>
      </w:r>
    </w:p>
    <w:p w:rsidR="008E0DE8" w:rsidRPr="0037737F" w:rsidRDefault="008E0DE8" w:rsidP="00B56CC8">
      <w:pPr>
        <w:numPr>
          <w:ilvl w:val="0"/>
          <w:numId w:val="119"/>
        </w:numPr>
        <w:jc w:val="both"/>
        <w:rPr>
          <w:rFonts w:ascii="Arial" w:hAnsi="Arial" w:cs="Arial"/>
          <w:sz w:val="22"/>
          <w:szCs w:val="22"/>
        </w:rPr>
      </w:pPr>
      <w:r w:rsidRPr="0037737F">
        <w:rPr>
          <w:rFonts w:ascii="Arial" w:hAnsi="Arial" w:cs="Arial"/>
          <w:sz w:val="22"/>
          <w:szCs w:val="22"/>
        </w:rPr>
        <w:t>Strengthening of FET system: R1.9 billion injection over 3 years;</w:t>
      </w:r>
    </w:p>
    <w:p w:rsidR="008E0DE8" w:rsidRPr="0037737F" w:rsidRDefault="008E0DE8" w:rsidP="00B56CC8">
      <w:pPr>
        <w:numPr>
          <w:ilvl w:val="0"/>
          <w:numId w:val="119"/>
        </w:numPr>
        <w:jc w:val="both"/>
        <w:rPr>
          <w:rFonts w:ascii="Arial" w:hAnsi="Arial" w:cs="Arial"/>
          <w:sz w:val="22"/>
          <w:szCs w:val="22"/>
        </w:rPr>
      </w:pPr>
      <w:r w:rsidRPr="0037737F">
        <w:rPr>
          <w:rFonts w:ascii="Arial" w:hAnsi="Arial" w:cs="Arial"/>
          <w:sz w:val="22"/>
          <w:szCs w:val="22"/>
        </w:rPr>
        <w:t>Much strengthened ABET programme;</w:t>
      </w:r>
    </w:p>
    <w:p w:rsidR="008E0DE8" w:rsidRPr="0037737F" w:rsidRDefault="008E0DE8" w:rsidP="00B56CC8">
      <w:pPr>
        <w:numPr>
          <w:ilvl w:val="0"/>
          <w:numId w:val="119"/>
        </w:numPr>
        <w:jc w:val="both"/>
        <w:rPr>
          <w:rFonts w:ascii="Arial" w:hAnsi="Arial" w:cs="Arial"/>
          <w:sz w:val="22"/>
          <w:szCs w:val="22"/>
        </w:rPr>
      </w:pPr>
      <w:smartTag w:uri="urn:schemas-microsoft-com:office:smarttags" w:element="stockticker">
        <w:r w:rsidRPr="0037737F">
          <w:rPr>
            <w:rFonts w:ascii="Arial" w:hAnsi="Arial" w:cs="Arial"/>
            <w:sz w:val="22"/>
            <w:szCs w:val="22"/>
          </w:rPr>
          <w:t>Next</w:t>
        </w:r>
      </w:smartTag>
      <w:r w:rsidRPr="0037737F">
        <w:rPr>
          <w:rFonts w:ascii="Arial" w:hAnsi="Arial" w:cs="Arial"/>
          <w:sz w:val="22"/>
          <w:szCs w:val="22"/>
        </w:rPr>
        <w:t xml:space="preserve"> phase of National Skills Development Strategy: better targeting on skills needs; and</w:t>
      </w:r>
    </w:p>
    <w:p w:rsidR="008E0DE8" w:rsidRPr="00CE3886" w:rsidRDefault="008E0DE8" w:rsidP="00B56CC8">
      <w:pPr>
        <w:numPr>
          <w:ilvl w:val="0"/>
          <w:numId w:val="119"/>
        </w:numPr>
        <w:jc w:val="both"/>
      </w:pPr>
      <w:r w:rsidRPr="00CE3886">
        <w:rPr>
          <w:rFonts w:ascii="Arial" w:hAnsi="Arial" w:cs="Arial"/>
          <w:sz w:val="22"/>
          <w:szCs w:val="22"/>
        </w:rPr>
        <w:t>Joint Initiative for Priority Skills Acquisition</w:t>
      </w:r>
      <w:r w:rsidRPr="00CE3886">
        <w:t>.</w:t>
      </w:r>
    </w:p>
    <w:p w:rsidR="003E5AF7" w:rsidRPr="003E5AF7" w:rsidRDefault="008E0DE8" w:rsidP="003E5AF7">
      <w:pPr>
        <w:pStyle w:val="Heading3"/>
      </w:pPr>
      <w:bookmarkStart w:id="178" w:name="second"/>
      <w:bookmarkStart w:id="179" w:name="_Toc147492284"/>
      <w:bookmarkStart w:id="180" w:name="_Toc150612242"/>
      <w:bookmarkStart w:id="181" w:name="_Toc150614992"/>
      <w:bookmarkStart w:id="182" w:name="_Toc150615922"/>
      <w:bookmarkStart w:id="183" w:name="_Toc150630639"/>
      <w:bookmarkStart w:id="184" w:name="_Toc256108281"/>
      <w:r w:rsidRPr="00C1725C">
        <w:rPr>
          <w:rFonts w:ascii="Arial" w:hAnsi="Arial" w:cs="Arial"/>
          <w:sz w:val="22"/>
          <w:szCs w:val="22"/>
        </w:rPr>
        <w:t>Eliminating the Second Economy</w:t>
      </w:r>
      <w:bookmarkEnd w:id="178"/>
      <w:bookmarkEnd w:id="179"/>
      <w:bookmarkEnd w:id="180"/>
      <w:bookmarkEnd w:id="181"/>
      <w:bookmarkEnd w:id="182"/>
      <w:bookmarkEnd w:id="183"/>
      <w:bookmarkEnd w:id="184"/>
      <w:r w:rsidRPr="00C1725C">
        <w:rPr>
          <w:rFonts w:ascii="Arial" w:hAnsi="Arial" w:cs="Arial"/>
          <w:sz w:val="22"/>
          <w:szCs w:val="22"/>
        </w:rPr>
        <w:t xml:space="preserve"> </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Leveraging the First Economy;</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Expanding women's access to economic opportunities;</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 xml:space="preserve">Measures to promote youth development during 2006/07; </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 xml:space="preserve">Leveraging components of BBBEE; </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 xml:space="preserve">Decisions on the small business regulatory environment; </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 xml:space="preserve">Expansion of EPWP: bigger rural road projects; focus on </w:t>
      </w:r>
      <w:r w:rsidRPr="00CE3886">
        <w:rPr>
          <w:rFonts w:ascii="Arial" w:hAnsi="Arial" w:cs="Arial"/>
          <w:sz w:val="22"/>
          <w:szCs w:val="22"/>
        </w:rPr>
        <w:t>maintenance;</w:t>
      </w:r>
      <w:r w:rsidRPr="0037737F">
        <w:rPr>
          <w:rFonts w:ascii="Arial" w:hAnsi="Arial" w:cs="Arial"/>
          <w:sz w:val="22"/>
          <w:szCs w:val="22"/>
        </w:rPr>
        <w:t xml:space="preserve"> </w:t>
      </w:r>
    </w:p>
    <w:p w:rsidR="008E0DE8" w:rsidRPr="0037737F" w:rsidRDefault="000D41EB" w:rsidP="00B56CC8">
      <w:pPr>
        <w:numPr>
          <w:ilvl w:val="0"/>
          <w:numId w:val="120"/>
        </w:numPr>
        <w:jc w:val="both"/>
        <w:rPr>
          <w:rFonts w:ascii="Arial" w:hAnsi="Arial" w:cs="Arial"/>
          <w:sz w:val="22"/>
          <w:szCs w:val="22"/>
        </w:rPr>
      </w:pPr>
      <w:r>
        <w:rPr>
          <w:rFonts w:ascii="Arial" w:hAnsi="Arial" w:cs="Arial"/>
          <w:sz w:val="22"/>
          <w:szCs w:val="22"/>
        </w:rPr>
        <w:t>R</w:t>
      </w:r>
      <w:r w:rsidR="008E0DE8" w:rsidRPr="0037737F">
        <w:rPr>
          <w:rFonts w:ascii="Arial" w:hAnsi="Arial" w:cs="Arial"/>
          <w:sz w:val="22"/>
          <w:szCs w:val="22"/>
        </w:rPr>
        <w:t>oll out of Early Childhood Development component;</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Strengthening of micro</w:t>
      </w:r>
      <w:r w:rsidR="000D41EB">
        <w:rPr>
          <w:rFonts w:ascii="Arial" w:hAnsi="Arial" w:cs="Arial"/>
          <w:sz w:val="22"/>
          <w:szCs w:val="22"/>
        </w:rPr>
        <w:t>-</w:t>
      </w:r>
      <w:r w:rsidRPr="0037737F">
        <w:rPr>
          <w:rFonts w:ascii="Arial" w:hAnsi="Arial" w:cs="Arial"/>
          <w:sz w:val="22"/>
          <w:szCs w:val="22"/>
        </w:rPr>
        <w:t>finance initiatives</w:t>
      </w:r>
      <w:r w:rsidR="000D41EB">
        <w:rPr>
          <w:rFonts w:ascii="Arial" w:hAnsi="Arial" w:cs="Arial"/>
          <w:sz w:val="22"/>
          <w:szCs w:val="22"/>
        </w:rPr>
        <w:t>,</w:t>
      </w:r>
      <w:r w:rsidRPr="0037737F">
        <w:rPr>
          <w:rFonts w:ascii="Arial" w:hAnsi="Arial" w:cs="Arial"/>
          <w:sz w:val="22"/>
          <w:szCs w:val="22"/>
        </w:rPr>
        <w:t xml:space="preserve"> especially loans between R10 000 and R250 000;</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 xml:space="preserve">Targeted initiatives for women and youths; </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All sector strategies must have developmental elements;</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Regulatory environment for SMMEs; and</w:t>
      </w:r>
    </w:p>
    <w:p w:rsidR="008E0DE8" w:rsidRPr="0037737F" w:rsidRDefault="008E0DE8" w:rsidP="00B56CC8">
      <w:pPr>
        <w:numPr>
          <w:ilvl w:val="0"/>
          <w:numId w:val="120"/>
        </w:numPr>
        <w:jc w:val="both"/>
        <w:rPr>
          <w:rFonts w:ascii="Arial" w:hAnsi="Arial" w:cs="Arial"/>
          <w:sz w:val="22"/>
          <w:szCs w:val="22"/>
        </w:rPr>
      </w:pPr>
      <w:r w:rsidRPr="0037737F">
        <w:rPr>
          <w:rFonts w:ascii="Arial" w:hAnsi="Arial" w:cs="Arial"/>
          <w:sz w:val="22"/>
          <w:szCs w:val="22"/>
        </w:rPr>
        <w:t>Realisation of dead assets.</w:t>
      </w:r>
    </w:p>
    <w:p w:rsidR="000D41EB" w:rsidRPr="000D41EB" w:rsidRDefault="008E0DE8" w:rsidP="000D41EB">
      <w:pPr>
        <w:pStyle w:val="Heading3"/>
      </w:pPr>
      <w:bookmarkStart w:id="185" w:name="macro"/>
      <w:bookmarkStart w:id="186" w:name="_Toc147492285"/>
      <w:bookmarkStart w:id="187" w:name="_Toc150612243"/>
      <w:bookmarkStart w:id="188" w:name="_Toc150614993"/>
      <w:bookmarkStart w:id="189" w:name="_Toc150615923"/>
      <w:bookmarkStart w:id="190" w:name="_Toc150630640"/>
      <w:bookmarkStart w:id="191" w:name="_Toc256108282"/>
      <w:r w:rsidRPr="00C1725C">
        <w:rPr>
          <w:rFonts w:ascii="Arial" w:hAnsi="Arial" w:cs="Arial"/>
          <w:sz w:val="22"/>
          <w:szCs w:val="22"/>
        </w:rPr>
        <w:t>Macro-economic issues</w:t>
      </w:r>
      <w:bookmarkEnd w:id="185"/>
      <w:bookmarkEnd w:id="186"/>
      <w:bookmarkEnd w:id="187"/>
      <w:bookmarkEnd w:id="188"/>
      <w:bookmarkEnd w:id="189"/>
      <w:bookmarkEnd w:id="190"/>
      <w:bookmarkEnd w:id="191"/>
    </w:p>
    <w:p w:rsidR="008E0DE8" w:rsidRPr="0037737F" w:rsidRDefault="008E0DE8" w:rsidP="00B56CC8">
      <w:pPr>
        <w:numPr>
          <w:ilvl w:val="0"/>
          <w:numId w:val="121"/>
        </w:numPr>
        <w:jc w:val="both"/>
        <w:rPr>
          <w:rFonts w:ascii="Arial" w:hAnsi="Arial" w:cs="Arial"/>
          <w:sz w:val="22"/>
          <w:szCs w:val="22"/>
        </w:rPr>
      </w:pPr>
      <w:r w:rsidRPr="0037737F">
        <w:rPr>
          <w:rFonts w:ascii="Arial" w:hAnsi="Arial" w:cs="Arial"/>
          <w:sz w:val="22"/>
          <w:szCs w:val="22"/>
        </w:rPr>
        <w:t xml:space="preserve">Challenge of exchange </w:t>
      </w:r>
      <w:smartTag w:uri="urn:schemas-microsoft-com:office:smarttags" w:element="stockticker">
        <w:r w:rsidRPr="0037737F">
          <w:rPr>
            <w:rFonts w:ascii="Arial" w:hAnsi="Arial" w:cs="Arial"/>
            <w:sz w:val="22"/>
            <w:szCs w:val="22"/>
          </w:rPr>
          <w:t>rate</w:t>
        </w:r>
      </w:smartTag>
      <w:r w:rsidRPr="0037737F">
        <w:rPr>
          <w:rFonts w:ascii="Arial" w:hAnsi="Arial" w:cs="Arial"/>
          <w:sz w:val="22"/>
          <w:szCs w:val="22"/>
        </w:rPr>
        <w:t xml:space="preserve"> volatility</w:t>
      </w:r>
      <w:r w:rsidR="000D41EB">
        <w:rPr>
          <w:rFonts w:ascii="Arial" w:hAnsi="Arial" w:cs="Arial"/>
          <w:sz w:val="22"/>
          <w:szCs w:val="22"/>
        </w:rPr>
        <w:t xml:space="preserve"> - </w:t>
      </w:r>
      <w:r w:rsidRPr="0037737F">
        <w:rPr>
          <w:rFonts w:ascii="Arial" w:hAnsi="Arial" w:cs="Arial"/>
          <w:sz w:val="22"/>
          <w:szCs w:val="22"/>
        </w:rPr>
        <w:t xml:space="preserve">accumulation of reserves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related strategies;</w:t>
      </w:r>
    </w:p>
    <w:p w:rsidR="008E0DE8" w:rsidRPr="0037737F" w:rsidRDefault="008E0DE8" w:rsidP="00B56CC8">
      <w:pPr>
        <w:numPr>
          <w:ilvl w:val="0"/>
          <w:numId w:val="121"/>
        </w:numPr>
        <w:jc w:val="both"/>
        <w:rPr>
          <w:rFonts w:ascii="Arial" w:hAnsi="Arial" w:cs="Arial"/>
          <w:sz w:val="22"/>
          <w:szCs w:val="22"/>
        </w:rPr>
      </w:pPr>
      <w:r w:rsidRPr="0037737F">
        <w:rPr>
          <w:rFonts w:ascii="Arial" w:hAnsi="Arial" w:cs="Arial"/>
          <w:sz w:val="22"/>
          <w:szCs w:val="22"/>
        </w:rPr>
        <w:t>Challenge of improving budgeting in government</w:t>
      </w:r>
      <w:r w:rsidR="000D41EB">
        <w:rPr>
          <w:rFonts w:ascii="Arial" w:hAnsi="Arial" w:cs="Arial"/>
          <w:sz w:val="22"/>
          <w:szCs w:val="22"/>
        </w:rPr>
        <w:t xml:space="preserve"> - </w:t>
      </w:r>
      <w:r w:rsidRPr="0037737F">
        <w:rPr>
          <w:rFonts w:ascii="Arial" w:hAnsi="Arial" w:cs="Arial"/>
          <w:sz w:val="22"/>
          <w:szCs w:val="22"/>
        </w:rPr>
        <w:t xml:space="preserve">need to predict income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expenditure better;</w:t>
      </w:r>
    </w:p>
    <w:p w:rsidR="008E0DE8" w:rsidRPr="0037737F" w:rsidRDefault="008E0DE8" w:rsidP="00B56CC8">
      <w:pPr>
        <w:numPr>
          <w:ilvl w:val="0"/>
          <w:numId w:val="121"/>
        </w:numPr>
        <w:jc w:val="both"/>
        <w:rPr>
          <w:rFonts w:ascii="Arial" w:hAnsi="Arial" w:cs="Arial"/>
          <w:sz w:val="22"/>
          <w:szCs w:val="22"/>
        </w:rPr>
      </w:pPr>
      <w:r w:rsidRPr="0037737F">
        <w:rPr>
          <w:rFonts w:ascii="Arial" w:hAnsi="Arial" w:cs="Arial"/>
          <w:sz w:val="22"/>
          <w:szCs w:val="22"/>
        </w:rPr>
        <w:t xml:space="preserve">Need to monitor better implementation of decisions to spend, especially on </w:t>
      </w:r>
      <w:r w:rsidR="0037737F" w:rsidRPr="0037737F">
        <w:rPr>
          <w:rFonts w:ascii="Arial" w:hAnsi="Arial" w:cs="Arial"/>
          <w:sz w:val="22"/>
          <w:szCs w:val="22"/>
        </w:rPr>
        <w:t>CAPEX</w:t>
      </w:r>
    </w:p>
    <w:p w:rsidR="003E5AF7" w:rsidRDefault="003E5AF7"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C1725C" w:rsidRDefault="00C1725C" w:rsidP="003E5AF7">
      <w:pPr>
        <w:jc w:val="both"/>
        <w:rPr>
          <w:rFonts w:ascii="Arial" w:hAnsi="Arial" w:cs="Arial"/>
          <w:sz w:val="22"/>
          <w:szCs w:val="22"/>
        </w:rPr>
      </w:pPr>
    </w:p>
    <w:p w:rsidR="001B6618" w:rsidRPr="00C1725C" w:rsidRDefault="008E0DE8" w:rsidP="00C1725C">
      <w:pPr>
        <w:pStyle w:val="Heading3"/>
        <w:rPr>
          <w:rFonts w:ascii="Arial" w:hAnsi="Arial" w:cs="Arial"/>
          <w:sz w:val="22"/>
          <w:szCs w:val="22"/>
        </w:rPr>
      </w:pPr>
      <w:bookmarkStart w:id="192" w:name="_Toc130375067"/>
      <w:bookmarkStart w:id="193" w:name="_Toc147492286"/>
      <w:bookmarkStart w:id="194" w:name="_Toc150612244"/>
      <w:bookmarkStart w:id="195" w:name="_Toc150614994"/>
      <w:bookmarkStart w:id="196" w:name="_Toc150615924"/>
      <w:bookmarkStart w:id="197" w:name="_Toc150630641"/>
      <w:bookmarkStart w:id="198" w:name="_Toc256108283"/>
      <w:r w:rsidRPr="00C1725C">
        <w:rPr>
          <w:rFonts w:ascii="Arial" w:hAnsi="Arial" w:cs="Arial"/>
          <w:sz w:val="22"/>
          <w:szCs w:val="22"/>
        </w:rPr>
        <w:lastRenderedPageBreak/>
        <w:t xml:space="preserve">Governance </w:t>
      </w:r>
      <w:smartTag w:uri="urn:schemas-microsoft-com:office:smarttags" w:element="stockticker">
        <w:r w:rsidRPr="00C1725C">
          <w:rPr>
            <w:rFonts w:ascii="Arial" w:hAnsi="Arial" w:cs="Arial"/>
            <w:sz w:val="22"/>
            <w:szCs w:val="22"/>
          </w:rPr>
          <w:t>and</w:t>
        </w:r>
      </w:smartTag>
      <w:r w:rsidRPr="00C1725C">
        <w:rPr>
          <w:rFonts w:ascii="Arial" w:hAnsi="Arial" w:cs="Arial"/>
          <w:sz w:val="22"/>
          <w:szCs w:val="22"/>
        </w:rPr>
        <w:t xml:space="preserve"> institutional interventions</w:t>
      </w:r>
      <w:bookmarkEnd w:id="192"/>
      <w:bookmarkEnd w:id="193"/>
      <w:bookmarkEnd w:id="194"/>
      <w:bookmarkEnd w:id="195"/>
      <w:bookmarkEnd w:id="196"/>
      <w:bookmarkEnd w:id="197"/>
      <w:bookmarkEnd w:id="198"/>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ASGISA agenda item for monthly Investment &amp; Employment Cabinet Committee;</w:t>
      </w:r>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Focus on local government delivery capacity</w:t>
      </w:r>
      <w:r w:rsidR="000D41EB">
        <w:rPr>
          <w:rFonts w:ascii="Arial" w:hAnsi="Arial" w:cs="Arial"/>
          <w:sz w:val="22"/>
          <w:szCs w:val="22"/>
        </w:rPr>
        <w:t xml:space="preserve"> - </w:t>
      </w:r>
      <w:r w:rsidRPr="0037737F">
        <w:rPr>
          <w:rFonts w:ascii="Arial" w:hAnsi="Arial" w:cs="Arial"/>
          <w:sz w:val="22"/>
          <w:szCs w:val="22"/>
        </w:rPr>
        <w:t>project consolidate</w:t>
      </w:r>
      <w:r w:rsidR="003E5AF7">
        <w:rPr>
          <w:rFonts w:ascii="Arial" w:hAnsi="Arial" w:cs="Arial"/>
          <w:sz w:val="22"/>
          <w:szCs w:val="22"/>
        </w:rPr>
        <w:t>d</w:t>
      </w:r>
      <w:r w:rsidRPr="0037737F">
        <w:rPr>
          <w:rFonts w:ascii="Arial" w:hAnsi="Arial" w:cs="Arial"/>
          <w:sz w:val="22"/>
          <w:szCs w:val="22"/>
        </w:rPr>
        <w:t xml:space="preserve">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related skills development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skills </w:t>
      </w:r>
      <w:smartTag w:uri="urn:schemas-microsoft-com:office:smarttags" w:element="stockticker">
        <w:r w:rsidRPr="0037737F">
          <w:rPr>
            <w:rFonts w:ascii="Arial" w:hAnsi="Arial" w:cs="Arial"/>
            <w:sz w:val="22"/>
            <w:szCs w:val="22"/>
          </w:rPr>
          <w:t>pool</w:t>
        </w:r>
      </w:smartTag>
      <w:r w:rsidRPr="0037737F">
        <w:rPr>
          <w:rFonts w:ascii="Arial" w:hAnsi="Arial" w:cs="Arial"/>
          <w:sz w:val="22"/>
          <w:szCs w:val="22"/>
        </w:rPr>
        <w:t xml:space="preserve"> schemes;</w:t>
      </w:r>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Economic departments</w:t>
      </w:r>
      <w:r w:rsidR="000D41EB">
        <w:rPr>
          <w:rFonts w:ascii="Arial" w:hAnsi="Arial" w:cs="Arial"/>
          <w:sz w:val="22"/>
          <w:szCs w:val="22"/>
        </w:rPr>
        <w:t xml:space="preserve"> - </w:t>
      </w:r>
      <w:r w:rsidRPr="0037737F">
        <w:rPr>
          <w:rFonts w:ascii="Arial" w:hAnsi="Arial" w:cs="Arial"/>
          <w:sz w:val="22"/>
          <w:szCs w:val="22"/>
        </w:rPr>
        <w:t>address capacity constraints;</w:t>
      </w:r>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Better mechanisms for GDS implementation;</w:t>
      </w:r>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Review role of DFIs;</w:t>
      </w:r>
    </w:p>
    <w:p w:rsidR="008E0DE8" w:rsidRPr="0037737F" w:rsidRDefault="008E0DE8" w:rsidP="00B56CC8">
      <w:pPr>
        <w:numPr>
          <w:ilvl w:val="0"/>
          <w:numId w:val="122"/>
        </w:numPr>
        <w:jc w:val="both"/>
        <w:rPr>
          <w:rFonts w:ascii="Arial" w:hAnsi="Arial" w:cs="Arial"/>
          <w:sz w:val="22"/>
          <w:szCs w:val="22"/>
        </w:rPr>
      </w:pPr>
      <w:smartTag w:uri="urn:schemas-microsoft-com:office:smarttags" w:element="stockticker">
        <w:r w:rsidRPr="0037737F">
          <w:rPr>
            <w:rFonts w:ascii="Arial" w:hAnsi="Arial" w:cs="Arial"/>
            <w:sz w:val="22"/>
            <w:szCs w:val="22"/>
          </w:rPr>
          <w:t>One</w:t>
        </w:r>
      </w:smartTag>
      <w:r w:rsidRPr="0037737F">
        <w:rPr>
          <w:rFonts w:ascii="Arial" w:hAnsi="Arial" w:cs="Arial"/>
          <w:sz w:val="22"/>
          <w:szCs w:val="22"/>
        </w:rPr>
        <w:t>-stop investment trouble shooting centre;</w:t>
      </w:r>
    </w:p>
    <w:p w:rsidR="008E0DE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 xml:space="preserve">Introduction of RIA system,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urgent improvements in the management of EIA’s; and</w:t>
      </w:r>
    </w:p>
    <w:p w:rsidR="001B6618" w:rsidRPr="0037737F" w:rsidRDefault="008E0DE8" w:rsidP="00B56CC8">
      <w:pPr>
        <w:numPr>
          <w:ilvl w:val="0"/>
          <w:numId w:val="122"/>
        </w:numPr>
        <w:jc w:val="both"/>
        <w:rPr>
          <w:rFonts w:ascii="Arial" w:hAnsi="Arial" w:cs="Arial"/>
          <w:sz w:val="22"/>
          <w:szCs w:val="22"/>
        </w:rPr>
      </w:pPr>
      <w:r w:rsidRPr="0037737F">
        <w:rPr>
          <w:rFonts w:ascii="Arial" w:hAnsi="Arial" w:cs="Arial"/>
          <w:sz w:val="22"/>
          <w:szCs w:val="22"/>
        </w:rPr>
        <w:t xml:space="preserve">Improvements in </w:t>
      </w:r>
      <w:smartTag w:uri="urn:schemas-microsoft-com:office:smarttags" w:element="stockticker">
        <w:r w:rsidRPr="0037737F">
          <w:rPr>
            <w:rFonts w:ascii="Arial" w:hAnsi="Arial" w:cs="Arial"/>
            <w:sz w:val="22"/>
            <w:szCs w:val="22"/>
          </w:rPr>
          <w:t>land</w:t>
        </w:r>
      </w:smartTag>
      <w:r w:rsidRPr="0037737F">
        <w:rPr>
          <w:rFonts w:ascii="Arial" w:hAnsi="Arial" w:cs="Arial"/>
          <w:sz w:val="22"/>
          <w:szCs w:val="22"/>
        </w:rPr>
        <w:t xml:space="preserve"> use management: planning </w:t>
      </w:r>
      <w:smartTag w:uri="urn:schemas-microsoft-com:office:smarttags" w:element="stockticker">
        <w:r w:rsidRPr="0037737F">
          <w:rPr>
            <w:rFonts w:ascii="Arial" w:hAnsi="Arial" w:cs="Arial"/>
            <w:sz w:val="22"/>
            <w:szCs w:val="22"/>
          </w:rPr>
          <w:t>and</w:t>
        </w:r>
      </w:smartTag>
      <w:r w:rsidRPr="0037737F">
        <w:rPr>
          <w:rFonts w:ascii="Arial" w:hAnsi="Arial" w:cs="Arial"/>
          <w:sz w:val="22"/>
          <w:szCs w:val="22"/>
        </w:rPr>
        <w:t xml:space="preserve"> zoning.</w:t>
      </w:r>
    </w:p>
    <w:p w:rsidR="008E0DE8" w:rsidRPr="00C1725C" w:rsidRDefault="001B6618" w:rsidP="00F47AD1">
      <w:pPr>
        <w:pStyle w:val="Heading2"/>
        <w:rPr>
          <w:rFonts w:ascii="Arial" w:hAnsi="Arial" w:cs="Arial"/>
          <w:i w:val="0"/>
          <w:sz w:val="24"/>
          <w:szCs w:val="24"/>
        </w:rPr>
      </w:pPr>
      <w:bookmarkStart w:id="199" w:name="_Toc150612245"/>
      <w:bookmarkStart w:id="200" w:name="_Toc150614995"/>
      <w:bookmarkStart w:id="201" w:name="_Toc150615925"/>
      <w:bookmarkStart w:id="202" w:name="_Toc150630642"/>
      <w:bookmarkStart w:id="203" w:name="_Toc206313993"/>
      <w:bookmarkStart w:id="204" w:name="_Toc207068169"/>
      <w:bookmarkStart w:id="205" w:name="_Toc256108284"/>
      <w:r w:rsidRPr="00C1725C">
        <w:rPr>
          <w:rFonts w:ascii="Arial" w:hAnsi="Arial" w:cs="Arial"/>
          <w:i w:val="0"/>
          <w:sz w:val="24"/>
          <w:szCs w:val="24"/>
        </w:rPr>
        <w:t>LINKAGES TO OTHER PLANNING PROCESSES</w:t>
      </w:r>
      <w:bookmarkEnd w:id="199"/>
      <w:bookmarkEnd w:id="200"/>
      <w:bookmarkEnd w:id="201"/>
      <w:bookmarkEnd w:id="202"/>
      <w:bookmarkEnd w:id="203"/>
      <w:bookmarkEnd w:id="204"/>
      <w:bookmarkEnd w:id="205"/>
    </w:p>
    <w:p w:rsidR="00D23D71" w:rsidRPr="00D23D71" w:rsidRDefault="00D23D71" w:rsidP="00D23D71"/>
    <w:p w:rsidR="008E0DE8" w:rsidRPr="00EF7DF0" w:rsidRDefault="007F0A5E" w:rsidP="00EF7DF0">
      <w:pPr>
        <w:jc w:val="both"/>
      </w:pPr>
      <w:r>
        <w:rPr>
          <w:rFonts w:ascii="Arial" w:hAnsi="Arial" w:cs="Arial"/>
          <w:sz w:val="22"/>
          <w:szCs w:val="22"/>
        </w:rPr>
        <w:t>The Local Economy</w:t>
      </w:r>
      <w:r w:rsidR="008E0DE8" w:rsidRPr="0037737F">
        <w:rPr>
          <w:rFonts w:ascii="Arial" w:hAnsi="Arial" w:cs="Arial"/>
          <w:sz w:val="22"/>
          <w:szCs w:val="22"/>
        </w:rPr>
        <w:t xml:space="preserve"> is a holistic discipline and should not be looked at in isolation to National, Provincial </w:t>
      </w:r>
      <w:r>
        <w:rPr>
          <w:rFonts w:ascii="Arial" w:hAnsi="Arial" w:cs="Arial"/>
          <w:sz w:val="22"/>
          <w:szCs w:val="22"/>
        </w:rPr>
        <w:t>or</w:t>
      </w:r>
      <w:r w:rsidR="008E0DE8" w:rsidRPr="0037737F">
        <w:rPr>
          <w:rFonts w:ascii="Arial" w:hAnsi="Arial" w:cs="Arial"/>
          <w:sz w:val="22"/>
          <w:szCs w:val="22"/>
        </w:rPr>
        <w:t xml:space="preserve"> even global</w:t>
      </w:r>
      <w:r>
        <w:rPr>
          <w:rFonts w:ascii="Arial" w:hAnsi="Arial" w:cs="Arial"/>
          <w:sz w:val="22"/>
          <w:szCs w:val="22"/>
        </w:rPr>
        <w:t xml:space="preserve"> processes</w:t>
      </w:r>
      <w:r w:rsidR="008E0DE8" w:rsidRPr="0037737F">
        <w:rPr>
          <w:rFonts w:ascii="Arial" w:hAnsi="Arial" w:cs="Arial"/>
          <w:sz w:val="22"/>
          <w:szCs w:val="22"/>
        </w:rPr>
        <w:t xml:space="preserve">. </w:t>
      </w:r>
      <w:r>
        <w:rPr>
          <w:rFonts w:ascii="Arial" w:hAnsi="Arial" w:cs="Arial"/>
          <w:sz w:val="22"/>
          <w:szCs w:val="22"/>
        </w:rPr>
        <w:t xml:space="preserve"> </w:t>
      </w:r>
      <w:r w:rsidR="008E0DE8" w:rsidRPr="0037737F">
        <w:rPr>
          <w:rFonts w:ascii="Arial" w:hAnsi="Arial" w:cs="Arial"/>
          <w:sz w:val="22"/>
          <w:szCs w:val="22"/>
        </w:rPr>
        <w:t xml:space="preserve">The discussion below outlines the National Spatial Development Perspective (NSDP), The Northern Cape Provincial Growth and Development Strategy and </w:t>
      </w:r>
      <w:r w:rsidR="008F40C7" w:rsidRPr="0037737F">
        <w:rPr>
          <w:rFonts w:ascii="Arial" w:hAnsi="Arial" w:cs="Arial"/>
          <w:sz w:val="22"/>
          <w:szCs w:val="22"/>
        </w:rPr>
        <w:t>Integrated</w:t>
      </w:r>
      <w:r w:rsidR="008E0DE8" w:rsidRPr="0037737F">
        <w:rPr>
          <w:rFonts w:ascii="Arial" w:hAnsi="Arial" w:cs="Arial"/>
          <w:sz w:val="22"/>
          <w:szCs w:val="22"/>
        </w:rPr>
        <w:t xml:space="preserve"> Development Planning.  It will also outline the international level drivers that are needed for communities and the municipalities to adapt to the challenges </w:t>
      </w:r>
      <w:r>
        <w:rPr>
          <w:rFonts w:ascii="Arial" w:hAnsi="Arial" w:cs="Arial"/>
          <w:sz w:val="22"/>
          <w:szCs w:val="22"/>
        </w:rPr>
        <w:t>of</w:t>
      </w:r>
      <w:r w:rsidR="008E0DE8" w:rsidRPr="0037737F">
        <w:rPr>
          <w:rFonts w:ascii="Arial" w:hAnsi="Arial" w:cs="Arial"/>
          <w:sz w:val="22"/>
          <w:szCs w:val="22"/>
        </w:rPr>
        <w:t xml:space="preserve"> the changing competitive environment</w:t>
      </w:r>
      <w:r w:rsidR="008E0DE8" w:rsidRPr="00EF7DF0">
        <w:t xml:space="preserve">. </w:t>
      </w:r>
    </w:p>
    <w:p w:rsidR="008E0DE8" w:rsidRPr="00C1725C" w:rsidRDefault="00F47AD1" w:rsidP="00F47AD1">
      <w:pPr>
        <w:pStyle w:val="Heading3"/>
        <w:rPr>
          <w:rFonts w:ascii="Arial" w:hAnsi="Arial" w:cs="Arial"/>
          <w:sz w:val="22"/>
          <w:szCs w:val="22"/>
        </w:rPr>
      </w:pPr>
      <w:bookmarkStart w:id="206" w:name="_Toc150612246"/>
      <w:bookmarkStart w:id="207" w:name="_Toc150614996"/>
      <w:bookmarkStart w:id="208" w:name="_Toc150615926"/>
      <w:bookmarkStart w:id="209" w:name="_Toc150630643"/>
      <w:bookmarkStart w:id="210" w:name="_Toc256108285"/>
      <w:r w:rsidRPr="00C1725C">
        <w:rPr>
          <w:rFonts w:ascii="Arial" w:hAnsi="Arial" w:cs="Arial"/>
          <w:sz w:val="22"/>
          <w:szCs w:val="22"/>
        </w:rPr>
        <w:t>National Spatial Development Perspective</w:t>
      </w:r>
      <w:bookmarkEnd w:id="206"/>
      <w:bookmarkEnd w:id="207"/>
      <w:bookmarkEnd w:id="208"/>
      <w:bookmarkEnd w:id="209"/>
      <w:bookmarkEnd w:id="210"/>
    </w:p>
    <w:p w:rsidR="001B6618" w:rsidRPr="00EF7DF0" w:rsidRDefault="001B6618" w:rsidP="00EF7DF0">
      <w:pPr>
        <w:tabs>
          <w:tab w:val="num" w:pos="1701"/>
        </w:tabs>
        <w:jc w:val="both"/>
        <w:rPr>
          <w:b/>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National Spatial Development Perspective (NSDP) was developed to address questions raised in regard to the spatial consequences of national investment and development programmes.  This led to an analysis of the spatial impact of infrastructure and development programmes with a view to ensuring better alignment between infrastructure investment and development programmes.  The result was to include a mechanism in the NSDP aimed at aligning spatial choices around government investment and </w:t>
      </w:r>
      <w:r w:rsidRPr="00CE3886">
        <w:rPr>
          <w:rFonts w:ascii="Arial" w:hAnsi="Arial" w:cs="Arial"/>
          <w:sz w:val="22"/>
          <w:szCs w:val="22"/>
        </w:rPr>
        <w:t>development spending</w:t>
      </w:r>
      <w:r w:rsidRPr="0037737F">
        <w:rPr>
          <w:rFonts w:ascii="Arial" w:hAnsi="Arial" w:cs="Arial"/>
          <w:sz w:val="22"/>
          <w:szCs w:val="22"/>
        </w:rPr>
        <w:t xml:space="preserve"> across all three spheres of government.</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major outcomes of this process</w:t>
      </w:r>
      <w:r w:rsidR="007F0A5E">
        <w:rPr>
          <w:rFonts w:ascii="Arial" w:hAnsi="Arial" w:cs="Arial"/>
          <w:sz w:val="22"/>
          <w:szCs w:val="22"/>
        </w:rPr>
        <w:t>,</w:t>
      </w:r>
      <w:r w:rsidRPr="0037737F">
        <w:rPr>
          <w:rFonts w:ascii="Arial" w:hAnsi="Arial" w:cs="Arial"/>
          <w:sz w:val="22"/>
          <w:szCs w:val="22"/>
        </w:rPr>
        <w:t xml:space="preserve"> as contained in the NSDP</w:t>
      </w:r>
      <w:r w:rsidR="007F0A5E">
        <w:rPr>
          <w:rFonts w:ascii="Arial" w:hAnsi="Arial" w:cs="Arial"/>
          <w:sz w:val="22"/>
          <w:szCs w:val="22"/>
        </w:rPr>
        <w:t>,</w:t>
      </w:r>
      <w:r w:rsidRPr="0037737F">
        <w:rPr>
          <w:rFonts w:ascii="Arial" w:hAnsi="Arial" w:cs="Arial"/>
          <w:sz w:val="22"/>
          <w:szCs w:val="22"/>
        </w:rPr>
        <w:t xml:space="preserve"> are the following:</w:t>
      </w:r>
    </w:p>
    <w:p w:rsidR="008E0DE8" w:rsidRPr="0037737F" w:rsidRDefault="008E0DE8" w:rsidP="00EF7DF0">
      <w:pPr>
        <w:jc w:val="both"/>
        <w:rPr>
          <w:rFonts w:ascii="Arial" w:hAnsi="Arial" w:cs="Arial"/>
          <w:sz w:val="22"/>
          <w:szCs w:val="22"/>
        </w:rPr>
      </w:pPr>
    </w:p>
    <w:p w:rsidR="008E0DE8" w:rsidRPr="0037737F" w:rsidRDefault="008E0DE8" w:rsidP="00B56CC8">
      <w:pPr>
        <w:numPr>
          <w:ilvl w:val="0"/>
          <w:numId w:val="123"/>
        </w:numPr>
        <w:jc w:val="both"/>
        <w:rPr>
          <w:rFonts w:ascii="Arial" w:hAnsi="Arial" w:cs="Arial"/>
          <w:sz w:val="22"/>
          <w:szCs w:val="22"/>
        </w:rPr>
      </w:pPr>
      <w:r w:rsidRPr="0037737F">
        <w:rPr>
          <w:rFonts w:ascii="Arial" w:hAnsi="Arial" w:cs="Arial"/>
          <w:sz w:val="22"/>
          <w:szCs w:val="22"/>
        </w:rPr>
        <w:t>NSDP defines the national space economy by identifying the development potential of localities in terms of categories of development potential and a set of normative principles that guides decision-making about government’s spatial priorities.</w:t>
      </w:r>
    </w:p>
    <w:p w:rsidR="008E0DE8" w:rsidRPr="0037737F" w:rsidRDefault="008E0DE8" w:rsidP="00B56CC8">
      <w:pPr>
        <w:numPr>
          <w:ilvl w:val="0"/>
          <w:numId w:val="123"/>
        </w:numPr>
        <w:jc w:val="both"/>
        <w:rPr>
          <w:rFonts w:ascii="Arial" w:hAnsi="Arial" w:cs="Arial"/>
          <w:sz w:val="22"/>
          <w:szCs w:val="22"/>
        </w:rPr>
      </w:pPr>
      <w:r w:rsidRPr="0037737F">
        <w:rPr>
          <w:rFonts w:ascii="Arial" w:hAnsi="Arial" w:cs="Arial"/>
          <w:sz w:val="22"/>
          <w:szCs w:val="22"/>
        </w:rPr>
        <w:t xml:space="preserve">National, Provincial and Local government must utilise these categories of development to assist in identifying the relative comparative advantages of localities in </w:t>
      </w:r>
      <w:r w:rsidR="007F0A5E">
        <w:rPr>
          <w:rFonts w:ascii="Arial" w:hAnsi="Arial" w:cs="Arial"/>
          <w:sz w:val="22"/>
          <w:szCs w:val="22"/>
        </w:rPr>
        <w:t>respect</w:t>
      </w:r>
      <w:r w:rsidRPr="0037737F">
        <w:rPr>
          <w:rFonts w:ascii="Arial" w:hAnsi="Arial" w:cs="Arial"/>
          <w:sz w:val="22"/>
          <w:szCs w:val="22"/>
        </w:rPr>
        <w:t xml:space="preserve"> of infrastructure investment and/or development spending.</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Annual reports must be submitted </w:t>
      </w:r>
      <w:r w:rsidR="007F0A5E">
        <w:rPr>
          <w:rFonts w:ascii="Arial" w:hAnsi="Arial" w:cs="Arial"/>
          <w:sz w:val="22"/>
          <w:szCs w:val="22"/>
        </w:rPr>
        <w:t>by</w:t>
      </w:r>
      <w:r w:rsidRPr="0037737F">
        <w:rPr>
          <w:rFonts w:ascii="Arial" w:hAnsi="Arial" w:cs="Arial"/>
          <w:sz w:val="22"/>
          <w:szCs w:val="22"/>
        </w:rPr>
        <w:t xml:space="preserve"> all spheres of government </w:t>
      </w:r>
      <w:r w:rsidR="007F0A5E">
        <w:rPr>
          <w:rFonts w:ascii="Arial" w:hAnsi="Arial" w:cs="Arial"/>
          <w:sz w:val="22"/>
          <w:szCs w:val="22"/>
        </w:rPr>
        <w:t>regarding</w:t>
      </w:r>
      <w:r w:rsidRPr="0037737F">
        <w:rPr>
          <w:rFonts w:ascii="Arial" w:hAnsi="Arial" w:cs="Arial"/>
          <w:sz w:val="22"/>
          <w:szCs w:val="22"/>
        </w:rPr>
        <w:t xml:space="preserve"> the strategic choices infrastructure investment and development spending related to the NSDP.  </w:t>
      </w:r>
    </w:p>
    <w:p w:rsidR="008E0DE8" w:rsidRPr="0037737F" w:rsidRDefault="008E0DE8" w:rsidP="00EF7DF0">
      <w:pPr>
        <w:jc w:val="both"/>
        <w:rPr>
          <w:rFonts w:ascii="Arial" w:hAnsi="Arial" w:cs="Arial"/>
          <w:sz w:val="22"/>
          <w:szCs w:val="22"/>
        </w:rPr>
      </w:pPr>
    </w:p>
    <w:p w:rsidR="008E0DE8" w:rsidRDefault="007F0A5E" w:rsidP="00EF7DF0">
      <w:pPr>
        <w:jc w:val="both"/>
        <w:rPr>
          <w:rFonts w:ascii="Arial" w:hAnsi="Arial" w:cs="Arial"/>
          <w:sz w:val="22"/>
          <w:szCs w:val="22"/>
        </w:rPr>
      </w:pPr>
      <w:r>
        <w:rPr>
          <w:rFonts w:ascii="Arial" w:hAnsi="Arial" w:cs="Arial"/>
          <w:sz w:val="22"/>
          <w:szCs w:val="22"/>
        </w:rPr>
        <w:t>Furthermore</w:t>
      </w:r>
      <w:r w:rsidR="000D41EB">
        <w:rPr>
          <w:rFonts w:ascii="Arial" w:hAnsi="Arial" w:cs="Arial"/>
          <w:sz w:val="22"/>
          <w:szCs w:val="22"/>
        </w:rPr>
        <w:t>,</w:t>
      </w:r>
      <w:r w:rsidR="008E0DE8" w:rsidRPr="0037737F">
        <w:rPr>
          <w:rFonts w:ascii="Arial" w:hAnsi="Arial" w:cs="Arial"/>
          <w:sz w:val="22"/>
          <w:szCs w:val="22"/>
        </w:rPr>
        <w:t xml:space="preserve"> whatever spatial priorities</w:t>
      </w:r>
      <w:r>
        <w:rPr>
          <w:rFonts w:ascii="Arial" w:hAnsi="Arial" w:cs="Arial"/>
          <w:sz w:val="22"/>
          <w:szCs w:val="22"/>
        </w:rPr>
        <w:t xml:space="preserve"> are</w:t>
      </w:r>
      <w:r w:rsidR="008E0DE8" w:rsidRPr="0037737F">
        <w:rPr>
          <w:rFonts w:ascii="Arial" w:hAnsi="Arial" w:cs="Arial"/>
          <w:sz w:val="22"/>
          <w:szCs w:val="22"/>
        </w:rPr>
        <w:t xml:space="preserve"> implemented, it should be guided by existing and changing spatial patterns of population settlement, economic development and general potential</w:t>
      </w:r>
      <w:r>
        <w:rPr>
          <w:rFonts w:ascii="Arial" w:hAnsi="Arial" w:cs="Arial"/>
          <w:sz w:val="22"/>
          <w:szCs w:val="22"/>
        </w:rPr>
        <w:t>,</w:t>
      </w:r>
      <w:r w:rsidR="008E0DE8" w:rsidRPr="0037737F">
        <w:rPr>
          <w:rFonts w:ascii="Arial" w:hAnsi="Arial" w:cs="Arial"/>
          <w:sz w:val="22"/>
          <w:szCs w:val="22"/>
        </w:rPr>
        <w:t xml:space="preserve"> as well as the Constitutional imperative to provide basic services to all South Africans</w:t>
      </w:r>
      <w:r>
        <w:rPr>
          <w:rFonts w:ascii="Arial" w:hAnsi="Arial" w:cs="Arial"/>
          <w:sz w:val="22"/>
          <w:szCs w:val="22"/>
        </w:rPr>
        <w:t>,</w:t>
      </w:r>
      <w:r w:rsidR="008E0DE8" w:rsidRPr="0037737F">
        <w:rPr>
          <w:rFonts w:ascii="Arial" w:hAnsi="Arial" w:cs="Arial"/>
          <w:sz w:val="22"/>
          <w:szCs w:val="22"/>
        </w:rPr>
        <w:t xml:space="preserve"> wherever they may be located.</w:t>
      </w:r>
    </w:p>
    <w:p w:rsidR="00C1725C" w:rsidRDefault="00C1725C" w:rsidP="00EF7DF0">
      <w:pPr>
        <w:jc w:val="both"/>
        <w:rPr>
          <w:rFonts w:ascii="Arial" w:hAnsi="Arial" w:cs="Arial"/>
          <w:sz w:val="22"/>
          <w:szCs w:val="22"/>
        </w:rPr>
      </w:pPr>
    </w:p>
    <w:p w:rsidR="00C1725C" w:rsidRPr="0037737F" w:rsidRDefault="00C1725C"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lastRenderedPageBreak/>
        <w:t xml:space="preserve">The NSDP </w:t>
      </w:r>
      <w:r w:rsidR="007F0A5E">
        <w:rPr>
          <w:rFonts w:ascii="Arial" w:hAnsi="Arial" w:cs="Arial"/>
          <w:sz w:val="22"/>
          <w:szCs w:val="22"/>
        </w:rPr>
        <w:t>was</w:t>
      </w:r>
      <w:r w:rsidRPr="0037737F">
        <w:rPr>
          <w:rFonts w:ascii="Arial" w:hAnsi="Arial" w:cs="Arial"/>
          <w:sz w:val="22"/>
          <w:szCs w:val="22"/>
        </w:rPr>
        <w:t xml:space="preserve"> designed to act as an indicative planning tool for all spheres of government. It should be used as an instrument for policy coordination – especially the spatial implications of infrastructure and development and government programmes.  The implementation of the strategies of government will be monitored in accordance with the principles of the NSDP</w:t>
      </w:r>
      <w:r w:rsidR="007F0A5E">
        <w:rPr>
          <w:rFonts w:ascii="Arial" w:hAnsi="Arial" w:cs="Arial"/>
          <w:sz w:val="22"/>
          <w:szCs w:val="22"/>
        </w:rPr>
        <w:t xml:space="preserve">, so as to contribute </w:t>
      </w:r>
      <w:r w:rsidRPr="0037737F">
        <w:rPr>
          <w:rFonts w:ascii="Arial" w:hAnsi="Arial" w:cs="Arial"/>
          <w:sz w:val="22"/>
          <w:szCs w:val="22"/>
        </w:rPr>
        <w:t xml:space="preserve">to the principle of cooperative </w:t>
      </w:r>
      <w:r w:rsidRPr="00CE3886">
        <w:rPr>
          <w:rFonts w:ascii="Arial" w:hAnsi="Arial" w:cs="Arial"/>
          <w:sz w:val="22"/>
          <w:szCs w:val="22"/>
        </w:rPr>
        <w:t>governance.</w:t>
      </w:r>
    </w:p>
    <w:p w:rsidR="001B6618" w:rsidRPr="0037737F" w:rsidRDefault="001B6618" w:rsidP="00EF7DF0">
      <w:pPr>
        <w:jc w:val="both"/>
        <w:rPr>
          <w:rFonts w:ascii="Arial" w:hAnsi="Arial" w:cs="Arial"/>
          <w:sz w:val="22"/>
          <w:szCs w:val="22"/>
        </w:rPr>
      </w:pPr>
    </w:p>
    <w:p w:rsidR="008E0DE8" w:rsidRPr="00C1725C" w:rsidRDefault="00F47AD1" w:rsidP="00F47AD1">
      <w:pPr>
        <w:pStyle w:val="Heading3"/>
        <w:rPr>
          <w:rFonts w:ascii="Arial" w:hAnsi="Arial" w:cs="Arial"/>
          <w:sz w:val="22"/>
          <w:szCs w:val="22"/>
        </w:rPr>
      </w:pPr>
      <w:bookmarkStart w:id="211" w:name="_Toc150612247"/>
      <w:bookmarkStart w:id="212" w:name="_Toc150614997"/>
      <w:bookmarkStart w:id="213" w:name="_Toc150615927"/>
      <w:bookmarkStart w:id="214" w:name="_Toc150630644"/>
      <w:bookmarkStart w:id="215" w:name="_Toc256108286"/>
      <w:r w:rsidRPr="00C1725C">
        <w:rPr>
          <w:rFonts w:ascii="Arial" w:hAnsi="Arial" w:cs="Arial"/>
          <w:sz w:val="22"/>
          <w:szCs w:val="22"/>
        </w:rPr>
        <w:t>Provincial Growth and Development Strategy</w:t>
      </w:r>
      <w:bookmarkEnd w:id="211"/>
      <w:bookmarkEnd w:id="212"/>
      <w:bookmarkEnd w:id="213"/>
      <w:bookmarkEnd w:id="214"/>
      <w:bookmarkEnd w:id="215"/>
    </w:p>
    <w:p w:rsidR="001B6618" w:rsidRPr="00EF7DF0" w:rsidRDefault="001B6618" w:rsidP="00EF7DF0">
      <w:pPr>
        <w:jc w:val="both"/>
      </w:pPr>
    </w:p>
    <w:p w:rsidR="008E0DE8" w:rsidRPr="0037737F" w:rsidRDefault="00C1725C" w:rsidP="00EF7DF0">
      <w:pPr>
        <w:jc w:val="both"/>
        <w:rPr>
          <w:rFonts w:ascii="Arial" w:hAnsi="Arial" w:cs="Arial"/>
          <w:sz w:val="22"/>
          <w:szCs w:val="22"/>
        </w:rPr>
      </w:pPr>
      <w:r>
        <w:rPr>
          <w:rFonts w:ascii="Arial" w:hAnsi="Arial" w:cs="Arial"/>
          <w:sz w:val="22"/>
          <w:szCs w:val="22"/>
        </w:rPr>
        <w:t>T</w:t>
      </w:r>
      <w:r w:rsidR="008E0DE8" w:rsidRPr="0037737F">
        <w:rPr>
          <w:rFonts w:ascii="Arial" w:hAnsi="Arial" w:cs="Arial"/>
          <w:sz w:val="22"/>
          <w:szCs w:val="22"/>
        </w:rPr>
        <w:t xml:space="preserve">he Northern Cape Provincial Growth and Development Strategy (PGDS) realises the hope of sustainable and integrated development </w:t>
      </w:r>
      <w:r w:rsidR="00CF67BF">
        <w:rPr>
          <w:rFonts w:ascii="Arial" w:hAnsi="Arial" w:cs="Arial"/>
          <w:sz w:val="22"/>
          <w:szCs w:val="22"/>
        </w:rPr>
        <w:t>which</w:t>
      </w:r>
      <w:r w:rsidR="008E0DE8" w:rsidRPr="0037737F">
        <w:rPr>
          <w:rFonts w:ascii="Arial" w:hAnsi="Arial" w:cs="Arial"/>
          <w:sz w:val="22"/>
          <w:szCs w:val="22"/>
        </w:rPr>
        <w:t xml:space="preserve"> seeks to promote economic growth and social development, improve the quality of life of all its citizens, improve the institutional efficiency of government, attain regional integration and enhance innovation.  The PGDS is a further elaboration of an adopted policy framework that attempts to provide a clear vision for growth and development. The strategy identifies both opportunities and challenges and provides for strategic interventions in dealing with </w:t>
      </w:r>
      <w:r w:rsidR="00CF67BF">
        <w:rPr>
          <w:rFonts w:ascii="Arial" w:hAnsi="Arial" w:cs="Arial"/>
          <w:sz w:val="22"/>
          <w:szCs w:val="22"/>
        </w:rPr>
        <w:t>both</w:t>
      </w:r>
      <w:r w:rsidR="008E0DE8" w:rsidRPr="0037737F">
        <w:rPr>
          <w:rFonts w:ascii="Arial" w:hAnsi="Arial" w:cs="Arial"/>
          <w:sz w:val="22"/>
          <w:szCs w:val="22"/>
        </w:rPr>
        <w:t>.</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PGDS identifies the comparative advantages and opportunities that emanate from an analysis of the mining, agriculture, manufacturing, fishing and </w:t>
      </w:r>
      <w:proofErr w:type="spellStart"/>
      <w:r w:rsidRPr="0037737F">
        <w:rPr>
          <w:rFonts w:ascii="Arial" w:hAnsi="Arial" w:cs="Arial"/>
          <w:sz w:val="22"/>
          <w:szCs w:val="22"/>
        </w:rPr>
        <w:t>mariculture</w:t>
      </w:r>
      <w:proofErr w:type="spellEnd"/>
      <w:r w:rsidRPr="0037737F">
        <w:rPr>
          <w:rFonts w:ascii="Arial" w:hAnsi="Arial" w:cs="Arial"/>
          <w:sz w:val="22"/>
          <w:szCs w:val="22"/>
        </w:rPr>
        <w:t>, and tourism sectors</w:t>
      </w:r>
      <w:r w:rsidR="002C0371">
        <w:rPr>
          <w:rFonts w:ascii="Arial" w:hAnsi="Arial" w:cs="Arial"/>
          <w:sz w:val="22"/>
          <w:szCs w:val="22"/>
        </w:rPr>
        <w:t>,</w:t>
      </w:r>
      <w:r w:rsidRPr="0037737F">
        <w:rPr>
          <w:rFonts w:ascii="Arial" w:hAnsi="Arial" w:cs="Arial"/>
          <w:sz w:val="22"/>
          <w:szCs w:val="22"/>
        </w:rPr>
        <w:t xml:space="preserve"> </w:t>
      </w:r>
      <w:r w:rsidR="002C0371">
        <w:rPr>
          <w:rFonts w:ascii="Arial" w:hAnsi="Arial" w:cs="Arial"/>
          <w:sz w:val="22"/>
          <w:szCs w:val="22"/>
        </w:rPr>
        <w:t>which</w:t>
      </w:r>
      <w:r w:rsidRPr="0037737F">
        <w:rPr>
          <w:rFonts w:ascii="Arial" w:hAnsi="Arial" w:cs="Arial"/>
          <w:sz w:val="22"/>
          <w:szCs w:val="22"/>
        </w:rPr>
        <w:t xml:space="preserve"> can turn the economy of the province around.  The industrial value chain becomes the catalyst towards building local economies in these competitive sectors.  This approach forms the basis of ensuring that the resources of the province are geared towards having the greatest impact for meaningful local economic growth and </w:t>
      </w:r>
      <w:r w:rsidR="000D41EB">
        <w:rPr>
          <w:rFonts w:ascii="Arial" w:hAnsi="Arial" w:cs="Arial"/>
          <w:sz w:val="22"/>
          <w:szCs w:val="22"/>
        </w:rPr>
        <w:t>development – bridging the division</w:t>
      </w:r>
      <w:r w:rsidRPr="0037737F">
        <w:rPr>
          <w:rFonts w:ascii="Arial" w:hAnsi="Arial" w:cs="Arial"/>
          <w:sz w:val="22"/>
          <w:szCs w:val="22"/>
        </w:rPr>
        <w:t xml:space="preserve"> between the first and second economies.</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 xml:space="preserve">The PGDS also focuses on issues around social development and has developed targets and strategies </w:t>
      </w:r>
      <w:r w:rsidR="002C0371">
        <w:rPr>
          <w:rFonts w:ascii="Arial" w:hAnsi="Arial" w:cs="Arial"/>
          <w:sz w:val="22"/>
          <w:szCs w:val="22"/>
        </w:rPr>
        <w:t>which</w:t>
      </w:r>
      <w:r w:rsidRPr="0037737F">
        <w:rPr>
          <w:rFonts w:ascii="Arial" w:hAnsi="Arial" w:cs="Arial"/>
          <w:sz w:val="22"/>
          <w:szCs w:val="22"/>
        </w:rPr>
        <w:t xml:space="preserve"> address the challenges that are faced in health, education, housing, water, sanitation, electricity, crime reduction and social services</w:t>
      </w:r>
      <w:r w:rsidR="002C0371">
        <w:rPr>
          <w:rFonts w:ascii="Arial" w:hAnsi="Arial" w:cs="Arial"/>
          <w:sz w:val="22"/>
          <w:szCs w:val="22"/>
        </w:rPr>
        <w:t>,</w:t>
      </w:r>
      <w:r w:rsidRPr="0037737F">
        <w:rPr>
          <w:rFonts w:ascii="Arial" w:hAnsi="Arial" w:cs="Arial"/>
          <w:sz w:val="22"/>
          <w:szCs w:val="22"/>
        </w:rPr>
        <w:t xml:space="preserve"> to name but a few.</w:t>
      </w:r>
      <w:r w:rsidR="000D41EB">
        <w:rPr>
          <w:rFonts w:ascii="Arial" w:hAnsi="Arial" w:cs="Arial"/>
          <w:sz w:val="22"/>
          <w:szCs w:val="22"/>
        </w:rPr>
        <w:t xml:space="preserve"> </w:t>
      </w:r>
      <w:r w:rsidRPr="0037737F">
        <w:rPr>
          <w:rFonts w:ascii="Arial" w:hAnsi="Arial" w:cs="Arial"/>
          <w:sz w:val="22"/>
          <w:szCs w:val="22"/>
        </w:rPr>
        <w:t xml:space="preserve"> It further provides for interventions that promote human and capital development.</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The PGDS asserts that it is only through proper institutional arrangements, and, in particular, strong partnerships among all stakeholders in development that the province can realise its vision of effectively reducing poverty.  The development targets</w:t>
      </w:r>
      <w:r w:rsidR="002C0371">
        <w:rPr>
          <w:rFonts w:ascii="Arial" w:hAnsi="Arial" w:cs="Arial"/>
          <w:sz w:val="22"/>
          <w:szCs w:val="22"/>
        </w:rPr>
        <w:t>,</w:t>
      </w:r>
      <w:r w:rsidRPr="0037737F">
        <w:rPr>
          <w:rFonts w:ascii="Arial" w:hAnsi="Arial" w:cs="Arial"/>
          <w:sz w:val="22"/>
          <w:szCs w:val="22"/>
        </w:rPr>
        <w:t xml:space="preserve"> as </w:t>
      </w:r>
      <w:r w:rsidR="00D21DA5">
        <w:rPr>
          <w:rFonts w:ascii="Arial" w:hAnsi="Arial" w:cs="Arial"/>
          <w:sz w:val="22"/>
          <w:szCs w:val="22"/>
        </w:rPr>
        <w:t>portrayed</w:t>
      </w:r>
      <w:r w:rsidRPr="0037737F">
        <w:rPr>
          <w:rFonts w:ascii="Arial" w:hAnsi="Arial" w:cs="Arial"/>
          <w:sz w:val="22"/>
          <w:szCs w:val="22"/>
        </w:rPr>
        <w:t xml:space="preserve"> in the PGDS</w:t>
      </w:r>
      <w:r w:rsidR="002C0371">
        <w:rPr>
          <w:rFonts w:ascii="Arial" w:hAnsi="Arial" w:cs="Arial"/>
          <w:sz w:val="22"/>
          <w:szCs w:val="22"/>
        </w:rPr>
        <w:t>,</w:t>
      </w:r>
      <w:r w:rsidRPr="0037737F">
        <w:rPr>
          <w:rFonts w:ascii="Arial" w:hAnsi="Arial" w:cs="Arial"/>
          <w:sz w:val="22"/>
          <w:szCs w:val="22"/>
        </w:rPr>
        <w:t xml:space="preserve"> and the realisation of the potential of the province will be achieved through the collaboration of all stakeholders. </w:t>
      </w:r>
    </w:p>
    <w:p w:rsidR="008E0DE8" w:rsidRPr="0037737F" w:rsidRDefault="008E0DE8" w:rsidP="00EF7DF0">
      <w:pPr>
        <w:jc w:val="both"/>
        <w:rPr>
          <w:rFonts w:ascii="Arial" w:hAnsi="Arial" w:cs="Arial"/>
          <w:sz w:val="22"/>
          <w:szCs w:val="22"/>
        </w:rPr>
      </w:pPr>
    </w:p>
    <w:p w:rsidR="008E0DE8" w:rsidRPr="0037737F" w:rsidRDefault="008E0DE8" w:rsidP="00EF7DF0">
      <w:pPr>
        <w:jc w:val="both"/>
        <w:rPr>
          <w:rFonts w:ascii="Arial" w:hAnsi="Arial" w:cs="Arial"/>
          <w:sz w:val="22"/>
          <w:szCs w:val="22"/>
        </w:rPr>
      </w:pPr>
      <w:r w:rsidRPr="0037737F">
        <w:rPr>
          <w:rFonts w:ascii="Arial" w:hAnsi="Arial" w:cs="Arial"/>
          <w:sz w:val="22"/>
          <w:szCs w:val="22"/>
        </w:rPr>
        <w:t>And finally, the PGDS makes adequate provisions for the incorporation of all the national planning instruments, including the National Spatial Development Perspective and the Medium Term Strategic Framework, inter alia, as well as the District and Local Municipal IDP’s with the provincial development imperatives.</w:t>
      </w:r>
    </w:p>
    <w:p w:rsidR="00867328" w:rsidRDefault="00867328"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C1725C" w:rsidRDefault="00C1725C" w:rsidP="00EF7DF0">
      <w:pPr>
        <w:jc w:val="both"/>
        <w:rPr>
          <w:rFonts w:ascii="Arial" w:hAnsi="Arial" w:cs="Arial"/>
          <w:sz w:val="22"/>
          <w:szCs w:val="22"/>
        </w:rPr>
      </w:pPr>
    </w:p>
    <w:p w:rsidR="00C1725C" w:rsidRDefault="00C1725C"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Default="002C0371" w:rsidP="00EF7DF0">
      <w:pPr>
        <w:jc w:val="both"/>
        <w:rPr>
          <w:rFonts w:ascii="Arial" w:hAnsi="Arial" w:cs="Arial"/>
          <w:sz w:val="22"/>
          <w:szCs w:val="22"/>
        </w:rPr>
      </w:pPr>
    </w:p>
    <w:p w:rsidR="002C0371" w:rsidRPr="0037737F" w:rsidRDefault="002C0371" w:rsidP="00EF7DF0">
      <w:pPr>
        <w:jc w:val="both"/>
        <w:rPr>
          <w:rFonts w:ascii="Arial" w:hAnsi="Arial" w:cs="Arial"/>
          <w:sz w:val="22"/>
          <w:szCs w:val="22"/>
        </w:rPr>
      </w:pPr>
    </w:p>
    <w:p w:rsidR="00867328" w:rsidRPr="0037737F" w:rsidRDefault="00867328" w:rsidP="00174281">
      <w:pPr>
        <w:pStyle w:val="BodyText"/>
        <w:spacing w:line="240" w:lineRule="auto"/>
        <w:ind w:left="709"/>
        <w:rPr>
          <w:rFonts w:ascii="Arial" w:hAnsi="Arial"/>
          <w:sz w:val="22"/>
          <w:szCs w:val="22"/>
        </w:rPr>
      </w:pPr>
      <w:r w:rsidRPr="0037737F">
        <w:rPr>
          <w:rFonts w:ascii="Arial" w:hAnsi="Arial"/>
          <w:sz w:val="22"/>
          <w:szCs w:val="22"/>
        </w:rPr>
        <w:lastRenderedPageBreak/>
        <w:t>The Northern Cape Development Strategy identified 6 main development areas that should be seen as being interrelated and supporti</w:t>
      </w:r>
      <w:r w:rsidR="002C0371">
        <w:rPr>
          <w:rFonts w:ascii="Arial" w:hAnsi="Arial"/>
          <w:sz w:val="22"/>
          <w:szCs w:val="22"/>
        </w:rPr>
        <w:t>ve</w:t>
      </w:r>
      <w:r w:rsidRPr="0037737F">
        <w:rPr>
          <w:rFonts w:ascii="Arial" w:hAnsi="Arial"/>
          <w:sz w:val="22"/>
          <w:szCs w:val="22"/>
        </w:rPr>
        <w:t xml:space="preserve"> of each other. These include:</w:t>
      </w:r>
    </w:p>
    <w:p w:rsidR="002C0371" w:rsidRDefault="00867328" w:rsidP="00B56CC8">
      <w:pPr>
        <w:numPr>
          <w:ilvl w:val="0"/>
          <w:numId w:val="4"/>
        </w:numPr>
        <w:tabs>
          <w:tab w:val="left" w:pos="3402"/>
        </w:tabs>
        <w:spacing w:after="160"/>
        <w:ind w:hanging="666"/>
        <w:jc w:val="both"/>
        <w:rPr>
          <w:rFonts w:ascii="Arial" w:hAnsi="Arial" w:cs="Arial"/>
          <w:sz w:val="22"/>
          <w:szCs w:val="22"/>
        </w:rPr>
      </w:pPr>
      <w:r w:rsidRPr="002C0371">
        <w:rPr>
          <w:rFonts w:ascii="Arial" w:hAnsi="Arial" w:cs="Arial"/>
          <w:sz w:val="22"/>
          <w:szCs w:val="22"/>
        </w:rPr>
        <w:t>The provision of services</w:t>
      </w:r>
      <w:r w:rsidR="00C1725C">
        <w:rPr>
          <w:rFonts w:ascii="Arial" w:hAnsi="Arial" w:cs="Arial"/>
          <w:sz w:val="22"/>
          <w:szCs w:val="22"/>
        </w:rPr>
        <w:t>;</w:t>
      </w:r>
    </w:p>
    <w:p w:rsidR="00867328" w:rsidRPr="002C0371" w:rsidRDefault="00867328" w:rsidP="00B56CC8">
      <w:pPr>
        <w:numPr>
          <w:ilvl w:val="0"/>
          <w:numId w:val="4"/>
        </w:numPr>
        <w:tabs>
          <w:tab w:val="left" w:pos="3402"/>
        </w:tabs>
        <w:spacing w:after="160"/>
        <w:ind w:hanging="666"/>
        <w:jc w:val="both"/>
        <w:rPr>
          <w:rFonts w:ascii="Arial" w:hAnsi="Arial" w:cs="Arial"/>
          <w:sz w:val="22"/>
          <w:szCs w:val="22"/>
        </w:rPr>
      </w:pPr>
      <w:r w:rsidRPr="002C0371">
        <w:rPr>
          <w:rFonts w:ascii="Arial" w:hAnsi="Arial" w:cs="Arial"/>
          <w:sz w:val="22"/>
          <w:szCs w:val="22"/>
        </w:rPr>
        <w:t>The promotion of investment and economic growth in the province</w:t>
      </w:r>
      <w:r w:rsidR="00C1725C">
        <w:rPr>
          <w:rFonts w:ascii="Arial" w:hAnsi="Arial" w:cs="Arial"/>
          <w:sz w:val="22"/>
          <w:szCs w:val="22"/>
        </w:rPr>
        <w:t>;</w:t>
      </w:r>
    </w:p>
    <w:p w:rsidR="00867328" w:rsidRPr="0037737F" w:rsidRDefault="00867328"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The representation of the interests of the province to the central government</w:t>
      </w:r>
      <w:r w:rsidR="00C1725C">
        <w:rPr>
          <w:rFonts w:ascii="Arial" w:hAnsi="Arial" w:cs="Arial"/>
          <w:sz w:val="22"/>
          <w:szCs w:val="22"/>
        </w:rPr>
        <w:t>;</w:t>
      </w:r>
    </w:p>
    <w:p w:rsidR="00867328" w:rsidRPr="0037737F" w:rsidRDefault="00867328"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The protection of the environment in the province</w:t>
      </w:r>
      <w:r w:rsidR="00C1725C">
        <w:rPr>
          <w:rFonts w:ascii="Arial" w:hAnsi="Arial" w:cs="Arial"/>
          <w:sz w:val="22"/>
          <w:szCs w:val="22"/>
        </w:rPr>
        <w:t>;</w:t>
      </w:r>
    </w:p>
    <w:p w:rsidR="00867328" w:rsidRPr="0037737F" w:rsidRDefault="00867328"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Institutional superiority, reform and an enabling government</w:t>
      </w:r>
      <w:r w:rsidR="00C1725C">
        <w:rPr>
          <w:rFonts w:ascii="Arial" w:hAnsi="Arial" w:cs="Arial"/>
          <w:sz w:val="22"/>
          <w:szCs w:val="22"/>
        </w:rPr>
        <w:t>;</w:t>
      </w:r>
    </w:p>
    <w:p w:rsidR="00867328" w:rsidRPr="0037737F" w:rsidRDefault="00867328"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Human Resource development</w:t>
      </w:r>
      <w:r w:rsidR="00C1725C">
        <w:rPr>
          <w:rFonts w:ascii="Arial" w:hAnsi="Arial" w:cs="Arial"/>
          <w:sz w:val="22"/>
          <w:szCs w:val="22"/>
        </w:rPr>
        <w:t>.</w:t>
      </w:r>
    </w:p>
    <w:p w:rsidR="00867328" w:rsidRPr="0037737F" w:rsidRDefault="00867328" w:rsidP="00174281">
      <w:pPr>
        <w:pStyle w:val="BodyText"/>
        <w:spacing w:line="240" w:lineRule="auto"/>
        <w:ind w:left="709"/>
        <w:rPr>
          <w:rFonts w:ascii="Arial" w:hAnsi="Arial"/>
          <w:sz w:val="22"/>
          <w:szCs w:val="22"/>
        </w:rPr>
      </w:pPr>
      <w:r w:rsidRPr="0037737F">
        <w:rPr>
          <w:rFonts w:ascii="Arial" w:hAnsi="Arial"/>
          <w:sz w:val="22"/>
          <w:szCs w:val="22"/>
        </w:rPr>
        <w:t xml:space="preserve">The sectors included in the detailed strategies </w:t>
      </w:r>
      <w:r w:rsidR="00104DE0">
        <w:rPr>
          <w:rFonts w:ascii="Arial" w:hAnsi="Arial"/>
          <w:sz w:val="22"/>
          <w:szCs w:val="22"/>
        </w:rPr>
        <w:t>are</w:t>
      </w:r>
      <w:r w:rsidRPr="0037737F">
        <w:rPr>
          <w:rFonts w:ascii="Arial" w:hAnsi="Arial"/>
          <w:sz w:val="22"/>
          <w:szCs w:val="22"/>
        </w:rPr>
        <w:t xml:space="preserve">: mining; agriculture; financial, commercial and business sector; manufacturing; </w:t>
      </w:r>
      <w:r w:rsidRPr="0004539F">
        <w:rPr>
          <w:rFonts w:ascii="Arial" w:hAnsi="Arial"/>
          <w:sz w:val="22"/>
          <w:szCs w:val="22"/>
        </w:rPr>
        <w:t>mari</w:t>
      </w:r>
      <w:r w:rsidR="00AF170B" w:rsidRPr="0004539F">
        <w:rPr>
          <w:rFonts w:ascii="Arial" w:hAnsi="Arial"/>
          <w:sz w:val="22"/>
          <w:szCs w:val="22"/>
        </w:rPr>
        <w:t xml:space="preserve">ne </w:t>
      </w:r>
      <w:r w:rsidRPr="0004539F">
        <w:rPr>
          <w:rFonts w:ascii="Arial" w:hAnsi="Arial"/>
          <w:sz w:val="22"/>
          <w:szCs w:val="22"/>
        </w:rPr>
        <w:t>culture</w:t>
      </w:r>
      <w:r w:rsidRPr="0037737F">
        <w:rPr>
          <w:rFonts w:ascii="Arial" w:hAnsi="Arial"/>
          <w:sz w:val="22"/>
          <w:szCs w:val="22"/>
        </w:rPr>
        <w:t xml:space="preserve"> and fishing sector; communications sector; transport sector; SMME sector; and tourism.</w:t>
      </w:r>
    </w:p>
    <w:p w:rsidR="00867328" w:rsidRPr="0037737F" w:rsidRDefault="00867328" w:rsidP="00174281">
      <w:pPr>
        <w:pStyle w:val="BodyText"/>
        <w:spacing w:line="240" w:lineRule="auto"/>
        <w:ind w:left="709"/>
        <w:rPr>
          <w:rFonts w:ascii="Arial" w:hAnsi="Arial"/>
          <w:sz w:val="22"/>
          <w:szCs w:val="22"/>
        </w:rPr>
      </w:pPr>
      <w:r w:rsidRPr="0037737F">
        <w:rPr>
          <w:rFonts w:ascii="Arial" w:hAnsi="Arial"/>
          <w:sz w:val="22"/>
          <w:szCs w:val="22"/>
        </w:rPr>
        <w:t xml:space="preserve">The detail of each of these strategies is based upon the 6 main development areas as listed above.  </w:t>
      </w:r>
      <w:r w:rsidR="002C0371">
        <w:rPr>
          <w:rFonts w:ascii="Arial" w:hAnsi="Arial"/>
          <w:sz w:val="22"/>
          <w:szCs w:val="22"/>
        </w:rPr>
        <w:t>However, care</w:t>
      </w:r>
      <w:r w:rsidRPr="0037737F">
        <w:rPr>
          <w:rFonts w:ascii="Arial" w:hAnsi="Arial"/>
          <w:sz w:val="22"/>
          <w:szCs w:val="22"/>
        </w:rPr>
        <w:t xml:space="preserve"> should be taken when developing a strategy for the Kareeberg area</w:t>
      </w:r>
      <w:r w:rsidR="002021ED">
        <w:rPr>
          <w:rFonts w:ascii="Arial" w:hAnsi="Arial"/>
          <w:sz w:val="22"/>
          <w:szCs w:val="22"/>
        </w:rPr>
        <w:t>,</w:t>
      </w:r>
      <w:r w:rsidRPr="0037737F">
        <w:rPr>
          <w:rFonts w:ascii="Arial" w:hAnsi="Arial"/>
          <w:sz w:val="22"/>
          <w:szCs w:val="22"/>
        </w:rPr>
        <w:t xml:space="preserve"> to ensure that it is in line with above.</w:t>
      </w:r>
    </w:p>
    <w:p w:rsidR="00865B4C" w:rsidRDefault="00865B4C"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174281" w:rsidRDefault="00174281" w:rsidP="00EF7DF0">
      <w:pPr>
        <w:jc w:val="both"/>
        <w:rPr>
          <w:rFonts w:ascii="Arial" w:hAnsi="Arial" w:cs="Arial"/>
          <w:sz w:val="22"/>
          <w:szCs w:val="22"/>
        </w:rPr>
      </w:pPr>
    </w:p>
    <w:p w:rsidR="00174281" w:rsidRDefault="00174281" w:rsidP="00EF7DF0">
      <w:pPr>
        <w:jc w:val="both"/>
        <w:rPr>
          <w:rFonts w:ascii="Arial" w:hAnsi="Arial" w:cs="Arial"/>
          <w:sz w:val="22"/>
          <w:szCs w:val="22"/>
        </w:rPr>
      </w:pPr>
    </w:p>
    <w:p w:rsidR="00174281" w:rsidRDefault="00174281"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Default="002021ED" w:rsidP="00EF7DF0">
      <w:pPr>
        <w:jc w:val="both"/>
        <w:rPr>
          <w:rFonts w:ascii="Arial" w:hAnsi="Arial" w:cs="Arial"/>
          <w:sz w:val="22"/>
          <w:szCs w:val="22"/>
        </w:rPr>
      </w:pPr>
    </w:p>
    <w:p w:rsidR="002021ED" w:rsidRPr="0037737F" w:rsidRDefault="002021ED" w:rsidP="00EF7DF0">
      <w:pPr>
        <w:jc w:val="both"/>
        <w:rPr>
          <w:rFonts w:ascii="Arial" w:hAnsi="Arial" w:cs="Arial"/>
          <w:sz w:val="22"/>
          <w:szCs w:val="22"/>
        </w:rPr>
      </w:pPr>
    </w:p>
    <w:p w:rsidR="00865B4C" w:rsidRPr="00413C31" w:rsidRDefault="00865B4C" w:rsidP="00865B4C">
      <w:pPr>
        <w:pStyle w:val="Style17"/>
        <w:rPr>
          <w:rFonts w:ascii="Arial" w:hAnsi="Arial" w:cs="Arial"/>
          <w:sz w:val="24"/>
          <w:szCs w:val="24"/>
        </w:rPr>
      </w:pPr>
      <w:bookmarkStart w:id="216" w:name="_Toc206313999"/>
      <w:bookmarkStart w:id="217" w:name="_Toc207068175"/>
      <w:bookmarkStart w:id="218" w:name="_Toc256108287"/>
      <w:r w:rsidRPr="00413C31">
        <w:rPr>
          <w:rFonts w:ascii="Arial" w:hAnsi="Arial" w:cs="Arial"/>
          <w:sz w:val="24"/>
          <w:szCs w:val="24"/>
        </w:rPr>
        <w:lastRenderedPageBreak/>
        <w:t xml:space="preserve">PROVINCIAL GGP </w:t>
      </w:r>
      <w:bookmarkEnd w:id="216"/>
      <w:bookmarkEnd w:id="217"/>
      <w:r w:rsidRPr="00413C31">
        <w:rPr>
          <w:rFonts w:ascii="Arial" w:hAnsi="Arial" w:cs="Arial"/>
          <w:sz w:val="24"/>
          <w:szCs w:val="24"/>
        </w:rPr>
        <w:t>OVERVIEW</w:t>
      </w:r>
      <w:bookmarkEnd w:id="218"/>
    </w:p>
    <w:p w:rsidR="00865B4C" w:rsidRPr="00C1725C" w:rsidRDefault="00865B4C" w:rsidP="00865B4C">
      <w:pPr>
        <w:pStyle w:val="Heading2"/>
        <w:rPr>
          <w:rFonts w:ascii="Arial" w:hAnsi="Arial" w:cs="Arial"/>
          <w:i w:val="0"/>
          <w:sz w:val="24"/>
          <w:szCs w:val="24"/>
        </w:rPr>
      </w:pPr>
      <w:bookmarkStart w:id="219" w:name="_Toc256108288"/>
      <w:r w:rsidRPr="00C1725C">
        <w:rPr>
          <w:rFonts w:ascii="Arial" w:hAnsi="Arial" w:cs="Arial"/>
          <w:i w:val="0"/>
          <w:sz w:val="24"/>
          <w:szCs w:val="24"/>
        </w:rPr>
        <w:t>Existing</w:t>
      </w:r>
      <w:r w:rsidR="00104DE0" w:rsidRPr="00C1725C">
        <w:rPr>
          <w:rFonts w:ascii="Arial" w:hAnsi="Arial" w:cs="Arial"/>
          <w:i w:val="0"/>
          <w:sz w:val="24"/>
          <w:szCs w:val="24"/>
        </w:rPr>
        <w:t xml:space="preserve"> de</w:t>
      </w:r>
      <w:r w:rsidRPr="00C1725C">
        <w:rPr>
          <w:rFonts w:ascii="Arial" w:hAnsi="Arial" w:cs="Arial"/>
          <w:i w:val="0"/>
          <w:sz w:val="24"/>
          <w:szCs w:val="24"/>
        </w:rPr>
        <w:t xml:space="preserve">velopment </w:t>
      </w:r>
      <w:r w:rsidR="00104DE0" w:rsidRPr="00C1725C">
        <w:rPr>
          <w:rFonts w:ascii="Arial" w:hAnsi="Arial" w:cs="Arial"/>
          <w:i w:val="0"/>
          <w:sz w:val="24"/>
          <w:szCs w:val="24"/>
        </w:rPr>
        <w:t>i</w:t>
      </w:r>
      <w:r w:rsidRPr="00C1725C">
        <w:rPr>
          <w:rFonts w:ascii="Arial" w:hAnsi="Arial" w:cs="Arial"/>
          <w:i w:val="0"/>
          <w:sz w:val="24"/>
          <w:szCs w:val="24"/>
        </w:rPr>
        <w:t xml:space="preserve">nitiatives in </w:t>
      </w:r>
      <w:r w:rsidR="00916F52" w:rsidRPr="00C1725C">
        <w:rPr>
          <w:rFonts w:ascii="Arial" w:hAnsi="Arial" w:cs="Arial"/>
          <w:i w:val="0"/>
          <w:sz w:val="24"/>
          <w:szCs w:val="24"/>
        </w:rPr>
        <w:t>the</w:t>
      </w:r>
      <w:r w:rsidRPr="00C1725C">
        <w:rPr>
          <w:rFonts w:ascii="Arial" w:hAnsi="Arial" w:cs="Arial"/>
          <w:i w:val="0"/>
          <w:sz w:val="24"/>
          <w:szCs w:val="24"/>
        </w:rPr>
        <w:t xml:space="preserve"> Northern Cape Province</w:t>
      </w:r>
      <w:bookmarkEnd w:id="219"/>
    </w:p>
    <w:p w:rsidR="002021ED" w:rsidRPr="00C1725C" w:rsidRDefault="002021ED" w:rsidP="002021ED">
      <w:pPr>
        <w:rPr>
          <w:rFonts w:ascii="Arial" w:hAnsi="Arial" w:cs="Arial"/>
        </w:rPr>
      </w:pPr>
    </w:p>
    <w:p w:rsidR="00865B4C" w:rsidRPr="0037737F" w:rsidRDefault="00865B4C" w:rsidP="00174281">
      <w:pPr>
        <w:pStyle w:val="BodyText"/>
        <w:spacing w:line="240" w:lineRule="auto"/>
        <w:ind w:left="576"/>
        <w:rPr>
          <w:rFonts w:ascii="Arial" w:hAnsi="Arial"/>
          <w:bCs w:val="0"/>
          <w:sz w:val="22"/>
          <w:szCs w:val="22"/>
        </w:rPr>
      </w:pPr>
      <w:r w:rsidRPr="0037737F">
        <w:rPr>
          <w:rFonts w:ascii="Arial" w:hAnsi="Arial"/>
          <w:bCs w:val="0"/>
          <w:sz w:val="22"/>
          <w:szCs w:val="22"/>
        </w:rPr>
        <w:t>Each provincial government is responsible for developing a strategy aim</w:t>
      </w:r>
      <w:r w:rsidR="002021ED">
        <w:rPr>
          <w:rFonts w:ascii="Arial" w:hAnsi="Arial"/>
          <w:bCs w:val="0"/>
          <w:sz w:val="22"/>
          <w:szCs w:val="22"/>
        </w:rPr>
        <w:t>ed</w:t>
      </w:r>
      <w:r w:rsidRPr="0037737F">
        <w:rPr>
          <w:rFonts w:ascii="Arial" w:hAnsi="Arial"/>
          <w:bCs w:val="0"/>
          <w:sz w:val="22"/>
          <w:szCs w:val="22"/>
        </w:rPr>
        <w:t xml:space="preserve"> at integrated and sustainable development and growth for </w:t>
      </w:r>
      <w:r w:rsidR="002021ED">
        <w:rPr>
          <w:rFonts w:ascii="Arial" w:hAnsi="Arial"/>
          <w:bCs w:val="0"/>
          <w:sz w:val="22"/>
          <w:szCs w:val="22"/>
        </w:rPr>
        <w:t>its</w:t>
      </w:r>
      <w:r w:rsidRPr="0037737F">
        <w:rPr>
          <w:rFonts w:ascii="Arial" w:hAnsi="Arial"/>
          <w:bCs w:val="0"/>
          <w:sz w:val="22"/>
          <w:szCs w:val="22"/>
        </w:rPr>
        <w:t xml:space="preserve"> area of jurisdiction.  This plan should form part of the sustainable development framework, which was adopted by 178 countries (including South Africa) as the Earth Summit in Rio de Janeiro in 1992.  These strategies supersede all other district and municipal level development initiative</w:t>
      </w:r>
      <w:r w:rsidR="002021ED">
        <w:rPr>
          <w:rFonts w:ascii="Arial" w:hAnsi="Arial"/>
          <w:bCs w:val="0"/>
          <w:sz w:val="22"/>
          <w:szCs w:val="22"/>
        </w:rPr>
        <w:t>s</w:t>
      </w:r>
      <w:r w:rsidRPr="0037737F">
        <w:rPr>
          <w:rFonts w:ascii="Arial" w:hAnsi="Arial"/>
          <w:bCs w:val="0"/>
          <w:sz w:val="22"/>
          <w:szCs w:val="22"/>
        </w:rPr>
        <w:t xml:space="preserve"> and/or strategies</w:t>
      </w:r>
      <w:r w:rsidR="002021ED">
        <w:rPr>
          <w:rFonts w:ascii="Arial" w:hAnsi="Arial"/>
          <w:bCs w:val="0"/>
          <w:sz w:val="22"/>
          <w:szCs w:val="22"/>
        </w:rPr>
        <w:t>,</w:t>
      </w:r>
      <w:r w:rsidRPr="0037737F">
        <w:rPr>
          <w:rFonts w:ascii="Arial" w:hAnsi="Arial"/>
          <w:bCs w:val="0"/>
          <w:sz w:val="22"/>
          <w:szCs w:val="22"/>
        </w:rPr>
        <w:t xml:space="preserve"> and should be </w:t>
      </w:r>
      <w:r w:rsidR="002021ED">
        <w:rPr>
          <w:rFonts w:ascii="Arial" w:hAnsi="Arial"/>
          <w:bCs w:val="0"/>
          <w:sz w:val="22"/>
          <w:szCs w:val="22"/>
        </w:rPr>
        <w:t xml:space="preserve">reviewed </w:t>
      </w:r>
      <w:r w:rsidRPr="0037737F">
        <w:rPr>
          <w:rFonts w:ascii="Arial" w:hAnsi="Arial"/>
          <w:bCs w:val="0"/>
          <w:sz w:val="22"/>
          <w:szCs w:val="22"/>
        </w:rPr>
        <w:t xml:space="preserve">and incorporated before any developmental decisions are made.  The strategic document </w:t>
      </w:r>
      <w:r w:rsidR="002021ED">
        <w:rPr>
          <w:rFonts w:ascii="Arial" w:hAnsi="Arial"/>
          <w:bCs w:val="0"/>
          <w:sz w:val="22"/>
          <w:szCs w:val="22"/>
        </w:rPr>
        <w:t>which</w:t>
      </w:r>
      <w:r w:rsidRPr="0037737F">
        <w:rPr>
          <w:rFonts w:ascii="Arial" w:hAnsi="Arial"/>
          <w:bCs w:val="0"/>
          <w:sz w:val="22"/>
          <w:szCs w:val="22"/>
        </w:rPr>
        <w:t xml:space="preserve"> was </w:t>
      </w:r>
      <w:r w:rsidR="002021ED">
        <w:rPr>
          <w:rFonts w:ascii="Arial" w:hAnsi="Arial"/>
          <w:bCs w:val="0"/>
          <w:sz w:val="22"/>
          <w:szCs w:val="22"/>
        </w:rPr>
        <w:t>reviewed</w:t>
      </w:r>
      <w:r w:rsidRPr="0037737F">
        <w:rPr>
          <w:rFonts w:ascii="Arial" w:hAnsi="Arial"/>
          <w:bCs w:val="0"/>
          <w:sz w:val="22"/>
          <w:szCs w:val="22"/>
        </w:rPr>
        <w:t xml:space="preserve"> during the formulation of this development plan included the “Economic Growth and Development Plan for the Northern Cape: Development Strategy”.</w:t>
      </w:r>
    </w:p>
    <w:p w:rsidR="00865B4C" w:rsidRPr="0037737F" w:rsidRDefault="00865B4C" w:rsidP="00174281">
      <w:pPr>
        <w:pStyle w:val="BodyText"/>
        <w:spacing w:line="240" w:lineRule="auto"/>
        <w:ind w:left="576"/>
        <w:rPr>
          <w:rFonts w:ascii="Arial" w:hAnsi="Arial"/>
          <w:bCs w:val="0"/>
          <w:sz w:val="22"/>
          <w:szCs w:val="22"/>
        </w:rPr>
      </w:pPr>
      <w:r w:rsidRPr="0037737F">
        <w:rPr>
          <w:rFonts w:ascii="Arial" w:hAnsi="Arial"/>
          <w:bCs w:val="0"/>
          <w:sz w:val="22"/>
          <w:szCs w:val="22"/>
        </w:rPr>
        <w:t xml:space="preserve">The National Strategic Vision identified six strategic pillars </w:t>
      </w:r>
      <w:r w:rsidR="004D6DA3">
        <w:rPr>
          <w:rFonts w:ascii="Arial" w:hAnsi="Arial"/>
          <w:bCs w:val="0"/>
          <w:sz w:val="22"/>
          <w:szCs w:val="22"/>
        </w:rPr>
        <w:t xml:space="preserve">which should </w:t>
      </w:r>
      <w:r w:rsidRPr="0037737F">
        <w:rPr>
          <w:rFonts w:ascii="Arial" w:hAnsi="Arial"/>
          <w:bCs w:val="0"/>
          <w:sz w:val="22"/>
          <w:szCs w:val="22"/>
        </w:rPr>
        <w:t xml:space="preserve">be jointly planned and implemented to unlock and utilise </w:t>
      </w:r>
      <w:r w:rsidR="004D6DA3">
        <w:rPr>
          <w:rFonts w:ascii="Arial" w:hAnsi="Arial"/>
          <w:bCs w:val="0"/>
          <w:sz w:val="22"/>
          <w:szCs w:val="22"/>
        </w:rPr>
        <w:t xml:space="preserve">the resource base to stimulate </w:t>
      </w:r>
      <w:r w:rsidRPr="0037737F">
        <w:rPr>
          <w:rFonts w:ascii="Arial" w:hAnsi="Arial"/>
          <w:bCs w:val="0"/>
          <w:sz w:val="22"/>
          <w:szCs w:val="22"/>
        </w:rPr>
        <w:t>economic growth and development. The six pillars include:</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1: Economic services</w:t>
      </w:r>
      <w:r w:rsidR="004A5571">
        <w:rPr>
          <w:rFonts w:ascii="Arial" w:hAnsi="Arial" w:cs="Arial"/>
          <w:sz w:val="22"/>
          <w:szCs w:val="22"/>
        </w:rPr>
        <w:t>;</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2: Physical services</w:t>
      </w:r>
      <w:r w:rsidR="004A5571">
        <w:rPr>
          <w:rFonts w:ascii="Arial" w:hAnsi="Arial" w:cs="Arial"/>
          <w:sz w:val="22"/>
          <w:szCs w:val="22"/>
        </w:rPr>
        <w:t>;</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3: Social services</w:t>
      </w:r>
      <w:r w:rsidR="004A5571">
        <w:rPr>
          <w:rFonts w:ascii="Arial" w:hAnsi="Arial" w:cs="Arial"/>
          <w:sz w:val="22"/>
          <w:szCs w:val="22"/>
        </w:rPr>
        <w:t>;</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4: Human Resource Development</w:t>
      </w:r>
      <w:r w:rsidR="004A5571">
        <w:rPr>
          <w:rFonts w:ascii="Arial" w:hAnsi="Arial" w:cs="Arial"/>
          <w:sz w:val="22"/>
          <w:szCs w:val="22"/>
        </w:rPr>
        <w:t>;</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5: Protective services</w:t>
      </w:r>
      <w:r w:rsidR="004A5571">
        <w:rPr>
          <w:rFonts w:ascii="Arial" w:hAnsi="Arial" w:cs="Arial"/>
          <w:sz w:val="22"/>
          <w:szCs w:val="22"/>
        </w:rPr>
        <w:t>;</w:t>
      </w:r>
    </w:p>
    <w:p w:rsidR="00865B4C" w:rsidRPr="0037737F" w:rsidRDefault="00865B4C" w:rsidP="00B56CC8">
      <w:pPr>
        <w:numPr>
          <w:ilvl w:val="0"/>
          <w:numId w:val="4"/>
        </w:numPr>
        <w:tabs>
          <w:tab w:val="left" w:pos="3402"/>
        </w:tabs>
        <w:spacing w:after="160"/>
        <w:ind w:hanging="666"/>
        <w:jc w:val="both"/>
        <w:rPr>
          <w:rFonts w:ascii="Arial" w:hAnsi="Arial" w:cs="Arial"/>
          <w:sz w:val="22"/>
          <w:szCs w:val="22"/>
        </w:rPr>
      </w:pPr>
      <w:r w:rsidRPr="0037737F">
        <w:rPr>
          <w:rFonts w:ascii="Arial" w:hAnsi="Arial" w:cs="Arial"/>
          <w:sz w:val="22"/>
          <w:szCs w:val="22"/>
        </w:rPr>
        <w:t>Pillar 6: Governance services</w:t>
      </w:r>
      <w:r w:rsidR="004A5571">
        <w:rPr>
          <w:rFonts w:ascii="Arial" w:hAnsi="Arial" w:cs="Arial"/>
          <w:sz w:val="22"/>
          <w:szCs w:val="22"/>
        </w:rPr>
        <w:t>.</w:t>
      </w:r>
    </w:p>
    <w:p w:rsidR="00916F52" w:rsidRPr="004A5571" w:rsidRDefault="00916F52" w:rsidP="00916F52">
      <w:pPr>
        <w:pStyle w:val="Heading2"/>
        <w:rPr>
          <w:rFonts w:ascii="Arial" w:hAnsi="Arial" w:cs="Arial"/>
          <w:sz w:val="24"/>
          <w:szCs w:val="24"/>
        </w:rPr>
      </w:pPr>
      <w:bookmarkStart w:id="220" w:name="_Toc256108289"/>
      <w:r w:rsidRPr="004A5571">
        <w:rPr>
          <w:rFonts w:ascii="Arial" w:hAnsi="Arial" w:cs="Arial"/>
          <w:sz w:val="24"/>
          <w:szCs w:val="24"/>
        </w:rPr>
        <w:t>GGP</w:t>
      </w:r>
      <w:bookmarkEnd w:id="220"/>
    </w:p>
    <w:p w:rsidR="004D6DA3" w:rsidRPr="004D6DA3" w:rsidRDefault="004D6DA3" w:rsidP="004D6DA3"/>
    <w:p w:rsidR="00916F52" w:rsidRPr="0037737F" w:rsidRDefault="00916F52" w:rsidP="00174281">
      <w:pPr>
        <w:pStyle w:val="BodyText"/>
        <w:spacing w:line="240" w:lineRule="auto"/>
        <w:ind w:left="576"/>
        <w:rPr>
          <w:rFonts w:ascii="Arial" w:hAnsi="Arial"/>
          <w:sz w:val="22"/>
          <w:szCs w:val="22"/>
        </w:rPr>
      </w:pPr>
      <w:r w:rsidRPr="0037737F">
        <w:rPr>
          <w:rFonts w:ascii="Arial" w:hAnsi="Arial"/>
          <w:sz w:val="22"/>
          <w:szCs w:val="22"/>
        </w:rPr>
        <w:t xml:space="preserve">Gross Geographical Product (GGP) refers to the value of total production of goods and services within the borders of a specific area during a specific period of time.  The GGP Diagram of the Northern Cape Provinces, as obtained from Stats SA, is provided in </w:t>
      </w:r>
      <w:r w:rsidRPr="0037737F">
        <w:rPr>
          <w:rFonts w:ascii="Arial" w:hAnsi="Arial"/>
          <w:bCs w:val="0"/>
          <w:sz w:val="22"/>
          <w:szCs w:val="22"/>
        </w:rPr>
        <w:t>Table 5.1</w:t>
      </w:r>
      <w:r w:rsidRPr="0037737F">
        <w:rPr>
          <w:rFonts w:ascii="Arial" w:hAnsi="Arial"/>
          <w:sz w:val="22"/>
          <w:szCs w:val="22"/>
        </w:rPr>
        <w:t xml:space="preserve"> and </w:t>
      </w:r>
      <w:r w:rsidRPr="0037737F">
        <w:rPr>
          <w:rFonts w:ascii="Arial" w:hAnsi="Arial"/>
          <w:bCs w:val="0"/>
          <w:sz w:val="22"/>
          <w:szCs w:val="22"/>
        </w:rPr>
        <w:t>Diagram 6</w:t>
      </w:r>
      <w:r w:rsidRPr="0037737F">
        <w:rPr>
          <w:rFonts w:ascii="Arial" w:hAnsi="Arial"/>
          <w:sz w:val="22"/>
          <w:szCs w:val="22"/>
        </w:rPr>
        <w:t xml:space="preserve"> below. </w:t>
      </w:r>
    </w:p>
    <w:tbl>
      <w:tblPr>
        <w:tblW w:w="56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78"/>
      </w:tblGrid>
      <w:tr w:rsidR="00916F52" w:rsidRPr="0081275E" w:rsidTr="00825FC7">
        <w:trPr>
          <w:trHeight w:val="506"/>
          <w:tblHeader/>
        </w:trPr>
        <w:tc>
          <w:tcPr>
            <w:tcW w:w="5658" w:type="dxa"/>
            <w:gridSpan w:val="2"/>
            <w:shd w:val="clear" w:color="auto" w:fill="FFFF99"/>
            <w:vAlign w:val="center"/>
          </w:tcPr>
          <w:p w:rsidR="00916F52" w:rsidRPr="00EF7DF0" w:rsidRDefault="00916F52" w:rsidP="00825FC7">
            <w:pPr>
              <w:pStyle w:val="BodyText"/>
              <w:spacing w:line="276" w:lineRule="auto"/>
              <w:rPr>
                <w:rFonts w:ascii="Arial Narrow" w:hAnsi="Arial Narrow"/>
                <w:b/>
                <w:bCs w:val="0"/>
                <w:sz w:val="20"/>
                <w:szCs w:val="20"/>
              </w:rPr>
            </w:pPr>
            <w:r w:rsidRPr="00EF7DF0">
              <w:rPr>
                <w:rFonts w:ascii="Arial Narrow" w:hAnsi="Arial Narrow"/>
                <w:b/>
                <w:bCs w:val="0"/>
                <w:i/>
                <w:iCs/>
                <w:sz w:val="20"/>
                <w:szCs w:val="20"/>
              </w:rPr>
              <w:t>TABLE 5.1 – GGP INFORMATION FOR THE NORTHERN CAPE PROVINCES, 2001 (R’000)</w:t>
            </w:r>
          </w:p>
          <w:p w:rsidR="00916F52" w:rsidRPr="00EF7DF0" w:rsidRDefault="00916F52" w:rsidP="00825FC7">
            <w:pPr>
              <w:pStyle w:val="BodyText"/>
              <w:spacing w:line="276" w:lineRule="auto"/>
              <w:rPr>
                <w:rFonts w:ascii="Arial Narrow" w:hAnsi="Arial Narrow"/>
                <w:b/>
                <w:bCs w:val="0"/>
                <w:sz w:val="20"/>
                <w:szCs w:val="20"/>
              </w:rPr>
            </w:pPr>
            <w:r w:rsidRPr="00EF7DF0">
              <w:rPr>
                <w:rFonts w:ascii="Arial Narrow" w:hAnsi="Arial Narrow"/>
                <w:b/>
                <w:bCs w:val="0"/>
                <w:sz w:val="20"/>
                <w:szCs w:val="20"/>
              </w:rPr>
              <w:t>NC</w:t>
            </w:r>
          </w:p>
        </w:tc>
      </w:tr>
      <w:tr w:rsidR="00916F52" w:rsidRPr="0081275E" w:rsidTr="00825FC7">
        <w:trPr>
          <w:cantSplit/>
          <w:trHeight w:val="182"/>
          <w:tblHeader/>
        </w:trPr>
        <w:tc>
          <w:tcPr>
            <w:tcW w:w="2680" w:type="dxa"/>
            <w:shd w:val="clear" w:color="auto" w:fill="FFFF99"/>
            <w:vAlign w:val="center"/>
          </w:tcPr>
          <w:p w:rsidR="00916F52" w:rsidRPr="00CE3886" w:rsidRDefault="00916F52" w:rsidP="00825FC7">
            <w:pPr>
              <w:pStyle w:val="BodyText"/>
              <w:spacing w:line="276" w:lineRule="auto"/>
              <w:rPr>
                <w:rFonts w:ascii="Arial Narrow" w:hAnsi="Arial Narrow"/>
                <w:b/>
                <w:bCs w:val="0"/>
                <w:sz w:val="20"/>
                <w:szCs w:val="20"/>
              </w:rPr>
            </w:pPr>
            <w:r w:rsidRPr="00CE3886">
              <w:rPr>
                <w:rFonts w:ascii="Arial Narrow" w:hAnsi="Arial Narrow"/>
                <w:b/>
                <w:bCs w:val="0"/>
                <w:sz w:val="20"/>
                <w:szCs w:val="20"/>
              </w:rPr>
              <w:t>SECTOR</w:t>
            </w:r>
          </w:p>
        </w:tc>
        <w:tc>
          <w:tcPr>
            <w:tcW w:w="2978" w:type="dxa"/>
            <w:shd w:val="clear" w:color="auto" w:fill="FFFF99"/>
            <w:vAlign w:val="center"/>
          </w:tcPr>
          <w:p w:rsidR="00916F52" w:rsidRPr="00CE3886" w:rsidRDefault="00916F52" w:rsidP="00825FC7">
            <w:pPr>
              <w:pStyle w:val="BodyText"/>
              <w:spacing w:line="276" w:lineRule="auto"/>
              <w:rPr>
                <w:rFonts w:ascii="Arial Narrow" w:hAnsi="Arial Narrow"/>
                <w:b/>
                <w:bCs w:val="0"/>
                <w:sz w:val="20"/>
                <w:szCs w:val="20"/>
              </w:rPr>
            </w:pPr>
            <w:r w:rsidRPr="00CE3886">
              <w:rPr>
                <w:rFonts w:ascii="Arial Narrow" w:hAnsi="Arial Narrow"/>
                <w:b/>
                <w:bCs w:val="0"/>
                <w:sz w:val="20"/>
                <w:szCs w:val="20"/>
              </w:rPr>
              <w:t>2001</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Agriculture</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943</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Mining</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2 930</w:t>
            </w:r>
          </w:p>
        </w:tc>
      </w:tr>
      <w:tr w:rsidR="00916F52" w:rsidRPr="0081275E" w:rsidTr="00825FC7">
        <w:trPr>
          <w:trHeight w:val="182"/>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Manufacturing</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537</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Utilities</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576</w:t>
            </w:r>
          </w:p>
        </w:tc>
      </w:tr>
      <w:tr w:rsidR="00916F52" w:rsidRPr="0081275E" w:rsidTr="00825FC7">
        <w:trPr>
          <w:trHeight w:val="182"/>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Construction</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280</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Wholesale</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1 426</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Transport &amp; Communication</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1 582</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Finance</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2 277</w:t>
            </w:r>
          </w:p>
        </w:tc>
      </w:tr>
      <w:tr w:rsidR="00916F52" w:rsidRPr="0081275E" w:rsidTr="00825FC7">
        <w:trPr>
          <w:trHeight w:val="182"/>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Community</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919</w:t>
            </w:r>
          </w:p>
        </w:tc>
      </w:tr>
      <w:tr w:rsidR="00916F52" w:rsidRPr="0081275E" w:rsidTr="00825FC7">
        <w:trPr>
          <w:trHeight w:val="190"/>
        </w:trPr>
        <w:tc>
          <w:tcPr>
            <w:tcW w:w="2680"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lastRenderedPageBreak/>
              <w:t>Government</w:t>
            </w:r>
          </w:p>
        </w:tc>
        <w:tc>
          <w:tcPr>
            <w:tcW w:w="2978" w:type="dxa"/>
            <w:vAlign w:val="center"/>
          </w:tcPr>
          <w:p w:rsidR="00916F52" w:rsidRPr="00EF7DF0" w:rsidRDefault="00916F52" w:rsidP="00825FC7">
            <w:pPr>
              <w:pStyle w:val="BodyText"/>
              <w:spacing w:line="276" w:lineRule="auto"/>
              <w:rPr>
                <w:rFonts w:ascii="Arial Narrow" w:hAnsi="Arial Narrow"/>
                <w:sz w:val="20"/>
                <w:szCs w:val="20"/>
              </w:rPr>
            </w:pPr>
            <w:r w:rsidRPr="00EF7DF0">
              <w:rPr>
                <w:rFonts w:ascii="Arial Narrow" w:hAnsi="Arial Narrow"/>
                <w:sz w:val="20"/>
                <w:szCs w:val="20"/>
              </w:rPr>
              <w:t>1 102</w:t>
            </w:r>
          </w:p>
        </w:tc>
      </w:tr>
      <w:tr w:rsidR="00916F52" w:rsidRPr="0081275E" w:rsidTr="00825FC7">
        <w:trPr>
          <w:trHeight w:val="158"/>
        </w:trPr>
        <w:tc>
          <w:tcPr>
            <w:tcW w:w="2680" w:type="dxa"/>
            <w:vAlign w:val="center"/>
          </w:tcPr>
          <w:p w:rsidR="00916F52" w:rsidRPr="00EF7DF0" w:rsidRDefault="00916F52" w:rsidP="00825FC7">
            <w:pPr>
              <w:pStyle w:val="BodyText"/>
              <w:spacing w:line="276" w:lineRule="auto"/>
              <w:rPr>
                <w:rFonts w:ascii="Arial Narrow" w:hAnsi="Arial Narrow"/>
                <w:b/>
                <w:bCs w:val="0"/>
                <w:sz w:val="20"/>
                <w:szCs w:val="20"/>
              </w:rPr>
            </w:pPr>
            <w:r w:rsidRPr="00EF7DF0">
              <w:rPr>
                <w:rFonts w:ascii="Arial Narrow" w:hAnsi="Arial Narrow"/>
                <w:b/>
                <w:bCs w:val="0"/>
                <w:sz w:val="20"/>
                <w:szCs w:val="20"/>
              </w:rPr>
              <w:t>TOTAL</w:t>
            </w:r>
          </w:p>
        </w:tc>
        <w:tc>
          <w:tcPr>
            <w:tcW w:w="2978" w:type="dxa"/>
            <w:vAlign w:val="center"/>
          </w:tcPr>
          <w:p w:rsidR="00916F52" w:rsidRPr="00EF7DF0" w:rsidRDefault="00916F52" w:rsidP="00825FC7">
            <w:pPr>
              <w:pStyle w:val="BodyText"/>
              <w:spacing w:line="276" w:lineRule="auto"/>
              <w:rPr>
                <w:rFonts w:ascii="Arial Narrow" w:hAnsi="Arial Narrow"/>
                <w:b/>
                <w:bCs w:val="0"/>
                <w:sz w:val="20"/>
                <w:szCs w:val="20"/>
              </w:rPr>
            </w:pPr>
            <w:r w:rsidRPr="00EF7DF0">
              <w:rPr>
                <w:rFonts w:ascii="Arial Narrow" w:hAnsi="Arial Narrow"/>
                <w:b/>
                <w:bCs w:val="0"/>
                <w:sz w:val="20"/>
                <w:szCs w:val="20"/>
              </w:rPr>
              <w:t>12 572</w:t>
            </w:r>
          </w:p>
        </w:tc>
      </w:tr>
      <w:tr w:rsidR="00916F52" w:rsidRPr="0081275E" w:rsidTr="00825FC7">
        <w:trPr>
          <w:trHeight w:val="277"/>
        </w:trPr>
        <w:tc>
          <w:tcPr>
            <w:tcW w:w="5658" w:type="dxa"/>
            <w:gridSpan w:val="2"/>
            <w:tcBorders>
              <w:bottom w:val="single" w:sz="4" w:space="0" w:color="auto"/>
            </w:tcBorders>
            <w:vAlign w:val="center"/>
          </w:tcPr>
          <w:p w:rsidR="00916F52" w:rsidRPr="00EF7DF0" w:rsidRDefault="00916F52" w:rsidP="00825FC7">
            <w:pPr>
              <w:pStyle w:val="BodyText"/>
              <w:spacing w:line="276" w:lineRule="auto"/>
              <w:rPr>
                <w:rFonts w:ascii="Arial Narrow" w:hAnsi="Arial Narrow"/>
                <w:bCs w:val="0"/>
                <w:sz w:val="20"/>
                <w:szCs w:val="20"/>
              </w:rPr>
            </w:pPr>
            <w:r w:rsidRPr="00EF7DF0">
              <w:rPr>
                <w:rFonts w:ascii="Arial Narrow" w:hAnsi="Arial Narrow"/>
                <w:bCs w:val="0"/>
                <w:iCs/>
                <w:sz w:val="20"/>
                <w:szCs w:val="20"/>
              </w:rPr>
              <w:t>StatsSA-2001</w:t>
            </w:r>
          </w:p>
        </w:tc>
      </w:tr>
    </w:tbl>
    <w:p w:rsidR="00916F52" w:rsidRPr="002B0233" w:rsidRDefault="00916F52" w:rsidP="00174281">
      <w:pPr>
        <w:pStyle w:val="BodyText"/>
        <w:spacing w:line="240" w:lineRule="auto"/>
        <w:ind w:left="720"/>
        <w:rPr>
          <w:rFonts w:ascii="Arial" w:hAnsi="Arial"/>
          <w:sz w:val="22"/>
          <w:szCs w:val="22"/>
        </w:rPr>
      </w:pPr>
      <w:r w:rsidRPr="002B0233">
        <w:rPr>
          <w:rFonts w:ascii="Arial" w:hAnsi="Arial"/>
          <w:sz w:val="22"/>
          <w:szCs w:val="22"/>
        </w:rPr>
        <w:t xml:space="preserve">Based upon the information provided by the above table and </w:t>
      </w:r>
      <w:r w:rsidRPr="002B0233">
        <w:rPr>
          <w:rFonts w:ascii="Arial" w:hAnsi="Arial"/>
          <w:bCs w:val="0"/>
          <w:sz w:val="22"/>
          <w:szCs w:val="22"/>
        </w:rPr>
        <w:t>Diagram 5.1</w:t>
      </w:r>
      <w:r w:rsidRPr="002B0233">
        <w:rPr>
          <w:rFonts w:ascii="Arial" w:hAnsi="Arial"/>
          <w:sz w:val="22"/>
          <w:szCs w:val="22"/>
        </w:rPr>
        <w:t xml:space="preserve"> the following are important observations:</w:t>
      </w:r>
    </w:p>
    <w:p w:rsidR="00916F52" w:rsidRPr="002B0233" w:rsidRDefault="00916F52"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 xml:space="preserve">The Northern Cape Province’s economy is dominated by the primary sector, </w:t>
      </w:r>
    </w:p>
    <w:p w:rsidR="00916F52" w:rsidRPr="002B0233" w:rsidRDefault="00916F52"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Mining is the dominant activity within the Northern Cape Province;</w:t>
      </w:r>
    </w:p>
    <w:p w:rsidR="00916F52" w:rsidRPr="00D21DA5" w:rsidRDefault="00916F52" w:rsidP="00B56CC8">
      <w:pPr>
        <w:numPr>
          <w:ilvl w:val="0"/>
          <w:numId w:val="4"/>
        </w:numPr>
        <w:tabs>
          <w:tab w:val="left" w:pos="3402"/>
        </w:tabs>
        <w:spacing w:after="160"/>
        <w:ind w:hanging="666"/>
        <w:jc w:val="both"/>
        <w:rPr>
          <w:rFonts w:ascii="Arial" w:hAnsi="Arial" w:cs="Arial"/>
          <w:sz w:val="22"/>
          <w:szCs w:val="22"/>
        </w:rPr>
      </w:pPr>
      <w:r w:rsidRPr="00D21DA5">
        <w:rPr>
          <w:rFonts w:ascii="Arial" w:hAnsi="Arial" w:cs="Arial"/>
          <w:sz w:val="22"/>
          <w:szCs w:val="22"/>
        </w:rPr>
        <w:t>Agriculture plays a marginal role in GGP contribution</w:t>
      </w:r>
      <w:r w:rsidR="00D21DA5" w:rsidRPr="00D21DA5">
        <w:rPr>
          <w:rFonts w:ascii="Arial" w:hAnsi="Arial" w:cs="Arial"/>
          <w:sz w:val="22"/>
          <w:szCs w:val="22"/>
        </w:rPr>
        <w:t xml:space="preserve"> within the</w:t>
      </w:r>
      <w:r w:rsidRPr="00D21DA5">
        <w:rPr>
          <w:rFonts w:ascii="Arial" w:hAnsi="Arial" w:cs="Arial"/>
          <w:sz w:val="22"/>
          <w:szCs w:val="22"/>
        </w:rPr>
        <w:t xml:space="preserve"> Northern Cape;</w:t>
      </w:r>
    </w:p>
    <w:p w:rsidR="00916F52" w:rsidRPr="002B0233" w:rsidRDefault="00916F52"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Trade (wholesale and retail trade); transport and communication; and financial services sectors are important contributors to GGP and employment;</w:t>
      </w:r>
    </w:p>
    <w:p w:rsidR="00916F52" w:rsidRPr="002B0233" w:rsidRDefault="00916F52"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Manufactur</w:t>
      </w:r>
      <w:r w:rsidR="005022FA">
        <w:rPr>
          <w:rFonts w:ascii="Arial" w:hAnsi="Arial" w:cs="Arial"/>
          <w:sz w:val="22"/>
          <w:szCs w:val="22"/>
        </w:rPr>
        <w:t>e</w:t>
      </w:r>
      <w:r w:rsidRPr="002B0233">
        <w:rPr>
          <w:rFonts w:ascii="Arial" w:hAnsi="Arial" w:cs="Arial"/>
          <w:sz w:val="22"/>
          <w:szCs w:val="22"/>
        </w:rPr>
        <w:t xml:space="preserve"> </w:t>
      </w:r>
      <w:r w:rsidR="005022FA">
        <w:rPr>
          <w:rFonts w:ascii="Arial" w:hAnsi="Arial" w:cs="Arial"/>
          <w:sz w:val="22"/>
          <w:szCs w:val="22"/>
        </w:rPr>
        <w:t>is a</w:t>
      </w:r>
      <w:r w:rsidRPr="002B0233">
        <w:rPr>
          <w:rFonts w:ascii="Arial" w:hAnsi="Arial" w:cs="Arial"/>
          <w:sz w:val="22"/>
          <w:szCs w:val="22"/>
        </w:rPr>
        <w:t xml:space="preserve"> growing sector</w:t>
      </w:r>
      <w:r w:rsidR="005022FA">
        <w:rPr>
          <w:rFonts w:ascii="Arial" w:hAnsi="Arial" w:cs="Arial"/>
          <w:sz w:val="22"/>
          <w:szCs w:val="22"/>
        </w:rPr>
        <w:t>,</w:t>
      </w:r>
      <w:r w:rsidRPr="002B0233">
        <w:rPr>
          <w:rFonts w:ascii="Arial" w:hAnsi="Arial" w:cs="Arial"/>
          <w:sz w:val="22"/>
          <w:szCs w:val="22"/>
        </w:rPr>
        <w:t xml:space="preserve"> but </w:t>
      </w:r>
      <w:r w:rsidR="005022FA">
        <w:rPr>
          <w:rFonts w:ascii="Arial" w:hAnsi="Arial" w:cs="Arial"/>
          <w:sz w:val="22"/>
          <w:szCs w:val="22"/>
        </w:rPr>
        <w:t>so far is</w:t>
      </w:r>
      <w:r w:rsidRPr="002B0233">
        <w:rPr>
          <w:rFonts w:ascii="Arial" w:hAnsi="Arial" w:cs="Arial"/>
          <w:sz w:val="22"/>
          <w:szCs w:val="22"/>
        </w:rPr>
        <w:t xml:space="preserve"> a relative</w:t>
      </w:r>
      <w:r w:rsidR="005022FA">
        <w:rPr>
          <w:rFonts w:ascii="Arial" w:hAnsi="Arial" w:cs="Arial"/>
          <w:sz w:val="22"/>
          <w:szCs w:val="22"/>
        </w:rPr>
        <w:t>ly</w:t>
      </w:r>
      <w:r w:rsidRPr="002B0233">
        <w:rPr>
          <w:rFonts w:ascii="Arial" w:hAnsi="Arial" w:cs="Arial"/>
          <w:sz w:val="22"/>
          <w:szCs w:val="22"/>
        </w:rPr>
        <w:t xml:space="preserve"> small contributor in the Northern Cape;</w:t>
      </w:r>
    </w:p>
    <w:p w:rsidR="00916F52" w:rsidRDefault="00916F52"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Utilities and construction are relative</w:t>
      </w:r>
      <w:r w:rsidR="005022FA">
        <w:rPr>
          <w:rFonts w:ascii="Arial" w:hAnsi="Arial" w:cs="Arial"/>
          <w:sz w:val="22"/>
          <w:szCs w:val="22"/>
        </w:rPr>
        <w:t>ly</w:t>
      </w:r>
      <w:r w:rsidRPr="002B0233">
        <w:rPr>
          <w:rFonts w:ascii="Arial" w:hAnsi="Arial" w:cs="Arial"/>
          <w:sz w:val="22"/>
          <w:szCs w:val="22"/>
        </w:rPr>
        <w:t xml:space="preserve"> small and </w:t>
      </w:r>
      <w:r w:rsidR="005022FA">
        <w:rPr>
          <w:rFonts w:ascii="Arial" w:hAnsi="Arial" w:cs="Arial"/>
          <w:sz w:val="22"/>
          <w:szCs w:val="22"/>
        </w:rPr>
        <w:t>hamper</w:t>
      </w:r>
      <w:r w:rsidRPr="002B0233">
        <w:rPr>
          <w:rFonts w:ascii="Arial" w:hAnsi="Arial" w:cs="Arial"/>
          <w:sz w:val="22"/>
          <w:szCs w:val="22"/>
        </w:rPr>
        <w:t xml:space="preserve"> economic role players within the province</w:t>
      </w:r>
      <w:r w:rsidR="004A5571">
        <w:rPr>
          <w:rFonts w:ascii="Arial" w:hAnsi="Arial" w:cs="Arial"/>
          <w:sz w:val="22"/>
          <w:szCs w:val="22"/>
        </w:rPr>
        <w:t>.</w:t>
      </w:r>
    </w:p>
    <w:p w:rsidR="00916F52" w:rsidRPr="004A5571" w:rsidRDefault="00916F52" w:rsidP="00867328">
      <w:pPr>
        <w:pStyle w:val="Heading2"/>
        <w:rPr>
          <w:rFonts w:ascii="Arial" w:hAnsi="Arial" w:cs="Arial"/>
          <w:sz w:val="24"/>
          <w:szCs w:val="24"/>
        </w:rPr>
      </w:pPr>
      <w:bookmarkStart w:id="221" w:name="_Toc256108290"/>
      <w:r w:rsidRPr="004A5571">
        <w:rPr>
          <w:rFonts w:ascii="Arial" w:hAnsi="Arial" w:cs="Arial"/>
          <w:sz w:val="24"/>
          <w:szCs w:val="24"/>
        </w:rPr>
        <w:t xml:space="preserve">Northern Cape </w:t>
      </w:r>
      <w:r w:rsidRPr="00CE3886">
        <w:rPr>
          <w:rFonts w:ascii="Arial" w:hAnsi="Arial" w:cs="Arial"/>
          <w:sz w:val="24"/>
          <w:szCs w:val="24"/>
        </w:rPr>
        <w:t>GGP 2001</w:t>
      </w:r>
      <w:bookmarkEnd w:id="221"/>
    </w:p>
    <w:p w:rsidR="00916F52" w:rsidRPr="00EF7DF0" w:rsidRDefault="00B67BA5" w:rsidP="00916F52">
      <w:pPr>
        <w:tabs>
          <w:tab w:val="left" w:pos="3402"/>
        </w:tabs>
        <w:spacing w:after="160" w:line="276" w:lineRule="auto"/>
        <w:jc w:val="both"/>
        <w:rPr>
          <w:b/>
        </w:rPr>
      </w:pPr>
      <w:r>
        <w:rPr>
          <w:bCs/>
          <w:noProof/>
          <w:lang w:eastAsia="en-ZA" w:bidi="ar-SA"/>
        </w:rPr>
        <w:drawing>
          <wp:anchor distT="0" distB="296" distL="114300" distR="114300" simplePos="0" relativeHeight="251659776" behindDoc="1" locked="0" layoutInCell="1" allowOverlap="1">
            <wp:simplePos x="0" y="0"/>
            <wp:positionH relativeFrom="column">
              <wp:posOffset>14732</wp:posOffset>
            </wp:positionH>
            <wp:positionV relativeFrom="paragraph">
              <wp:posOffset>50546</wp:posOffset>
            </wp:positionV>
            <wp:extent cx="5474925" cy="3243495"/>
            <wp:effectExtent l="12192" t="6096" r="5633" b="0"/>
            <wp:wrapNone/>
            <wp:docPr id="6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Pr="00EF7DF0" w:rsidRDefault="00916F52" w:rsidP="00916F52">
      <w:pPr>
        <w:tabs>
          <w:tab w:val="left" w:pos="3402"/>
        </w:tabs>
        <w:spacing w:after="160" w:line="276" w:lineRule="auto"/>
        <w:jc w:val="both"/>
        <w:rPr>
          <w:b/>
        </w:rPr>
      </w:pPr>
    </w:p>
    <w:p w:rsidR="00916F52" w:rsidRDefault="00916F52" w:rsidP="00916F52">
      <w:pPr>
        <w:ind w:right="545"/>
        <w:jc w:val="both"/>
        <w:rPr>
          <w:b/>
        </w:rPr>
      </w:pPr>
    </w:p>
    <w:p w:rsidR="00B94F3F" w:rsidRPr="00EF7DF0" w:rsidRDefault="00B94F3F" w:rsidP="00916F52">
      <w:pPr>
        <w:ind w:right="545"/>
        <w:jc w:val="both"/>
        <w:rPr>
          <w:sz w:val="20"/>
          <w:szCs w:val="20"/>
        </w:rPr>
      </w:pPr>
    </w:p>
    <w:p w:rsidR="005022FA" w:rsidRDefault="005022FA" w:rsidP="00916F52">
      <w:pPr>
        <w:ind w:right="545"/>
        <w:jc w:val="both"/>
        <w:rPr>
          <w:sz w:val="20"/>
          <w:szCs w:val="20"/>
        </w:rPr>
      </w:pPr>
    </w:p>
    <w:p w:rsidR="005022FA" w:rsidRDefault="005022FA" w:rsidP="00916F52">
      <w:pPr>
        <w:ind w:right="545"/>
        <w:jc w:val="both"/>
        <w:rPr>
          <w:sz w:val="20"/>
          <w:szCs w:val="20"/>
        </w:rPr>
      </w:pPr>
    </w:p>
    <w:p w:rsidR="005022FA" w:rsidRDefault="005022FA" w:rsidP="00916F52">
      <w:pPr>
        <w:ind w:right="545"/>
        <w:jc w:val="both"/>
        <w:rPr>
          <w:sz w:val="20"/>
          <w:szCs w:val="20"/>
        </w:rPr>
      </w:pPr>
    </w:p>
    <w:p w:rsidR="00916F52" w:rsidRPr="00EF7DF0" w:rsidRDefault="00916F52" w:rsidP="00916F52">
      <w:pPr>
        <w:ind w:right="545"/>
        <w:jc w:val="both"/>
      </w:pPr>
      <w:r w:rsidRPr="00EF7DF0">
        <w:rPr>
          <w:sz w:val="20"/>
          <w:szCs w:val="20"/>
        </w:rPr>
        <w:t>(Stats</w:t>
      </w:r>
      <w:r>
        <w:rPr>
          <w:sz w:val="20"/>
          <w:szCs w:val="20"/>
        </w:rPr>
        <w:t xml:space="preserve"> </w:t>
      </w:r>
      <w:r w:rsidRPr="00EF7DF0">
        <w:rPr>
          <w:sz w:val="20"/>
          <w:szCs w:val="20"/>
        </w:rPr>
        <w:t>SA: 2001)</w:t>
      </w:r>
    </w:p>
    <w:p w:rsidR="00865B4C" w:rsidRDefault="00865B4C" w:rsidP="00EF7DF0">
      <w:pPr>
        <w:jc w:val="both"/>
      </w:pPr>
    </w:p>
    <w:p w:rsidR="00867328" w:rsidRPr="00413C31" w:rsidRDefault="00867328" w:rsidP="00867328">
      <w:pPr>
        <w:pStyle w:val="Style17"/>
        <w:rPr>
          <w:rFonts w:ascii="Arial" w:hAnsi="Arial" w:cs="Arial"/>
          <w:sz w:val="24"/>
          <w:szCs w:val="24"/>
        </w:rPr>
      </w:pPr>
      <w:bookmarkStart w:id="222" w:name="_Toc206314000"/>
      <w:bookmarkStart w:id="223" w:name="_Toc207068176"/>
      <w:bookmarkStart w:id="224" w:name="_Toc256108291"/>
      <w:r w:rsidRPr="00413C31">
        <w:rPr>
          <w:rFonts w:ascii="Arial" w:hAnsi="Arial" w:cs="Arial"/>
          <w:sz w:val="24"/>
          <w:szCs w:val="24"/>
        </w:rPr>
        <w:lastRenderedPageBreak/>
        <w:t>DISTRICT ECONOMIC OVERVIEW</w:t>
      </w:r>
      <w:bookmarkEnd w:id="222"/>
      <w:bookmarkEnd w:id="223"/>
      <w:bookmarkEnd w:id="224"/>
    </w:p>
    <w:p w:rsidR="00867328" w:rsidRPr="00C1725C" w:rsidRDefault="00867328" w:rsidP="00867328">
      <w:pPr>
        <w:pStyle w:val="Heading2"/>
        <w:rPr>
          <w:rFonts w:ascii="Arial" w:hAnsi="Arial" w:cs="Arial"/>
          <w:i w:val="0"/>
          <w:sz w:val="24"/>
          <w:szCs w:val="24"/>
        </w:rPr>
      </w:pPr>
      <w:bookmarkStart w:id="225" w:name="_Toc256108292"/>
      <w:r w:rsidRPr="00C1725C">
        <w:rPr>
          <w:rFonts w:ascii="Arial" w:hAnsi="Arial" w:cs="Arial"/>
          <w:i w:val="0"/>
          <w:sz w:val="24"/>
          <w:szCs w:val="24"/>
        </w:rPr>
        <w:t>GROSS GEOGRAPHIC PRODUCT (GGP)</w:t>
      </w:r>
      <w:bookmarkEnd w:id="225"/>
    </w:p>
    <w:p w:rsidR="005022FA" w:rsidRPr="005022FA" w:rsidRDefault="005022FA" w:rsidP="005022FA"/>
    <w:p w:rsidR="00867328" w:rsidRPr="002B0233" w:rsidRDefault="00360707" w:rsidP="00174281">
      <w:pPr>
        <w:pStyle w:val="BodyText"/>
        <w:spacing w:line="240" w:lineRule="auto"/>
        <w:ind w:left="576"/>
        <w:rPr>
          <w:rFonts w:ascii="Arial" w:hAnsi="Arial"/>
          <w:sz w:val="22"/>
          <w:szCs w:val="22"/>
        </w:rPr>
      </w:pPr>
      <w:r>
        <w:rPr>
          <w:rFonts w:ascii="Arial" w:hAnsi="Arial"/>
          <w:sz w:val="22"/>
          <w:szCs w:val="22"/>
        </w:rPr>
        <w:t>Over recent years t</w:t>
      </w:r>
      <w:r w:rsidR="00867328" w:rsidRPr="002B0233">
        <w:rPr>
          <w:rFonts w:ascii="Arial" w:hAnsi="Arial"/>
          <w:sz w:val="22"/>
          <w:szCs w:val="22"/>
        </w:rPr>
        <w:t>he district contribution to the provincial GDPR has consistently been the lowest</w:t>
      </w:r>
      <w:r>
        <w:rPr>
          <w:rFonts w:ascii="Arial" w:hAnsi="Arial"/>
          <w:sz w:val="22"/>
          <w:szCs w:val="22"/>
        </w:rPr>
        <w:t>,</w:t>
      </w:r>
      <w:r w:rsidR="00867328" w:rsidRPr="002B0233">
        <w:rPr>
          <w:rFonts w:ascii="Arial" w:hAnsi="Arial"/>
          <w:sz w:val="22"/>
          <w:szCs w:val="22"/>
        </w:rPr>
        <w:t xml:space="preserve"> with its contribution declining from 10,6% to 9,6% between 2003 and 2004. The economy is predominantly </w:t>
      </w:r>
      <w:r w:rsidR="00E40878">
        <w:rPr>
          <w:rFonts w:ascii="Arial" w:hAnsi="Arial"/>
          <w:sz w:val="22"/>
          <w:szCs w:val="22"/>
        </w:rPr>
        <w:t xml:space="preserve">focused on the </w:t>
      </w:r>
      <w:r w:rsidR="00867328" w:rsidRPr="002B0233">
        <w:rPr>
          <w:rFonts w:ascii="Arial" w:hAnsi="Arial"/>
          <w:sz w:val="22"/>
          <w:szCs w:val="22"/>
        </w:rPr>
        <w:t>primary sector with manufacturing and tourism also contributing to the district economy.</w:t>
      </w:r>
    </w:p>
    <w:p w:rsidR="00867328" w:rsidRPr="002B0233" w:rsidRDefault="00867328" w:rsidP="00174281">
      <w:pPr>
        <w:pStyle w:val="BodyText"/>
        <w:spacing w:line="240" w:lineRule="auto"/>
        <w:ind w:left="576"/>
        <w:rPr>
          <w:rFonts w:ascii="Arial" w:hAnsi="Arial"/>
          <w:sz w:val="22"/>
          <w:szCs w:val="22"/>
        </w:rPr>
      </w:pPr>
      <w:r w:rsidRPr="002B0233">
        <w:rPr>
          <w:rFonts w:ascii="Arial" w:hAnsi="Arial"/>
          <w:sz w:val="22"/>
          <w:szCs w:val="22"/>
        </w:rPr>
        <w:t xml:space="preserve">The economic sectors </w:t>
      </w:r>
      <w:r w:rsidR="0004539F">
        <w:rPr>
          <w:rFonts w:ascii="Arial" w:hAnsi="Arial"/>
          <w:sz w:val="22"/>
          <w:szCs w:val="22"/>
        </w:rPr>
        <w:t>which</w:t>
      </w:r>
      <w:r w:rsidRPr="002B0233">
        <w:rPr>
          <w:rFonts w:ascii="Arial" w:hAnsi="Arial"/>
          <w:sz w:val="22"/>
          <w:szCs w:val="22"/>
        </w:rPr>
        <w:t xml:space="preserve"> contribute </w:t>
      </w:r>
      <w:r w:rsidR="0004539F">
        <w:rPr>
          <w:rFonts w:ascii="Arial" w:hAnsi="Arial"/>
          <w:sz w:val="22"/>
          <w:szCs w:val="22"/>
        </w:rPr>
        <w:t>maximally</w:t>
      </w:r>
      <w:r w:rsidRPr="002B0233">
        <w:rPr>
          <w:rFonts w:ascii="Arial" w:hAnsi="Arial"/>
          <w:sz w:val="22"/>
          <w:szCs w:val="22"/>
        </w:rPr>
        <w:t xml:space="preserve"> to the GDPR of </w:t>
      </w: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w:t>
      </w:r>
      <w:proofErr w:type="spellEnd"/>
      <w:r w:rsidR="0004539F">
        <w:rPr>
          <w:rFonts w:ascii="Arial" w:hAnsi="Arial"/>
          <w:sz w:val="22"/>
          <w:szCs w:val="22"/>
        </w:rPr>
        <w:t>,</w:t>
      </w:r>
      <w:r w:rsidRPr="002B0233">
        <w:rPr>
          <w:rFonts w:ascii="Arial" w:hAnsi="Arial"/>
          <w:sz w:val="22"/>
          <w:szCs w:val="22"/>
        </w:rPr>
        <w:t xml:space="preserve"> are Agriculture, Mining, Tourism and Manufacturing.  Table 5.2 below represents the percentage contribution per economic sector by the District to the gross domestic product of the province for 2003 and 2004.  </w:t>
      </w:r>
    </w:p>
    <w:p w:rsidR="00867328" w:rsidRPr="00EF7DF0" w:rsidRDefault="00867328" w:rsidP="00867328">
      <w:pPr>
        <w:pStyle w:val="BodyText"/>
        <w:ind w:left="720"/>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8"/>
        <w:gridCol w:w="709"/>
        <w:gridCol w:w="709"/>
        <w:gridCol w:w="708"/>
        <w:gridCol w:w="709"/>
        <w:gridCol w:w="709"/>
        <w:gridCol w:w="708"/>
        <w:gridCol w:w="709"/>
        <w:gridCol w:w="709"/>
        <w:gridCol w:w="709"/>
      </w:tblGrid>
      <w:tr w:rsidR="00867328" w:rsidRPr="0081275E" w:rsidTr="00FF3D0A">
        <w:trPr>
          <w:trHeight w:val="531"/>
        </w:trPr>
        <w:tc>
          <w:tcPr>
            <w:tcW w:w="8363" w:type="dxa"/>
            <w:gridSpan w:val="11"/>
            <w:tcBorders>
              <w:top w:val="single" w:sz="4" w:space="0" w:color="auto"/>
              <w:left w:val="single" w:sz="4" w:space="0" w:color="auto"/>
              <w:bottom w:val="single" w:sz="4" w:space="0" w:color="auto"/>
              <w:right w:val="single" w:sz="4" w:space="0" w:color="auto"/>
            </w:tcBorders>
            <w:shd w:val="clear" w:color="auto" w:fill="FBD4B4"/>
          </w:tcPr>
          <w:p w:rsidR="00867328" w:rsidRPr="0081275E" w:rsidRDefault="00867328" w:rsidP="00825FC7">
            <w:pPr>
              <w:spacing w:before="120" w:after="120"/>
              <w:ind w:left="-108"/>
              <w:jc w:val="both"/>
              <w:rPr>
                <w:b/>
              </w:rPr>
            </w:pPr>
            <w:r w:rsidRPr="0081275E">
              <w:rPr>
                <w:b/>
                <w:bCs/>
              </w:rPr>
              <w:t xml:space="preserve">% GDPR of district municipalities per economic sector for 2003 and 2004 </w:t>
            </w:r>
            <w:r w:rsidRPr="0081275E">
              <w:rPr>
                <w:b/>
              </w:rPr>
              <w:t>% OF GDPR</w:t>
            </w:r>
          </w:p>
        </w:tc>
      </w:tr>
      <w:tr w:rsidR="00867328" w:rsidRPr="0081275E" w:rsidTr="002B0233">
        <w:trPr>
          <w:trHeight w:val="741"/>
        </w:trPr>
        <w:tc>
          <w:tcPr>
            <w:tcW w:w="1276" w:type="dxa"/>
            <w:tcBorders>
              <w:top w:val="single" w:sz="4" w:space="0" w:color="auto"/>
            </w:tcBorders>
            <w:shd w:val="clear" w:color="auto" w:fill="FFFF99"/>
          </w:tcPr>
          <w:p w:rsidR="00867328" w:rsidRPr="0081275E" w:rsidRDefault="00867328" w:rsidP="00273B2B">
            <w:pPr>
              <w:spacing w:before="80" w:afterLines="40" w:after="96"/>
              <w:jc w:val="both"/>
              <w:rPr>
                <w:rFonts w:ascii="Arial Narrow" w:hAnsi="Arial Narrow"/>
                <w:sz w:val="20"/>
              </w:rPr>
            </w:pPr>
          </w:p>
        </w:tc>
        <w:tc>
          <w:tcPr>
            <w:tcW w:w="1417" w:type="dxa"/>
            <w:gridSpan w:val="2"/>
            <w:tcBorders>
              <w:top w:val="single" w:sz="4" w:space="0" w:color="auto"/>
            </w:tcBorders>
            <w:shd w:val="clear" w:color="auto" w:fill="FFFF99"/>
            <w:vAlign w:val="center"/>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Primary</w:t>
            </w:r>
          </w:p>
        </w:tc>
        <w:tc>
          <w:tcPr>
            <w:tcW w:w="1417" w:type="dxa"/>
            <w:gridSpan w:val="2"/>
            <w:tcBorders>
              <w:top w:val="single" w:sz="4" w:space="0" w:color="auto"/>
            </w:tcBorders>
            <w:shd w:val="clear" w:color="auto" w:fill="FFFF99"/>
            <w:vAlign w:val="center"/>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Secondary</w:t>
            </w:r>
          </w:p>
        </w:tc>
        <w:tc>
          <w:tcPr>
            <w:tcW w:w="1418" w:type="dxa"/>
            <w:gridSpan w:val="2"/>
            <w:tcBorders>
              <w:top w:val="single" w:sz="4" w:space="0" w:color="auto"/>
            </w:tcBorders>
            <w:shd w:val="clear" w:color="auto" w:fill="FFFF99"/>
            <w:vAlign w:val="center"/>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Tertiary</w:t>
            </w:r>
          </w:p>
        </w:tc>
        <w:tc>
          <w:tcPr>
            <w:tcW w:w="1417" w:type="dxa"/>
            <w:gridSpan w:val="2"/>
            <w:tcBorders>
              <w:top w:val="single" w:sz="4" w:space="0" w:color="auto"/>
            </w:tcBorders>
            <w:shd w:val="clear" w:color="auto" w:fill="FFFF99"/>
            <w:vAlign w:val="center"/>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Taxes – Subsidies</w:t>
            </w:r>
          </w:p>
        </w:tc>
        <w:tc>
          <w:tcPr>
            <w:tcW w:w="1418" w:type="dxa"/>
            <w:gridSpan w:val="2"/>
            <w:tcBorders>
              <w:top w:val="single" w:sz="4" w:space="0" w:color="auto"/>
            </w:tcBorders>
            <w:shd w:val="clear" w:color="auto" w:fill="FFFF99"/>
            <w:vAlign w:val="center"/>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 xml:space="preserve">Total GDPR         </w:t>
            </w:r>
          </w:p>
        </w:tc>
      </w:tr>
      <w:tr w:rsidR="00867328" w:rsidRPr="0081275E" w:rsidTr="00825FC7">
        <w:trPr>
          <w:trHeight w:val="451"/>
        </w:trPr>
        <w:tc>
          <w:tcPr>
            <w:tcW w:w="1276" w:type="dxa"/>
          </w:tcPr>
          <w:p w:rsidR="00867328" w:rsidRPr="0081275E" w:rsidRDefault="00867328" w:rsidP="00273B2B">
            <w:pPr>
              <w:spacing w:before="80" w:afterLines="40" w:after="96"/>
              <w:jc w:val="both"/>
              <w:rPr>
                <w:rFonts w:ascii="Arial Narrow" w:hAnsi="Arial Narrow"/>
                <w:sz w:val="20"/>
              </w:rPr>
            </w:pP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2003</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2004</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2003</w:t>
            </w: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2004</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2003</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2004</w:t>
            </w: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2003</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2004</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2003</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2004</w:t>
            </w:r>
          </w:p>
        </w:tc>
      </w:tr>
      <w:tr w:rsidR="00867328" w:rsidRPr="0081275E" w:rsidTr="00825FC7">
        <w:trPr>
          <w:trHeight w:val="451"/>
        </w:trPr>
        <w:tc>
          <w:tcPr>
            <w:tcW w:w="1276"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Namakwa</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4,3</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0,5</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0,4</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7,3</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7,0</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0,7</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12,8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12,1</w:t>
            </w:r>
          </w:p>
        </w:tc>
      </w:tr>
      <w:tr w:rsidR="00867328" w:rsidRPr="0081275E" w:rsidTr="00825FC7">
        <w:trPr>
          <w:trHeight w:val="467"/>
        </w:trPr>
        <w:tc>
          <w:tcPr>
            <w:tcW w:w="1276" w:type="dxa"/>
            <w:shd w:val="clear" w:color="auto" w:fill="D9D9D9"/>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Karoo (</w:t>
            </w:r>
            <w:proofErr w:type="spellStart"/>
            <w:r w:rsidRPr="0081275E">
              <w:rPr>
                <w:rFonts w:ascii="Arial Narrow" w:hAnsi="Arial Narrow"/>
                <w:b/>
                <w:sz w:val="20"/>
              </w:rPr>
              <w:t>Pixley</w:t>
            </w:r>
            <w:proofErr w:type="spellEnd"/>
            <w:r w:rsidRPr="0081275E">
              <w:rPr>
                <w:rFonts w:ascii="Arial Narrow" w:hAnsi="Arial Narrow"/>
                <w:b/>
                <w:sz w:val="20"/>
              </w:rPr>
              <w:t xml:space="preserve"> </w:t>
            </w:r>
            <w:proofErr w:type="spellStart"/>
            <w:r w:rsidRPr="0081275E">
              <w:rPr>
                <w:rFonts w:ascii="Arial Narrow" w:hAnsi="Arial Narrow"/>
                <w:b/>
                <w:sz w:val="20"/>
              </w:rPr>
              <w:t>Ka</w:t>
            </w:r>
            <w:proofErr w:type="spellEnd"/>
            <w:r w:rsidRPr="0081275E">
              <w:rPr>
                <w:rFonts w:ascii="Arial Narrow" w:hAnsi="Arial Narrow"/>
                <w:b/>
                <w:sz w:val="20"/>
              </w:rPr>
              <w:t xml:space="preserve"> </w:t>
            </w:r>
            <w:proofErr w:type="spellStart"/>
            <w:r w:rsidRPr="0081275E">
              <w:rPr>
                <w:rFonts w:ascii="Arial Narrow" w:hAnsi="Arial Narrow"/>
                <w:b/>
                <w:sz w:val="20"/>
              </w:rPr>
              <w:t>Seme</w:t>
            </w:r>
            <w:proofErr w:type="spellEnd"/>
            <w:r w:rsidRPr="0081275E">
              <w:rPr>
                <w:rFonts w:ascii="Arial Narrow" w:hAnsi="Arial Narrow"/>
                <w:b/>
                <w:sz w:val="20"/>
              </w:rPr>
              <w:t>)</w:t>
            </w:r>
          </w:p>
        </w:tc>
        <w:tc>
          <w:tcPr>
            <w:tcW w:w="708"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3,1</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2,7</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1,0</w:t>
            </w:r>
          </w:p>
        </w:tc>
        <w:tc>
          <w:tcPr>
            <w:tcW w:w="708"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0,9</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5,8</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5,2</w:t>
            </w:r>
          </w:p>
        </w:tc>
        <w:tc>
          <w:tcPr>
            <w:tcW w:w="708"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0,8</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0,8</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10,6</w:t>
            </w:r>
          </w:p>
        </w:tc>
        <w:tc>
          <w:tcPr>
            <w:tcW w:w="709" w:type="dxa"/>
            <w:shd w:val="clear" w:color="auto" w:fill="D9D9D9"/>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9,6</w:t>
            </w:r>
          </w:p>
        </w:tc>
      </w:tr>
      <w:tr w:rsidR="00867328" w:rsidRPr="0081275E" w:rsidTr="00825FC7">
        <w:trPr>
          <w:trHeight w:val="451"/>
        </w:trPr>
        <w:tc>
          <w:tcPr>
            <w:tcW w:w="1276"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Siyanda</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3,3</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1,3</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1,3</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8.0</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7,7</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1,1</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1,2</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14,2</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13,5</w:t>
            </w:r>
          </w:p>
        </w:tc>
      </w:tr>
      <w:tr w:rsidR="00867328" w:rsidRPr="0081275E" w:rsidTr="00825FC7">
        <w:trPr>
          <w:trHeight w:val="725"/>
        </w:trPr>
        <w:tc>
          <w:tcPr>
            <w:tcW w:w="1276"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Frances Baard</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6,8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6,2</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3,2</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3,1</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26,1</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28,6</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2,5</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2,0</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38,6</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40,7</w:t>
            </w:r>
          </w:p>
        </w:tc>
      </w:tr>
      <w:tr w:rsidR="00867328" w:rsidRPr="0081275E" w:rsidTr="00825FC7">
        <w:trPr>
          <w:trHeight w:val="451"/>
        </w:trPr>
        <w:tc>
          <w:tcPr>
            <w:tcW w:w="1276" w:type="dxa"/>
          </w:tcPr>
          <w:p w:rsidR="00867328" w:rsidRPr="0081275E" w:rsidRDefault="00867328" w:rsidP="00273B2B">
            <w:pPr>
              <w:spacing w:before="80" w:afterLines="40" w:after="96"/>
              <w:jc w:val="both"/>
              <w:rPr>
                <w:rFonts w:ascii="Arial Narrow" w:hAnsi="Arial Narrow"/>
                <w:b/>
                <w:sz w:val="20"/>
              </w:rPr>
            </w:pPr>
            <w:proofErr w:type="spellStart"/>
            <w:r w:rsidRPr="0081275E">
              <w:rPr>
                <w:rFonts w:ascii="Arial Narrow" w:hAnsi="Arial Narrow"/>
                <w:b/>
                <w:sz w:val="20"/>
              </w:rPr>
              <w:t>Pixley</w:t>
            </w:r>
            <w:proofErr w:type="spellEnd"/>
            <w:r w:rsidRPr="0081275E">
              <w:rPr>
                <w:rFonts w:ascii="Arial Narrow" w:hAnsi="Arial Narrow"/>
                <w:b/>
                <w:sz w:val="20"/>
              </w:rPr>
              <w:t xml:space="preserve"> </w:t>
            </w:r>
            <w:proofErr w:type="spellStart"/>
            <w:r w:rsidRPr="0081275E">
              <w:rPr>
                <w:rFonts w:ascii="Arial Narrow" w:hAnsi="Arial Narrow"/>
                <w:b/>
                <w:sz w:val="20"/>
              </w:rPr>
              <w:t>ka</w:t>
            </w:r>
            <w:proofErr w:type="spellEnd"/>
            <w:r w:rsidRPr="0081275E">
              <w:rPr>
                <w:rFonts w:ascii="Arial Narrow" w:hAnsi="Arial Narrow"/>
                <w:b/>
                <w:sz w:val="20"/>
              </w:rPr>
              <w:t xml:space="preserve"> </w:t>
            </w:r>
            <w:proofErr w:type="spellStart"/>
            <w:r w:rsidRPr="0081275E">
              <w:rPr>
                <w:rFonts w:ascii="Arial Narrow" w:hAnsi="Arial Narrow"/>
                <w:b/>
                <w:sz w:val="20"/>
              </w:rPr>
              <w:t>Seme</w:t>
            </w:r>
            <w:proofErr w:type="spellEnd"/>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16,7</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16,5</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1,4</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1,3</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4,9</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5,5</w:t>
            </w:r>
          </w:p>
        </w:tc>
        <w:tc>
          <w:tcPr>
            <w:tcW w:w="708"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0,7</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0,8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23,8</w:t>
            </w:r>
          </w:p>
        </w:tc>
        <w:tc>
          <w:tcPr>
            <w:tcW w:w="709" w:type="dxa"/>
          </w:tcPr>
          <w:p w:rsidR="00867328" w:rsidRPr="0081275E" w:rsidRDefault="00867328" w:rsidP="00273B2B">
            <w:pPr>
              <w:spacing w:before="80" w:afterLines="40" w:after="96"/>
              <w:jc w:val="both"/>
              <w:rPr>
                <w:rFonts w:ascii="Arial Narrow" w:hAnsi="Arial Narrow"/>
                <w:sz w:val="20"/>
              </w:rPr>
            </w:pPr>
            <w:r w:rsidRPr="0081275E">
              <w:rPr>
                <w:rFonts w:ascii="Arial Narrow" w:hAnsi="Arial Narrow"/>
                <w:sz w:val="20"/>
              </w:rPr>
              <w:t>24,1</w:t>
            </w:r>
          </w:p>
        </w:tc>
      </w:tr>
      <w:tr w:rsidR="00867328" w:rsidRPr="0081275E" w:rsidTr="00825FC7">
        <w:trPr>
          <w:trHeight w:val="451"/>
        </w:trPr>
        <w:tc>
          <w:tcPr>
            <w:tcW w:w="1276"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NC GDPR</w:t>
            </w: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34,7</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32,6</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7,3</w:t>
            </w: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7,1</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52,1</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54,0</w:t>
            </w:r>
          </w:p>
        </w:tc>
        <w:tc>
          <w:tcPr>
            <w:tcW w:w="708"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5,8</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5,6</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100,0</w:t>
            </w:r>
          </w:p>
        </w:tc>
        <w:tc>
          <w:tcPr>
            <w:tcW w:w="709" w:type="dxa"/>
          </w:tcPr>
          <w:p w:rsidR="00867328" w:rsidRPr="0081275E" w:rsidRDefault="00867328" w:rsidP="00273B2B">
            <w:pPr>
              <w:spacing w:before="80" w:afterLines="40" w:after="96"/>
              <w:jc w:val="both"/>
              <w:rPr>
                <w:rFonts w:ascii="Arial Narrow" w:hAnsi="Arial Narrow"/>
                <w:b/>
                <w:sz w:val="20"/>
              </w:rPr>
            </w:pPr>
            <w:r w:rsidRPr="0081275E">
              <w:rPr>
                <w:rFonts w:ascii="Arial Narrow" w:hAnsi="Arial Narrow"/>
                <w:b/>
                <w:sz w:val="20"/>
              </w:rPr>
              <w:t>100,0</w:t>
            </w:r>
          </w:p>
        </w:tc>
      </w:tr>
    </w:tbl>
    <w:p w:rsidR="00867328" w:rsidRPr="00EF7DF0" w:rsidRDefault="00867328" w:rsidP="002B0233">
      <w:pPr>
        <w:ind w:firstLine="720"/>
        <w:jc w:val="both"/>
        <w:rPr>
          <w:rFonts w:ascii="Arial Narrow" w:hAnsi="Arial Narrow"/>
          <w:sz w:val="20"/>
        </w:rPr>
      </w:pPr>
      <w:r w:rsidRPr="00EF7DF0">
        <w:rPr>
          <w:rFonts w:ascii="Arial Narrow" w:hAnsi="Arial Narrow"/>
          <w:sz w:val="20"/>
        </w:rPr>
        <w:t>(PKS G&amp;DS, 2006)</w:t>
      </w:r>
    </w:p>
    <w:p w:rsidR="00867328" w:rsidRPr="00EF7DF0" w:rsidRDefault="00867328" w:rsidP="00867328">
      <w:pPr>
        <w:pStyle w:val="BodyText"/>
        <w:spacing w:line="276" w:lineRule="auto"/>
        <w:ind w:left="720"/>
      </w:pPr>
    </w:p>
    <w:p w:rsidR="0004539F" w:rsidRDefault="00867328" w:rsidP="00174281">
      <w:pPr>
        <w:pStyle w:val="BodyText"/>
        <w:spacing w:line="240" w:lineRule="auto"/>
        <w:ind w:left="720"/>
        <w:rPr>
          <w:rFonts w:ascii="Arial" w:hAnsi="Arial"/>
          <w:sz w:val="22"/>
          <w:szCs w:val="22"/>
        </w:rPr>
      </w:pP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Seme’s</w:t>
      </w:r>
      <w:proofErr w:type="spellEnd"/>
      <w:r w:rsidRPr="002B0233">
        <w:rPr>
          <w:rFonts w:ascii="Arial" w:hAnsi="Arial"/>
          <w:sz w:val="22"/>
          <w:szCs w:val="22"/>
        </w:rPr>
        <w:t xml:space="preserve"> total percentage contribution in 2003 was 10,6% and declined to 9,64% in 2004.  The district contribution to the GDP has </w:t>
      </w:r>
      <w:r w:rsidR="0004539F">
        <w:rPr>
          <w:rFonts w:ascii="Arial" w:hAnsi="Arial"/>
          <w:sz w:val="22"/>
          <w:szCs w:val="22"/>
        </w:rPr>
        <w:t xml:space="preserve">remained consistently low and continues </w:t>
      </w:r>
      <w:r w:rsidRPr="002B0233">
        <w:rPr>
          <w:rFonts w:ascii="Arial" w:hAnsi="Arial"/>
          <w:sz w:val="22"/>
          <w:szCs w:val="22"/>
        </w:rPr>
        <w:t xml:space="preserve">declining.  It is evident that the tertiary sector contributes the greatest percentage to the </w:t>
      </w:r>
      <w:smartTag w:uri="urn:schemas-microsoft-com:office:smarttags" w:element="stockticker">
        <w:r w:rsidRPr="002B0233">
          <w:rPr>
            <w:rFonts w:ascii="Arial" w:hAnsi="Arial"/>
            <w:sz w:val="22"/>
            <w:szCs w:val="22"/>
          </w:rPr>
          <w:t>GDP</w:t>
        </w:r>
      </w:smartTag>
      <w:r w:rsidRPr="002B0233">
        <w:rPr>
          <w:rFonts w:ascii="Arial" w:hAnsi="Arial"/>
          <w:sz w:val="22"/>
          <w:szCs w:val="22"/>
        </w:rPr>
        <w:t xml:space="preserve"> of the Northern Cape, followed by the primary sector and then the secondary sector.</w:t>
      </w:r>
    </w:p>
    <w:p w:rsidR="0004539F" w:rsidRDefault="0004539F" w:rsidP="002B0233">
      <w:pPr>
        <w:pStyle w:val="BodyText"/>
        <w:ind w:left="720"/>
        <w:rPr>
          <w:rFonts w:ascii="Arial" w:hAnsi="Arial"/>
          <w:sz w:val="22"/>
          <w:szCs w:val="22"/>
        </w:rPr>
      </w:pPr>
    </w:p>
    <w:p w:rsidR="0004539F" w:rsidRDefault="0004539F" w:rsidP="002B0233">
      <w:pPr>
        <w:pStyle w:val="BodyText"/>
        <w:ind w:left="720"/>
        <w:rPr>
          <w:rFonts w:ascii="Arial" w:hAnsi="Arial"/>
          <w:sz w:val="22"/>
          <w:szCs w:val="22"/>
        </w:rPr>
      </w:pPr>
    </w:p>
    <w:p w:rsidR="0004539F" w:rsidRDefault="0004539F" w:rsidP="002B0233">
      <w:pPr>
        <w:pStyle w:val="BodyText"/>
        <w:ind w:left="720"/>
        <w:rPr>
          <w:rFonts w:ascii="Arial" w:hAnsi="Arial"/>
          <w:sz w:val="22"/>
          <w:szCs w:val="22"/>
        </w:rPr>
      </w:pPr>
    </w:p>
    <w:p w:rsidR="004A5571" w:rsidRDefault="004A5571" w:rsidP="002B0233">
      <w:pPr>
        <w:pStyle w:val="BodyText"/>
        <w:ind w:left="720"/>
        <w:rPr>
          <w:rFonts w:ascii="Arial" w:hAnsi="Arial"/>
          <w:sz w:val="22"/>
          <w:szCs w:val="22"/>
        </w:rPr>
      </w:pPr>
    </w:p>
    <w:p w:rsidR="00174281" w:rsidRDefault="00174281" w:rsidP="002B0233">
      <w:pPr>
        <w:pStyle w:val="BodyText"/>
        <w:ind w:left="720"/>
        <w:rPr>
          <w:rFonts w:ascii="Arial" w:hAnsi="Arial"/>
          <w:sz w:val="22"/>
          <w:szCs w:val="22"/>
        </w:rPr>
      </w:pPr>
    </w:p>
    <w:p w:rsidR="002B0233" w:rsidRDefault="00867328" w:rsidP="002B0233">
      <w:pPr>
        <w:pStyle w:val="BodyText"/>
        <w:ind w:left="720"/>
        <w:rPr>
          <w:rFonts w:ascii="Arial" w:hAnsi="Arial"/>
          <w:sz w:val="22"/>
          <w:szCs w:val="22"/>
        </w:rPr>
      </w:pPr>
      <w:r w:rsidRPr="002B0233">
        <w:rPr>
          <w:rFonts w:ascii="Arial" w:hAnsi="Arial"/>
          <w:sz w:val="22"/>
          <w:szCs w:val="22"/>
        </w:rPr>
        <w:t xml:space="preserve"> </w:t>
      </w:r>
    </w:p>
    <w:p w:rsidR="00867328" w:rsidRPr="002B0233" w:rsidRDefault="00867328" w:rsidP="002B0233">
      <w:pPr>
        <w:pStyle w:val="BodyText"/>
        <w:ind w:left="720"/>
        <w:rPr>
          <w:rFonts w:ascii="Arial" w:hAnsi="Arial"/>
          <w:sz w:val="22"/>
          <w:szCs w:val="22"/>
        </w:rPr>
      </w:pPr>
      <w:r w:rsidRPr="00EF7DF0">
        <w:rPr>
          <w:b/>
          <w:i/>
        </w:rPr>
        <w:lastRenderedPageBreak/>
        <w:t xml:space="preserve"> Average annual growth rate in gross value added by kind of economic activity</w:t>
      </w:r>
    </w:p>
    <w:tbl>
      <w:tblPr>
        <w:tblW w:w="7205"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610"/>
        <w:gridCol w:w="2610"/>
      </w:tblGrid>
      <w:tr w:rsidR="00867328" w:rsidRPr="0081275E" w:rsidTr="00825FC7">
        <w:trPr>
          <w:trHeight w:val="521"/>
        </w:trPr>
        <w:tc>
          <w:tcPr>
            <w:tcW w:w="1985" w:type="dxa"/>
            <w:vMerge w:val="restart"/>
            <w:shd w:val="clear" w:color="auto" w:fill="FFFFCC"/>
            <w:vAlign w:val="center"/>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Category</w:t>
            </w:r>
          </w:p>
        </w:tc>
        <w:tc>
          <w:tcPr>
            <w:tcW w:w="2610" w:type="dxa"/>
            <w:shd w:val="clear" w:color="auto" w:fill="FFFFCC"/>
          </w:tcPr>
          <w:p w:rsidR="00867328" w:rsidRPr="00EF7DF0" w:rsidRDefault="00867328" w:rsidP="00825FC7">
            <w:pPr>
              <w:pStyle w:val="BodyText"/>
              <w:spacing w:line="276" w:lineRule="auto"/>
              <w:rPr>
                <w:rFonts w:ascii="Arial Narrow" w:hAnsi="Arial Narrow"/>
                <w:b/>
                <w:i/>
              </w:rPr>
            </w:pPr>
            <w:r w:rsidRPr="00EF7DF0">
              <w:rPr>
                <w:rFonts w:ascii="Arial Narrow" w:hAnsi="Arial Narrow"/>
                <w:b/>
                <w:i/>
              </w:rPr>
              <w:t>1996\7-2001\2</w:t>
            </w:r>
          </w:p>
        </w:tc>
        <w:tc>
          <w:tcPr>
            <w:tcW w:w="2610" w:type="dxa"/>
            <w:shd w:val="clear" w:color="auto" w:fill="FFFFCC"/>
          </w:tcPr>
          <w:p w:rsidR="00867328" w:rsidRPr="00EF7DF0" w:rsidRDefault="00867328" w:rsidP="00825FC7">
            <w:pPr>
              <w:pStyle w:val="BodyText"/>
              <w:spacing w:line="276" w:lineRule="auto"/>
              <w:rPr>
                <w:rFonts w:ascii="Arial Narrow" w:hAnsi="Arial Narrow"/>
                <w:b/>
                <w:i/>
              </w:rPr>
            </w:pPr>
            <w:r w:rsidRPr="00EF7DF0">
              <w:rPr>
                <w:rFonts w:ascii="Arial Narrow" w:hAnsi="Arial Narrow"/>
                <w:b/>
                <w:i/>
              </w:rPr>
              <w:t>2001\2-2004\5</w:t>
            </w:r>
          </w:p>
        </w:tc>
      </w:tr>
      <w:tr w:rsidR="00867328" w:rsidRPr="0081275E" w:rsidTr="00825FC7">
        <w:tc>
          <w:tcPr>
            <w:tcW w:w="1985" w:type="dxa"/>
            <w:vMerge/>
          </w:tcPr>
          <w:p w:rsidR="00867328" w:rsidRPr="00EF7DF0" w:rsidRDefault="00867328" w:rsidP="00825FC7">
            <w:pPr>
              <w:pStyle w:val="BodyText"/>
              <w:spacing w:line="276" w:lineRule="auto"/>
              <w:rPr>
                <w:rFonts w:ascii="Arial Narrow" w:hAnsi="Arial Narrow"/>
              </w:rPr>
            </w:pPr>
          </w:p>
        </w:tc>
        <w:tc>
          <w:tcPr>
            <w:tcW w:w="2610" w:type="dxa"/>
            <w:shd w:val="clear" w:color="auto" w:fill="FFFFCC"/>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Rate %</w:t>
            </w:r>
          </w:p>
        </w:tc>
        <w:tc>
          <w:tcPr>
            <w:tcW w:w="2610" w:type="dxa"/>
            <w:shd w:val="clear" w:color="auto" w:fill="FFFFCC"/>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Rate %</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Agriculture</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0.3</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0.8</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Manufacturing</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-3.1</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-5.2</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Energy</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7.7</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-31.4</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Construction</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-6.1</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1.4</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Commerce</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1.0</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1.0</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Transport</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-2.1</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-2.5</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Finance</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0.5</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2.3</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Services</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0.5</w:t>
            </w:r>
          </w:p>
        </w:tc>
        <w:tc>
          <w:tcPr>
            <w:tcW w:w="2610" w:type="dxa"/>
          </w:tcPr>
          <w:p w:rsidR="00867328" w:rsidRPr="00EF7DF0" w:rsidRDefault="00867328" w:rsidP="00825FC7">
            <w:pPr>
              <w:pStyle w:val="BodyText"/>
              <w:spacing w:line="276" w:lineRule="auto"/>
              <w:rPr>
                <w:rFonts w:ascii="Arial Narrow" w:hAnsi="Arial Narrow"/>
              </w:rPr>
            </w:pPr>
            <w:r w:rsidRPr="00EF7DF0">
              <w:rPr>
                <w:rFonts w:ascii="Arial Narrow" w:hAnsi="Arial Narrow"/>
              </w:rPr>
              <w:t>1.7</w:t>
            </w:r>
          </w:p>
        </w:tc>
      </w:tr>
      <w:tr w:rsidR="00867328" w:rsidRPr="0081275E" w:rsidTr="00825FC7">
        <w:tc>
          <w:tcPr>
            <w:tcW w:w="1985" w:type="dxa"/>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Total</w:t>
            </w:r>
          </w:p>
        </w:tc>
        <w:tc>
          <w:tcPr>
            <w:tcW w:w="2610" w:type="dxa"/>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1.1</w:t>
            </w:r>
          </w:p>
        </w:tc>
        <w:tc>
          <w:tcPr>
            <w:tcW w:w="2610" w:type="dxa"/>
          </w:tcPr>
          <w:p w:rsidR="00867328" w:rsidRPr="00EF7DF0" w:rsidRDefault="00867328" w:rsidP="00825FC7">
            <w:pPr>
              <w:pStyle w:val="BodyText"/>
              <w:spacing w:line="276" w:lineRule="auto"/>
              <w:rPr>
                <w:rFonts w:ascii="Arial Narrow" w:hAnsi="Arial Narrow"/>
                <w:b/>
              </w:rPr>
            </w:pPr>
            <w:r w:rsidRPr="00EF7DF0">
              <w:rPr>
                <w:rFonts w:ascii="Arial Narrow" w:hAnsi="Arial Narrow"/>
                <w:b/>
              </w:rPr>
              <w:t>-2.4</w:t>
            </w:r>
          </w:p>
        </w:tc>
      </w:tr>
    </w:tbl>
    <w:p w:rsidR="00867328" w:rsidRPr="00EF7DF0" w:rsidRDefault="00867328" w:rsidP="00867328">
      <w:pPr>
        <w:pStyle w:val="BodyText"/>
        <w:spacing w:line="276" w:lineRule="auto"/>
        <w:ind w:left="1620" w:right="970"/>
        <w:rPr>
          <w:sz w:val="20"/>
          <w:szCs w:val="20"/>
        </w:rPr>
      </w:pPr>
      <w:r w:rsidRPr="00EF7DF0">
        <w:rPr>
          <w:sz w:val="20"/>
          <w:szCs w:val="20"/>
        </w:rPr>
        <w:t>(DWAF, 2006)</w:t>
      </w:r>
    </w:p>
    <w:p w:rsidR="00867328" w:rsidRPr="00EF7DF0" w:rsidRDefault="00867328" w:rsidP="00867328">
      <w:pPr>
        <w:pStyle w:val="BodyText"/>
        <w:spacing w:line="276" w:lineRule="auto"/>
        <w:ind w:left="720"/>
      </w:pPr>
    </w:p>
    <w:p w:rsidR="00867328"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The </w:t>
      </w: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w:t>
      </w:r>
      <w:proofErr w:type="spellEnd"/>
      <w:r w:rsidRPr="002B0233">
        <w:rPr>
          <w:rFonts w:ascii="Arial" w:hAnsi="Arial"/>
          <w:sz w:val="22"/>
          <w:szCs w:val="22"/>
        </w:rPr>
        <w:t xml:space="preserve"> District displays a similar characteristic as the province</w:t>
      </w:r>
      <w:r w:rsidR="0004539F">
        <w:rPr>
          <w:rFonts w:ascii="Arial" w:hAnsi="Arial"/>
          <w:sz w:val="22"/>
          <w:szCs w:val="22"/>
        </w:rPr>
        <w:t>,</w:t>
      </w:r>
      <w:r w:rsidRPr="002B0233">
        <w:rPr>
          <w:rFonts w:ascii="Arial" w:hAnsi="Arial"/>
          <w:sz w:val="22"/>
          <w:szCs w:val="22"/>
        </w:rPr>
        <w:t xml:space="preserve"> with respect to its</w:t>
      </w:r>
      <w:r w:rsidR="0004539F">
        <w:rPr>
          <w:rFonts w:ascii="Arial" w:hAnsi="Arial"/>
          <w:sz w:val="22"/>
          <w:szCs w:val="22"/>
        </w:rPr>
        <w:t xml:space="preserve"> </w:t>
      </w:r>
      <w:proofErr w:type="spellStart"/>
      <w:r w:rsidR="0004539F">
        <w:rPr>
          <w:rFonts w:ascii="Arial" w:hAnsi="Arial"/>
          <w:sz w:val="22"/>
          <w:szCs w:val="22"/>
        </w:rPr>
        <w:t>sectoral</w:t>
      </w:r>
      <w:proofErr w:type="spellEnd"/>
      <w:r w:rsidR="0004539F">
        <w:rPr>
          <w:rFonts w:ascii="Arial" w:hAnsi="Arial"/>
          <w:sz w:val="22"/>
          <w:szCs w:val="22"/>
        </w:rPr>
        <w:t xml:space="preserve"> contributions to GDPR.  T</w:t>
      </w:r>
      <w:r w:rsidRPr="002B0233">
        <w:rPr>
          <w:rFonts w:ascii="Arial" w:hAnsi="Arial"/>
          <w:sz w:val="22"/>
          <w:szCs w:val="22"/>
        </w:rPr>
        <w:t xml:space="preserve">he economic sectors </w:t>
      </w:r>
      <w:r w:rsidR="0004539F">
        <w:rPr>
          <w:rFonts w:ascii="Arial" w:hAnsi="Arial"/>
          <w:sz w:val="22"/>
          <w:szCs w:val="22"/>
        </w:rPr>
        <w:t>which</w:t>
      </w:r>
      <w:r w:rsidRPr="002B0233">
        <w:rPr>
          <w:rFonts w:ascii="Arial" w:hAnsi="Arial"/>
          <w:sz w:val="22"/>
          <w:szCs w:val="22"/>
        </w:rPr>
        <w:t xml:space="preserve"> contribute most to the GDPR of </w:t>
      </w: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w:t>
      </w:r>
      <w:proofErr w:type="spellEnd"/>
      <w:r w:rsidR="0004539F">
        <w:rPr>
          <w:rFonts w:ascii="Arial" w:hAnsi="Arial"/>
          <w:sz w:val="22"/>
          <w:szCs w:val="22"/>
        </w:rPr>
        <w:t>,</w:t>
      </w:r>
      <w:r w:rsidRPr="002B0233">
        <w:rPr>
          <w:rFonts w:ascii="Arial" w:hAnsi="Arial"/>
          <w:sz w:val="22"/>
          <w:szCs w:val="22"/>
        </w:rPr>
        <w:t xml:space="preserve"> are Agriculture, Mining, Tourism and Manufacturing</w:t>
      </w:r>
      <w:r w:rsidR="0004539F">
        <w:rPr>
          <w:rFonts w:ascii="Arial" w:hAnsi="Arial"/>
          <w:sz w:val="22"/>
          <w:szCs w:val="22"/>
        </w:rPr>
        <w:t>.  I</w:t>
      </w:r>
      <w:r w:rsidRPr="002B0233">
        <w:rPr>
          <w:rFonts w:ascii="Arial" w:hAnsi="Arial"/>
          <w:sz w:val="22"/>
          <w:szCs w:val="22"/>
        </w:rPr>
        <w:t>ts secondary sector contribut</w:t>
      </w:r>
      <w:r w:rsidR="0004539F">
        <w:rPr>
          <w:rFonts w:ascii="Arial" w:hAnsi="Arial"/>
          <w:sz w:val="22"/>
          <w:szCs w:val="22"/>
        </w:rPr>
        <w:t>es</w:t>
      </w:r>
      <w:r w:rsidRPr="002B0233">
        <w:rPr>
          <w:rFonts w:ascii="Arial" w:hAnsi="Arial"/>
          <w:sz w:val="22"/>
          <w:szCs w:val="22"/>
        </w:rPr>
        <w:t xml:space="preserve"> the least.  The manufacturing sector is part of the secondary sector</w:t>
      </w:r>
      <w:r w:rsidR="0004539F">
        <w:rPr>
          <w:rFonts w:ascii="Arial" w:hAnsi="Arial"/>
          <w:sz w:val="22"/>
          <w:szCs w:val="22"/>
        </w:rPr>
        <w:t>,</w:t>
      </w:r>
      <w:r w:rsidRPr="002B0233">
        <w:rPr>
          <w:rFonts w:ascii="Arial" w:hAnsi="Arial"/>
          <w:sz w:val="22"/>
          <w:szCs w:val="22"/>
        </w:rPr>
        <w:t xml:space="preserve"> </w:t>
      </w:r>
      <w:r w:rsidR="0004539F">
        <w:rPr>
          <w:rFonts w:ascii="Arial" w:hAnsi="Arial"/>
          <w:sz w:val="22"/>
          <w:szCs w:val="22"/>
        </w:rPr>
        <w:t>and</w:t>
      </w:r>
      <w:r w:rsidRPr="002B0233">
        <w:rPr>
          <w:rFonts w:ascii="Arial" w:hAnsi="Arial"/>
          <w:sz w:val="22"/>
          <w:szCs w:val="22"/>
        </w:rPr>
        <w:t xml:space="preserve"> has declined over the period of 2003 (0,97%) and in 2004 (0,92%).  To transform</w:t>
      </w:r>
      <w:r w:rsidR="00AC293B">
        <w:rPr>
          <w:rFonts w:ascii="Arial" w:hAnsi="Arial"/>
          <w:sz w:val="22"/>
          <w:szCs w:val="22"/>
        </w:rPr>
        <w:t>,</w:t>
      </w:r>
      <w:r w:rsidRPr="002B0233">
        <w:rPr>
          <w:rFonts w:ascii="Arial" w:hAnsi="Arial"/>
          <w:sz w:val="22"/>
          <w:szCs w:val="22"/>
        </w:rPr>
        <w:t xml:space="preserve"> diversify</w:t>
      </w:r>
      <w:r w:rsidR="00AC293B">
        <w:rPr>
          <w:rFonts w:ascii="Arial" w:hAnsi="Arial"/>
          <w:sz w:val="22"/>
          <w:szCs w:val="22"/>
        </w:rPr>
        <w:t xml:space="preserve"> and improve </w:t>
      </w:r>
      <w:r w:rsidRPr="002B0233">
        <w:rPr>
          <w:rFonts w:ascii="Arial" w:hAnsi="Arial"/>
          <w:sz w:val="22"/>
          <w:szCs w:val="22"/>
        </w:rPr>
        <w:t>the status of the district</w:t>
      </w:r>
      <w:r w:rsidR="00AC293B">
        <w:rPr>
          <w:rFonts w:ascii="Arial" w:hAnsi="Arial"/>
          <w:sz w:val="22"/>
          <w:szCs w:val="22"/>
        </w:rPr>
        <w:t>’</w:t>
      </w:r>
      <w:r w:rsidRPr="002B0233">
        <w:rPr>
          <w:rFonts w:ascii="Arial" w:hAnsi="Arial"/>
          <w:sz w:val="22"/>
          <w:szCs w:val="22"/>
        </w:rPr>
        <w:t>s economy</w:t>
      </w:r>
      <w:r w:rsidR="00AC293B">
        <w:rPr>
          <w:rFonts w:ascii="Arial" w:hAnsi="Arial"/>
          <w:sz w:val="22"/>
          <w:szCs w:val="22"/>
        </w:rPr>
        <w:t>,</w:t>
      </w:r>
      <w:r w:rsidRPr="002B0233">
        <w:rPr>
          <w:rFonts w:ascii="Arial" w:hAnsi="Arial"/>
          <w:sz w:val="22"/>
          <w:szCs w:val="22"/>
        </w:rPr>
        <w:t xml:space="preserve"> will require a concerted effort to create development opportunities within this sector. </w:t>
      </w: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174281" w:rsidRDefault="00174281" w:rsidP="00867328">
      <w:pPr>
        <w:pStyle w:val="BodyText"/>
        <w:spacing w:line="276" w:lineRule="auto"/>
        <w:ind w:left="720"/>
        <w:rPr>
          <w:rFonts w:ascii="Arial" w:hAnsi="Arial"/>
          <w:sz w:val="22"/>
          <w:szCs w:val="22"/>
        </w:rPr>
      </w:pPr>
    </w:p>
    <w:p w:rsidR="004A5571" w:rsidRDefault="004A5571"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AC293B" w:rsidRDefault="00AC293B" w:rsidP="00867328">
      <w:pPr>
        <w:pStyle w:val="BodyText"/>
        <w:spacing w:line="276" w:lineRule="auto"/>
        <w:ind w:left="720"/>
        <w:rPr>
          <w:rFonts w:ascii="Arial" w:hAnsi="Arial"/>
          <w:sz w:val="22"/>
          <w:szCs w:val="22"/>
        </w:rPr>
      </w:pPr>
    </w:p>
    <w:p w:rsidR="00867328" w:rsidRDefault="00867328" w:rsidP="00867328">
      <w:pPr>
        <w:pStyle w:val="Heading2"/>
        <w:rPr>
          <w:rFonts w:ascii="Arial" w:hAnsi="Arial" w:cs="Arial"/>
          <w:i w:val="0"/>
          <w:sz w:val="24"/>
          <w:szCs w:val="24"/>
        </w:rPr>
      </w:pPr>
      <w:bookmarkStart w:id="226" w:name="_Toc256108293"/>
      <w:r w:rsidRPr="004A5571">
        <w:rPr>
          <w:rFonts w:ascii="Arial" w:hAnsi="Arial" w:cs="Arial"/>
          <w:i w:val="0"/>
          <w:sz w:val="24"/>
          <w:szCs w:val="24"/>
        </w:rPr>
        <w:lastRenderedPageBreak/>
        <w:t>LOCATION QUOTIENT</w:t>
      </w:r>
      <w:bookmarkEnd w:id="226"/>
    </w:p>
    <w:p w:rsidR="004A5571" w:rsidRPr="004A5571" w:rsidRDefault="004A5571" w:rsidP="004A5571"/>
    <w:p w:rsidR="00867328" w:rsidRPr="002B0233" w:rsidRDefault="00867328" w:rsidP="00174281">
      <w:pPr>
        <w:pStyle w:val="BodyText"/>
        <w:spacing w:line="240" w:lineRule="auto"/>
        <w:ind w:left="576"/>
        <w:rPr>
          <w:rFonts w:ascii="Arial" w:hAnsi="Arial"/>
          <w:sz w:val="22"/>
          <w:szCs w:val="22"/>
        </w:rPr>
      </w:pPr>
      <w:r w:rsidRPr="002B0233">
        <w:rPr>
          <w:rFonts w:ascii="Arial" w:hAnsi="Arial"/>
          <w:sz w:val="22"/>
          <w:szCs w:val="22"/>
        </w:rPr>
        <w:t xml:space="preserve">The analysis below indicates the location quotient of the </w:t>
      </w: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w:t>
      </w:r>
      <w:proofErr w:type="spellEnd"/>
      <w:r w:rsidRPr="002B0233">
        <w:rPr>
          <w:rFonts w:ascii="Arial" w:hAnsi="Arial"/>
          <w:sz w:val="22"/>
          <w:szCs w:val="22"/>
        </w:rPr>
        <w:t xml:space="preserve"> District with respect to the Northern Cape Province.  The</w:t>
      </w:r>
      <w:r w:rsidR="00D70466">
        <w:rPr>
          <w:rFonts w:ascii="Arial" w:hAnsi="Arial"/>
          <w:sz w:val="22"/>
          <w:szCs w:val="22"/>
        </w:rPr>
        <w:t xml:space="preserve"> table and graph below indicate</w:t>
      </w:r>
      <w:r w:rsidRPr="002B0233">
        <w:rPr>
          <w:rFonts w:ascii="Arial" w:hAnsi="Arial"/>
          <w:sz w:val="22"/>
          <w:szCs w:val="22"/>
        </w:rPr>
        <w:t xml:space="preserve"> the location quotients of sectors in the district municipality with respect to the Northern Cape.</w:t>
      </w:r>
    </w:p>
    <w:p w:rsidR="00867328" w:rsidRPr="00EF7DF0" w:rsidRDefault="00867328" w:rsidP="00316DEC">
      <w:pPr>
        <w:pStyle w:val="BodyText"/>
        <w:spacing w:line="276" w:lineRule="auto"/>
        <w:ind w:firstLine="576"/>
        <w:rPr>
          <w:b/>
        </w:rPr>
      </w:pPr>
      <w:r w:rsidRPr="00EF7DF0">
        <w:rPr>
          <w:b/>
        </w:rPr>
        <w:t>Location Quotient</w:t>
      </w:r>
    </w:p>
    <w:p w:rsidR="00867328" w:rsidRPr="00EF7DF0" w:rsidRDefault="00B67BA5" w:rsidP="00867328">
      <w:pPr>
        <w:ind w:left="709"/>
        <w:jc w:val="both"/>
        <w:rPr>
          <w:b/>
        </w:rPr>
      </w:pPr>
      <w:r>
        <w:rPr>
          <w:b/>
          <w:noProof/>
          <w:lang w:eastAsia="en-ZA" w:bidi="ar-SA"/>
        </w:rPr>
        <w:drawing>
          <wp:inline distT="0" distB="0" distL="0" distR="0">
            <wp:extent cx="5238750" cy="356235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238750" cy="3562350"/>
                    </a:xfrm>
                    <a:prstGeom prst="rect">
                      <a:avLst/>
                    </a:prstGeom>
                    <a:noFill/>
                    <a:ln w="9525">
                      <a:noFill/>
                      <a:miter lim="800000"/>
                      <a:headEnd/>
                      <a:tailEnd/>
                    </a:ln>
                  </pic:spPr>
                </pic:pic>
              </a:graphicData>
            </a:graphic>
          </wp:inline>
        </w:drawing>
      </w:r>
    </w:p>
    <w:p w:rsidR="00867328" w:rsidRPr="00EF7DF0" w:rsidRDefault="00867328" w:rsidP="00867328">
      <w:pPr>
        <w:jc w:val="both"/>
        <w:rPr>
          <w:rFonts w:ascii="Arial Narrow" w:hAnsi="Arial Narrow"/>
        </w:rPr>
      </w:pPr>
    </w:p>
    <w:p w:rsidR="00867328" w:rsidRPr="002B0233"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Sectors in the economy of </w:t>
      </w: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w:t>
      </w:r>
      <w:proofErr w:type="spellEnd"/>
      <w:r w:rsidRPr="002B0233">
        <w:rPr>
          <w:rFonts w:ascii="Arial" w:hAnsi="Arial"/>
          <w:sz w:val="22"/>
          <w:szCs w:val="22"/>
        </w:rPr>
        <w:t xml:space="preserve"> </w:t>
      </w:r>
      <w:r w:rsidR="00AC293B">
        <w:rPr>
          <w:rFonts w:ascii="Arial" w:hAnsi="Arial"/>
          <w:sz w:val="22"/>
          <w:szCs w:val="22"/>
        </w:rPr>
        <w:t>with</w:t>
      </w:r>
      <w:r w:rsidRPr="002B0233">
        <w:rPr>
          <w:rFonts w:ascii="Arial" w:hAnsi="Arial"/>
          <w:sz w:val="22"/>
          <w:szCs w:val="22"/>
        </w:rPr>
        <w:t xml:space="preserve"> a location quotient larger than 1</w:t>
      </w:r>
      <w:r w:rsidR="00AC293B">
        <w:rPr>
          <w:rFonts w:ascii="Arial" w:hAnsi="Arial"/>
          <w:sz w:val="22"/>
          <w:szCs w:val="22"/>
        </w:rPr>
        <w:t>,</w:t>
      </w:r>
      <w:r w:rsidRPr="002B0233">
        <w:rPr>
          <w:rFonts w:ascii="Arial" w:hAnsi="Arial"/>
          <w:sz w:val="22"/>
          <w:szCs w:val="22"/>
        </w:rPr>
        <w:t xml:space="preserve"> are agriculture (2,35); community, social and personal services (1,19); transport, storage and communication (1,16); electricity, gas and water supply (2,19).</w:t>
      </w:r>
    </w:p>
    <w:p w:rsidR="00867328" w:rsidRPr="002B0233"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These </w:t>
      </w:r>
      <w:r w:rsidR="00AC293B">
        <w:rPr>
          <w:rFonts w:ascii="Arial" w:hAnsi="Arial"/>
          <w:sz w:val="22"/>
          <w:szCs w:val="22"/>
        </w:rPr>
        <w:t>are</w:t>
      </w:r>
      <w:r w:rsidRPr="002B0233">
        <w:rPr>
          <w:rFonts w:ascii="Arial" w:hAnsi="Arial"/>
          <w:sz w:val="22"/>
          <w:szCs w:val="22"/>
        </w:rPr>
        <w:t xml:space="preserve"> sectors </w:t>
      </w:r>
      <w:r w:rsidR="00AC293B">
        <w:rPr>
          <w:rFonts w:ascii="Arial" w:hAnsi="Arial"/>
          <w:sz w:val="22"/>
          <w:szCs w:val="22"/>
        </w:rPr>
        <w:t>which</w:t>
      </w:r>
      <w:r w:rsidRPr="002B0233">
        <w:rPr>
          <w:rFonts w:ascii="Arial" w:hAnsi="Arial"/>
          <w:sz w:val="22"/>
          <w:szCs w:val="22"/>
        </w:rPr>
        <w:t xml:space="preserve"> show potential for additional development</w:t>
      </w:r>
      <w:r w:rsidR="00AC293B">
        <w:rPr>
          <w:rFonts w:ascii="Arial" w:hAnsi="Arial"/>
          <w:sz w:val="22"/>
          <w:szCs w:val="22"/>
        </w:rPr>
        <w:t xml:space="preserve"> and</w:t>
      </w:r>
      <w:r w:rsidRPr="002B0233">
        <w:rPr>
          <w:rFonts w:ascii="Arial" w:hAnsi="Arial"/>
          <w:sz w:val="22"/>
          <w:szCs w:val="22"/>
        </w:rPr>
        <w:t xml:space="preserve"> do not imply that sectors, not feature</w:t>
      </w:r>
      <w:r w:rsidR="00AC293B">
        <w:rPr>
          <w:rFonts w:ascii="Arial" w:hAnsi="Arial"/>
          <w:sz w:val="22"/>
          <w:szCs w:val="22"/>
        </w:rPr>
        <w:t>d</w:t>
      </w:r>
      <w:r w:rsidRPr="002B0233">
        <w:rPr>
          <w:rFonts w:ascii="Arial" w:hAnsi="Arial"/>
          <w:sz w:val="22"/>
          <w:szCs w:val="22"/>
        </w:rPr>
        <w:t xml:space="preserve"> here, should not be pursued</w:t>
      </w:r>
      <w:r w:rsidR="00AC293B">
        <w:rPr>
          <w:rFonts w:ascii="Arial" w:hAnsi="Arial"/>
          <w:sz w:val="22"/>
          <w:szCs w:val="22"/>
        </w:rPr>
        <w:t>,</w:t>
      </w:r>
      <w:r w:rsidRPr="002B0233">
        <w:rPr>
          <w:rFonts w:ascii="Arial" w:hAnsi="Arial"/>
          <w:sz w:val="22"/>
          <w:szCs w:val="22"/>
        </w:rPr>
        <w:t xml:space="preserve"> since there may be latent</w:t>
      </w:r>
      <w:r w:rsidR="00AC293B">
        <w:rPr>
          <w:rFonts w:ascii="Arial" w:hAnsi="Arial"/>
          <w:sz w:val="22"/>
          <w:szCs w:val="22"/>
        </w:rPr>
        <w:t xml:space="preserve"> promising</w:t>
      </w:r>
      <w:r w:rsidRPr="002B0233">
        <w:rPr>
          <w:rFonts w:ascii="Arial" w:hAnsi="Arial"/>
          <w:sz w:val="22"/>
          <w:szCs w:val="22"/>
        </w:rPr>
        <w:t xml:space="preserve"> potential in th</w:t>
      </w:r>
      <w:r w:rsidR="00AC293B">
        <w:rPr>
          <w:rFonts w:ascii="Arial" w:hAnsi="Arial"/>
          <w:sz w:val="22"/>
          <w:szCs w:val="22"/>
        </w:rPr>
        <w:t>o</w:t>
      </w:r>
      <w:r w:rsidRPr="002B0233">
        <w:rPr>
          <w:rFonts w:ascii="Arial" w:hAnsi="Arial"/>
          <w:sz w:val="22"/>
          <w:szCs w:val="22"/>
        </w:rPr>
        <w:t>se sectors</w:t>
      </w:r>
      <w:r w:rsidR="00AC293B">
        <w:rPr>
          <w:rFonts w:ascii="Arial" w:hAnsi="Arial"/>
          <w:sz w:val="22"/>
          <w:szCs w:val="22"/>
        </w:rPr>
        <w:t>.</w:t>
      </w:r>
      <w:r w:rsidRPr="002B0233">
        <w:rPr>
          <w:rFonts w:ascii="Arial" w:hAnsi="Arial"/>
          <w:sz w:val="22"/>
          <w:szCs w:val="22"/>
        </w:rPr>
        <w:t xml:space="preserve"> </w:t>
      </w:r>
    </w:p>
    <w:p w:rsidR="00867328" w:rsidRPr="002B0233" w:rsidRDefault="00867328" w:rsidP="00867328">
      <w:pPr>
        <w:pStyle w:val="BodyText"/>
        <w:spacing w:line="276" w:lineRule="auto"/>
        <w:ind w:left="720"/>
        <w:rPr>
          <w:rFonts w:ascii="Arial" w:hAnsi="Arial"/>
          <w:b/>
          <w:sz w:val="22"/>
          <w:szCs w:val="22"/>
        </w:rPr>
      </w:pPr>
    </w:p>
    <w:p w:rsidR="00867328" w:rsidRPr="00EF7DF0" w:rsidRDefault="00867328" w:rsidP="00867328">
      <w:pPr>
        <w:pStyle w:val="BodyText"/>
        <w:spacing w:line="276" w:lineRule="auto"/>
        <w:ind w:left="720"/>
        <w:rPr>
          <w:b/>
        </w:rPr>
      </w:pPr>
      <w:r w:rsidRPr="00EF7DF0">
        <w:rPr>
          <w:b/>
        </w:rPr>
        <w:br w:type="page"/>
      </w:r>
      <w:r w:rsidRPr="00EF7DF0">
        <w:rPr>
          <w:b/>
        </w:rPr>
        <w:lastRenderedPageBreak/>
        <w:t xml:space="preserve"> </w:t>
      </w:r>
      <w:r w:rsidR="002B0233" w:rsidRPr="00EF7DF0">
        <w:rPr>
          <w:b/>
        </w:rPr>
        <w:t>Below</w:t>
      </w:r>
      <w:r w:rsidRPr="00EF7DF0">
        <w:rPr>
          <w:b/>
        </w:rPr>
        <w:t xml:space="preserve"> </w:t>
      </w:r>
      <w:r w:rsidR="00AC293B">
        <w:rPr>
          <w:b/>
        </w:rPr>
        <w:t xml:space="preserve">are </w:t>
      </w:r>
      <w:r w:rsidRPr="00EF7DF0">
        <w:rPr>
          <w:b/>
        </w:rPr>
        <w:t>the location quotients of the economic sectors in the municipalities</w:t>
      </w:r>
    </w:p>
    <w:tbl>
      <w:tblPr>
        <w:tblW w:w="8403" w:type="dxa"/>
        <w:tblInd w:w="817" w:type="dxa"/>
        <w:tblLayout w:type="fixed"/>
        <w:tblLook w:val="0000" w:firstRow="0" w:lastRow="0" w:firstColumn="0" w:lastColumn="0" w:noHBand="0" w:noVBand="0"/>
      </w:tblPr>
      <w:tblGrid>
        <w:gridCol w:w="1418"/>
        <w:gridCol w:w="776"/>
        <w:gridCol w:w="776"/>
        <w:gridCol w:w="776"/>
        <w:gridCol w:w="776"/>
        <w:gridCol w:w="776"/>
        <w:gridCol w:w="776"/>
        <w:gridCol w:w="776"/>
        <w:gridCol w:w="776"/>
        <w:gridCol w:w="777"/>
      </w:tblGrid>
      <w:tr w:rsidR="00867328" w:rsidRPr="0081275E" w:rsidTr="00825FC7">
        <w:trPr>
          <w:cantSplit/>
          <w:trHeight w:val="1297"/>
        </w:trPr>
        <w:tc>
          <w:tcPr>
            <w:tcW w:w="1418" w:type="dxa"/>
            <w:tcBorders>
              <w:top w:val="single" w:sz="4" w:space="0" w:color="auto"/>
              <w:left w:val="single" w:sz="4" w:space="0" w:color="auto"/>
              <w:bottom w:val="single" w:sz="4" w:space="0" w:color="auto"/>
              <w:right w:val="single" w:sz="4" w:space="0" w:color="auto"/>
            </w:tcBorders>
            <w:shd w:val="clear" w:color="auto" w:fill="FFFF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 </w:t>
            </w:r>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r w:rsidRPr="0081275E">
              <w:rPr>
                <w:rFonts w:ascii="Arial Narrow" w:hAnsi="Arial Narrow"/>
                <w:b/>
                <w:sz w:val="20"/>
              </w:rPr>
              <w:t>Kareeberg</w:t>
            </w:r>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Emthanjeni</w:t>
            </w:r>
            <w:proofErr w:type="spellEnd"/>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r w:rsidRPr="0081275E">
              <w:rPr>
                <w:rFonts w:ascii="Arial Narrow" w:hAnsi="Arial Narrow"/>
                <w:b/>
                <w:sz w:val="20"/>
              </w:rPr>
              <w:t>DMA</w:t>
            </w:r>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Renosterberg</w:t>
            </w:r>
            <w:proofErr w:type="spellEnd"/>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Siyancuma</w:t>
            </w:r>
            <w:proofErr w:type="spellEnd"/>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Siyathemba</w:t>
            </w:r>
            <w:proofErr w:type="spellEnd"/>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Thembelihle</w:t>
            </w:r>
            <w:proofErr w:type="spellEnd"/>
          </w:p>
        </w:tc>
        <w:tc>
          <w:tcPr>
            <w:tcW w:w="776"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r w:rsidRPr="0081275E">
              <w:rPr>
                <w:rFonts w:ascii="Arial Narrow" w:hAnsi="Arial Narrow"/>
                <w:b/>
                <w:sz w:val="20"/>
              </w:rPr>
              <w:t>Ubuntu</w:t>
            </w:r>
          </w:p>
        </w:tc>
        <w:tc>
          <w:tcPr>
            <w:tcW w:w="777" w:type="dxa"/>
            <w:tcBorders>
              <w:top w:val="single" w:sz="4" w:space="0" w:color="auto"/>
              <w:left w:val="nil"/>
              <w:bottom w:val="single" w:sz="4" w:space="0" w:color="auto"/>
              <w:right w:val="single" w:sz="4" w:space="0" w:color="auto"/>
            </w:tcBorders>
            <w:shd w:val="clear" w:color="auto" w:fill="FFFF99"/>
            <w:noWrap/>
            <w:textDirection w:val="btLr"/>
            <w:vAlign w:val="center"/>
          </w:tcPr>
          <w:p w:rsidR="00867328" w:rsidRPr="0081275E" w:rsidRDefault="00867328" w:rsidP="00825FC7">
            <w:pPr>
              <w:ind w:left="113" w:right="113"/>
              <w:jc w:val="both"/>
              <w:rPr>
                <w:rFonts w:ascii="Arial Narrow" w:hAnsi="Arial Narrow"/>
                <w:b/>
                <w:sz w:val="20"/>
              </w:rPr>
            </w:pPr>
            <w:proofErr w:type="spellStart"/>
            <w:r w:rsidRPr="0081275E">
              <w:rPr>
                <w:rFonts w:ascii="Arial Narrow" w:hAnsi="Arial Narrow"/>
                <w:b/>
                <w:sz w:val="20"/>
              </w:rPr>
              <w:t>Umsobomvu</w:t>
            </w:r>
            <w:proofErr w:type="spellEnd"/>
          </w:p>
        </w:tc>
      </w:tr>
      <w:tr w:rsidR="00867328" w:rsidRPr="0081275E" w:rsidTr="00CE3886">
        <w:trPr>
          <w:trHeight w:val="346"/>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Agriculture</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0,31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1,62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1,46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1,47</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1,59</w:t>
            </w:r>
          </w:p>
        </w:tc>
        <w:tc>
          <w:tcPr>
            <w:tcW w:w="777" w:type="dxa"/>
            <w:tcBorders>
              <w:top w:val="nil"/>
              <w:left w:val="nil"/>
              <w:bottom w:val="single" w:sz="4" w:space="0" w:color="auto"/>
              <w:right w:val="single" w:sz="4" w:space="0" w:color="auto"/>
            </w:tcBorders>
            <w:shd w:val="clear" w:color="auto" w:fill="auto"/>
            <w:noWrap/>
            <w:vAlign w:val="bottom"/>
          </w:tcPr>
          <w:p w:rsidR="00867328" w:rsidRPr="00EF7DF0" w:rsidRDefault="00867328" w:rsidP="00825FC7">
            <w:pPr>
              <w:pStyle w:val="Footer"/>
              <w:rPr>
                <w:rFonts w:ascii="Arial Narrow" w:hAnsi="Arial Narrow"/>
                <w:sz w:val="20"/>
              </w:rPr>
            </w:pPr>
            <w:r w:rsidRPr="00EF7DF0">
              <w:rPr>
                <w:rFonts w:ascii="Arial Narrow" w:hAnsi="Arial Narrow"/>
                <w:sz w:val="20"/>
              </w:rPr>
              <w:t>0,82</w:t>
            </w:r>
          </w:p>
        </w:tc>
      </w:tr>
      <w:tr w:rsidR="00867328" w:rsidRPr="0081275E" w:rsidTr="00CE3886">
        <w:trPr>
          <w:trHeight w:val="346"/>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Mining</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0,05</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0,45</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0,00</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4,28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0,09</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0,21</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0,00</w:t>
            </w:r>
          </w:p>
        </w:tc>
      </w:tr>
      <w:tr w:rsidR="00867328" w:rsidRPr="0081275E" w:rsidTr="00CE3886">
        <w:trPr>
          <w:trHeight w:val="346"/>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Manufacturing</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0,41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1,28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0,13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1,92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1,99</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0,91</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0,18</w:t>
            </w:r>
          </w:p>
        </w:tc>
      </w:tr>
      <w:tr w:rsidR="00867328" w:rsidRPr="0081275E" w:rsidTr="00CE3886">
        <w:trPr>
          <w:trHeight w:val="346"/>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Electricity, gas and water supply</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0,17</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0,60</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0,36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11,42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0,23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0,00</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0,97</w:t>
            </w:r>
          </w:p>
        </w:tc>
      </w:tr>
      <w:tr w:rsidR="00867328" w:rsidRPr="0081275E" w:rsidTr="00CE3886">
        <w:trPr>
          <w:trHeight w:val="408"/>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 xml:space="preserve">Construction </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1,25</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0,85</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0,99</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1,69</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0,48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0,55</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1,00</w:t>
            </w:r>
          </w:p>
        </w:tc>
      </w:tr>
      <w:tr w:rsidR="00867328" w:rsidRPr="0081275E" w:rsidTr="00CE3886">
        <w:trPr>
          <w:trHeight w:val="433"/>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Wholesale and retail trade</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1,05</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1,20</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1,02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0,94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1,17</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0,79</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1,13</w:t>
            </w:r>
          </w:p>
        </w:tc>
      </w:tr>
      <w:tr w:rsidR="00867328" w:rsidRPr="0081275E" w:rsidTr="00CE3886">
        <w:trPr>
          <w:trHeight w:val="433"/>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Transport, storage and communication</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1,76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0,33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0,84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0,83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1,33</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0,75</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0,51</w:t>
            </w:r>
          </w:p>
        </w:tc>
      </w:tr>
      <w:tr w:rsidR="00867328" w:rsidRPr="0081275E" w:rsidTr="00CE3886">
        <w:trPr>
          <w:trHeight w:val="433"/>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Finance, insurance, real estate</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1,06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1,79</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0,94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0,46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0,61</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0,72</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0,67</w:t>
            </w:r>
          </w:p>
        </w:tc>
      </w:tr>
      <w:tr w:rsidR="00867328" w:rsidRPr="0081275E" w:rsidTr="00CE3886">
        <w:trPr>
          <w:trHeight w:val="433"/>
        </w:trPr>
        <w:tc>
          <w:tcPr>
            <w:tcW w:w="1418" w:type="dxa"/>
            <w:tcBorders>
              <w:top w:val="nil"/>
              <w:left w:val="single" w:sz="4" w:space="0" w:color="auto"/>
              <w:bottom w:val="single" w:sz="4" w:space="0" w:color="auto"/>
              <w:right w:val="single" w:sz="4" w:space="0" w:color="auto"/>
            </w:tcBorders>
            <w:vAlign w:val="bottom"/>
          </w:tcPr>
          <w:p w:rsidR="00867328" w:rsidRPr="0081275E" w:rsidRDefault="00867328" w:rsidP="00825FC7">
            <w:pPr>
              <w:jc w:val="both"/>
              <w:rPr>
                <w:rFonts w:ascii="Arial Narrow" w:hAnsi="Arial Narrow"/>
                <w:b/>
                <w:sz w:val="20"/>
              </w:rPr>
            </w:pPr>
            <w:r w:rsidRPr="0081275E">
              <w:rPr>
                <w:rFonts w:ascii="Arial Narrow" w:hAnsi="Arial Narrow"/>
                <w:b/>
                <w:sz w:val="20"/>
              </w:rPr>
              <w:t>Community, social and personal services</w:t>
            </w:r>
          </w:p>
        </w:tc>
        <w:tc>
          <w:tcPr>
            <w:tcW w:w="776" w:type="dxa"/>
            <w:tcBorders>
              <w:top w:val="nil"/>
              <w:left w:val="nil"/>
              <w:bottom w:val="single" w:sz="4" w:space="0" w:color="auto"/>
              <w:right w:val="single" w:sz="4" w:space="0" w:color="auto"/>
            </w:tcBorders>
            <w:shd w:val="clear" w:color="auto" w:fill="D99594" w:themeFill="accent2" w:themeFillTint="99"/>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1,18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1,37</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0,58</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0,54</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0,82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0,72</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0,56</w:t>
            </w:r>
          </w:p>
        </w:tc>
        <w:tc>
          <w:tcPr>
            <w:tcW w:w="776" w:type="dxa"/>
            <w:tcBorders>
              <w:top w:val="nil"/>
              <w:left w:val="nil"/>
              <w:bottom w:val="single" w:sz="4" w:space="0" w:color="auto"/>
              <w:right w:val="single" w:sz="4" w:space="0" w:color="auto"/>
            </w:tcBorders>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0,85</w:t>
            </w:r>
          </w:p>
        </w:tc>
        <w:tc>
          <w:tcPr>
            <w:tcW w:w="777" w:type="dxa"/>
            <w:tcBorders>
              <w:top w:val="nil"/>
              <w:left w:val="nil"/>
              <w:bottom w:val="single" w:sz="4" w:space="0" w:color="auto"/>
              <w:right w:val="single" w:sz="4" w:space="0" w:color="auto"/>
            </w:tcBorders>
            <w:shd w:val="clear" w:color="auto" w:fill="auto"/>
            <w:noWrap/>
            <w:vAlign w:val="bottom"/>
          </w:tcPr>
          <w:p w:rsidR="00867328" w:rsidRPr="0081275E" w:rsidRDefault="00867328" w:rsidP="00825FC7">
            <w:pPr>
              <w:jc w:val="both"/>
              <w:rPr>
                <w:rFonts w:ascii="Arial Narrow" w:hAnsi="Arial Narrow"/>
                <w:sz w:val="20"/>
              </w:rPr>
            </w:pPr>
            <w:r w:rsidRPr="0081275E">
              <w:rPr>
                <w:rFonts w:ascii="Arial Narrow" w:hAnsi="Arial Narrow"/>
                <w:sz w:val="20"/>
              </w:rPr>
              <w:t>1,55</w:t>
            </w:r>
          </w:p>
        </w:tc>
      </w:tr>
    </w:tbl>
    <w:p w:rsidR="00867328" w:rsidRPr="00EF7DF0" w:rsidRDefault="00867328" w:rsidP="00867328">
      <w:pPr>
        <w:jc w:val="both"/>
        <w:rPr>
          <w:rFonts w:ascii="Arial Narrow" w:hAnsi="Arial Narrow"/>
          <w:sz w:val="20"/>
        </w:rPr>
      </w:pPr>
    </w:p>
    <w:p w:rsidR="00867328" w:rsidRPr="002B0233"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Other sectors in the district </w:t>
      </w:r>
      <w:r w:rsidR="00AC293B">
        <w:rPr>
          <w:rFonts w:ascii="Arial" w:hAnsi="Arial"/>
          <w:sz w:val="22"/>
          <w:szCs w:val="22"/>
        </w:rPr>
        <w:t>with</w:t>
      </w:r>
      <w:r w:rsidRPr="002B0233">
        <w:rPr>
          <w:rFonts w:ascii="Arial" w:hAnsi="Arial"/>
          <w:sz w:val="22"/>
          <w:szCs w:val="22"/>
        </w:rPr>
        <w:t xml:space="preserve"> a distinct comparative advantage with respect to the Northern Cape and South Africa are:</w:t>
      </w:r>
    </w:p>
    <w:p w:rsidR="00867328" w:rsidRPr="002B0233" w:rsidRDefault="00867328" w:rsidP="00174281">
      <w:pPr>
        <w:jc w:val="both"/>
        <w:rPr>
          <w:rFonts w:ascii="Arial" w:hAnsi="Arial" w:cs="Arial"/>
          <w:sz w:val="22"/>
          <w:szCs w:val="22"/>
        </w:rPr>
      </w:pPr>
    </w:p>
    <w:p w:rsidR="00867328" w:rsidRPr="002B0233" w:rsidRDefault="00867328"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 xml:space="preserve">Electricity, </w:t>
      </w:r>
      <w:r w:rsidR="00D70466">
        <w:rPr>
          <w:rFonts w:ascii="Arial" w:hAnsi="Arial" w:cs="Arial"/>
          <w:sz w:val="22"/>
          <w:szCs w:val="22"/>
        </w:rPr>
        <w:t>g</w:t>
      </w:r>
      <w:r w:rsidRPr="002B0233">
        <w:rPr>
          <w:rFonts w:ascii="Arial" w:hAnsi="Arial" w:cs="Arial"/>
          <w:sz w:val="22"/>
          <w:szCs w:val="22"/>
        </w:rPr>
        <w:t xml:space="preserve">as and </w:t>
      </w:r>
      <w:r w:rsidR="00D70466">
        <w:rPr>
          <w:rFonts w:ascii="Arial" w:hAnsi="Arial" w:cs="Arial"/>
          <w:sz w:val="22"/>
          <w:szCs w:val="22"/>
        </w:rPr>
        <w:t>w</w:t>
      </w:r>
      <w:r w:rsidRPr="002B0233">
        <w:rPr>
          <w:rFonts w:ascii="Arial" w:hAnsi="Arial" w:cs="Arial"/>
          <w:sz w:val="22"/>
          <w:szCs w:val="22"/>
        </w:rPr>
        <w:t>ater supply</w:t>
      </w:r>
      <w:r w:rsidR="004A5571">
        <w:rPr>
          <w:rFonts w:ascii="Arial" w:hAnsi="Arial" w:cs="Arial"/>
          <w:sz w:val="22"/>
          <w:szCs w:val="22"/>
        </w:rPr>
        <w:t>;</w:t>
      </w:r>
    </w:p>
    <w:p w:rsidR="00867328" w:rsidRPr="002B0233" w:rsidRDefault="00867328"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Community, social and personal services</w:t>
      </w:r>
      <w:r w:rsidR="004A5571">
        <w:rPr>
          <w:rFonts w:ascii="Arial" w:hAnsi="Arial" w:cs="Arial"/>
          <w:sz w:val="22"/>
          <w:szCs w:val="22"/>
        </w:rPr>
        <w:t>;</w:t>
      </w:r>
    </w:p>
    <w:p w:rsidR="00867328" w:rsidRPr="002B0233" w:rsidRDefault="00867328"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Transport, storage and communication</w:t>
      </w:r>
      <w:r w:rsidR="004A5571">
        <w:rPr>
          <w:rFonts w:ascii="Arial" w:hAnsi="Arial" w:cs="Arial"/>
          <w:sz w:val="22"/>
          <w:szCs w:val="22"/>
        </w:rPr>
        <w:t>.</w:t>
      </w:r>
    </w:p>
    <w:p w:rsidR="00867328" w:rsidRPr="002B0233"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The municipalities in the district </w:t>
      </w:r>
      <w:r w:rsidR="00AC293B">
        <w:rPr>
          <w:rFonts w:ascii="Arial" w:hAnsi="Arial"/>
          <w:sz w:val="22"/>
          <w:szCs w:val="22"/>
        </w:rPr>
        <w:t>with</w:t>
      </w:r>
      <w:r w:rsidRPr="002B0233">
        <w:rPr>
          <w:rFonts w:ascii="Arial" w:hAnsi="Arial"/>
          <w:sz w:val="22"/>
          <w:szCs w:val="22"/>
        </w:rPr>
        <w:t xml:space="preserve"> comparative advantages </w:t>
      </w:r>
      <w:r w:rsidR="00AC293B">
        <w:rPr>
          <w:rFonts w:ascii="Arial" w:hAnsi="Arial"/>
          <w:sz w:val="22"/>
          <w:szCs w:val="22"/>
        </w:rPr>
        <w:t>regarding</w:t>
      </w:r>
      <w:r w:rsidRPr="002B0233">
        <w:rPr>
          <w:rFonts w:ascii="Arial" w:hAnsi="Arial"/>
          <w:sz w:val="22"/>
          <w:szCs w:val="22"/>
        </w:rPr>
        <w:t xml:space="preserve"> </w:t>
      </w:r>
      <w:r w:rsidR="00D70466">
        <w:rPr>
          <w:rFonts w:ascii="Arial" w:hAnsi="Arial"/>
          <w:sz w:val="22"/>
          <w:szCs w:val="22"/>
        </w:rPr>
        <w:t>e</w:t>
      </w:r>
      <w:r w:rsidRPr="002B0233">
        <w:rPr>
          <w:rFonts w:ascii="Arial" w:hAnsi="Arial"/>
          <w:sz w:val="22"/>
          <w:szCs w:val="22"/>
        </w:rPr>
        <w:t xml:space="preserve">lectricity, </w:t>
      </w:r>
      <w:r w:rsidR="00D70466">
        <w:rPr>
          <w:rFonts w:ascii="Arial" w:hAnsi="Arial"/>
          <w:sz w:val="22"/>
          <w:szCs w:val="22"/>
        </w:rPr>
        <w:t>g</w:t>
      </w:r>
      <w:r w:rsidRPr="002B0233">
        <w:rPr>
          <w:rFonts w:ascii="Arial" w:hAnsi="Arial"/>
          <w:sz w:val="22"/>
          <w:szCs w:val="22"/>
        </w:rPr>
        <w:t xml:space="preserve">as and </w:t>
      </w:r>
      <w:r w:rsidR="00D70466">
        <w:rPr>
          <w:rFonts w:ascii="Arial" w:hAnsi="Arial"/>
          <w:sz w:val="22"/>
          <w:szCs w:val="22"/>
        </w:rPr>
        <w:t>w</w:t>
      </w:r>
      <w:r w:rsidRPr="002B0233">
        <w:rPr>
          <w:rFonts w:ascii="Arial" w:hAnsi="Arial"/>
          <w:sz w:val="22"/>
          <w:szCs w:val="22"/>
        </w:rPr>
        <w:t>ater supply</w:t>
      </w:r>
      <w:r w:rsidR="00AC293B">
        <w:rPr>
          <w:rFonts w:ascii="Arial" w:hAnsi="Arial"/>
          <w:sz w:val="22"/>
          <w:szCs w:val="22"/>
        </w:rPr>
        <w:t>,</w:t>
      </w:r>
      <w:r w:rsidRPr="002B0233">
        <w:rPr>
          <w:rFonts w:ascii="Arial" w:hAnsi="Arial"/>
          <w:sz w:val="22"/>
          <w:szCs w:val="22"/>
        </w:rPr>
        <w:t xml:space="preserve"> are </w:t>
      </w:r>
      <w:proofErr w:type="spellStart"/>
      <w:r w:rsidRPr="002B0233">
        <w:rPr>
          <w:rFonts w:ascii="Arial" w:hAnsi="Arial"/>
          <w:sz w:val="22"/>
          <w:szCs w:val="22"/>
        </w:rPr>
        <w:t>Renosterberg</w:t>
      </w:r>
      <w:proofErr w:type="spellEnd"/>
      <w:r w:rsidRPr="002B0233">
        <w:rPr>
          <w:rFonts w:ascii="Arial" w:hAnsi="Arial"/>
          <w:sz w:val="22"/>
          <w:szCs w:val="22"/>
        </w:rPr>
        <w:t xml:space="preserve"> and </w:t>
      </w:r>
      <w:proofErr w:type="spellStart"/>
      <w:r w:rsidRPr="002B0233">
        <w:rPr>
          <w:rFonts w:ascii="Arial" w:hAnsi="Arial"/>
          <w:sz w:val="22"/>
          <w:szCs w:val="22"/>
        </w:rPr>
        <w:t>Siyathemba</w:t>
      </w:r>
      <w:proofErr w:type="spellEnd"/>
      <w:r w:rsidRPr="002B0233">
        <w:rPr>
          <w:rFonts w:ascii="Arial" w:hAnsi="Arial"/>
          <w:sz w:val="22"/>
          <w:szCs w:val="22"/>
        </w:rPr>
        <w:t xml:space="preserve"> with location quotients of 11,42 and 1,14 respectively.  This resounding </w:t>
      </w:r>
      <w:r w:rsidR="00AC293B">
        <w:rPr>
          <w:rFonts w:ascii="Arial" w:hAnsi="Arial"/>
          <w:sz w:val="22"/>
          <w:szCs w:val="22"/>
        </w:rPr>
        <w:t xml:space="preserve">and only </w:t>
      </w:r>
      <w:r w:rsidRPr="002B0233">
        <w:rPr>
          <w:rFonts w:ascii="Arial" w:hAnsi="Arial"/>
          <w:sz w:val="22"/>
          <w:szCs w:val="22"/>
        </w:rPr>
        <w:t xml:space="preserve">comparative advantage </w:t>
      </w:r>
      <w:r w:rsidR="00AC293B">
        <w:rPr>
          <w:rFonts w:ascii="Arial" w:hAnsi="Arial"/>
          <w:sz w:val="22"/>
          <w:szCs w:val="22"/>
        </w:rPr>
        <w:t xml:space="preserve">for </w:t>
      </w:r>
      <w:r w:rsidRPr="002B0233">
        <w:rPr>
          <w:rFonts w:ascii="Arial" w:hAnsi="Arial"/>
          <w:sz w:val="22"/>
          <w:szCs w:val="22"/>
        </w:rPr>
        <w:t xml:space="preserve">the </w:t>
      </w:r>
      <w:proofErr w:type="spellStart"/>
      <w:r w:rsidRPr="002B0233">
        <w:rPr>
          <w:rFonts w:ascii="Arial" w:hAnsi="Arial"/>
          <w:sz w:val="22"/>
          <w:szCs w:val="22"/>
        </w:rPr>
        <w:t>Renosterberg</w:t>
      </w:r>
      <w:proofErr w:type="spellEnd"/>
      <w:r w:rsidRPr="002B0233">
        <w:rPr>
          <w:rFonts w:ascii="Arial" w:hAnsi="Arial"/>
          <w:sz w:val="22"/>
          <w:szCs w:val="22"/>
        </w:rPr>
        <w:t xml:space="preserve"> municipality is du</w:t>
      </w:r>
      <w:r w:rsidR="00CE3886">
        <w:rPr>
          <w:rFonts w:ascii="Arial" w:hAnsi="Arial"/>
          <w:sz w:val="22"/>
          <w:szCs w:val="22"/>
        </w:rPr>
        <w:t xml:space="preserve">e to the presence of the </w:t>
      </w:r>
      <w:proofErr w:type="spellStart"/>
      <w:r w:rsidR="00CE3886">
        <w:rPr>
          <w:rFonts w:ascii="Arial" w:hAnsi="Arial"/>
          <w:sz w:val="22"/>
          <w:szCs w:val="22"/>
        </w:rPr>
        <w:t>Vanderk</w:t>
      </w:r>
      <w:r w:rsidRPr="002B0233">
        <w:rPr>
          <w:rFonts w:ascii="Arial" w:hAnsi="Arial"/>
          <w:sz w:val="22"/>
          <w:szCs w:val="22"/>
        </w:rPr>
        <w:t>loof</w:t>
      </w:r>
      <w:proofErr w:type="spellEnd"/>
      <w:r w:rsidRPr="002B0233">
        <w:rPr>
          <w:rFonts w:ascii="Arial" w:hAnsi="Arial"/>
          <w:sz w:val="22"/>
          <w:szCs w:val="22"/>
        </w:rPr>
        <w:t xml:space="preserve"> dam in the municipality. </w:t>
      </w:r>
    </w:p>
    <w:p w:rsidR="00867328" w:rsidRPr="002B0233" w:rsidRDefault="00867328" w:rsidP="00174281">
      <w:pPr>
        <w:pStyle w:val="BodyText"/>
        <w:spacing w:line="240" w:lineRule="auto"/>
        <w:ind w:left="720"/>
        <w:rPr>
          <w:rFonts w:ascii="Arial" w:hAnsi="Arial"/>
          <w:sz w:val="22"/>
          <w:szCs w:val="22"/>
        </w:rPr>
      </w:pPr>
      <w:r w:rsidRPr="002B0233">
        <w:rPr>
          <w:rFonts w:ascii="Arial" w:hAnsi="Arial"/>
          <w:sz w:val="22"/>
          <w:szCs w:val="22"/>
        </w:rPr>
        <w:t xml:space="preserve">Kareeberg, and </w:t>
      </w:r>
      <w:proofErr w:type="spellStart"/>
      <w:r w:rsidR="004A5571">
        <w:rPr>
          <w:rFonts w:ascii="Arial" w:hAnsi="Arial"/>
          <w:sz w:val="22"/>
          <w:szCs w:val="22"/>
        </w:rPr>
        <w:t>Emthanjeni</w:t>
      </w:r>
      <w:proofErr w:type="spellEnd"/>
      <w:r w:rsidR="004A5571">
        <w:rPr>
          <w:rFonts w:ascii="Arial" w:hAnsi="Arial"/>
          <w:sz w:val="22"/>
          <w:szCs w:val="22"/>
        </w:rPr>
        <w:t xml:space="preserve"> </w:t>
      </w:r>
      <w:r w:rsidRPr="002B0233">
        <w:rPr>
          <w:rFonts w:ascii="Arial" w:hAnsi="Arial"/>
          <w:sz w:val="22"/>
          <w:szCs w:val="22"/>
        </w:rPr>
        <w:t xml:space="preserve">have location quotients, with respect to other municipalities in the district, of 1,18, 1,37 and 1,55 respectively in the </w:t>
      </w:r>
      <w:r w:rsidR="00D70466">
        <w:rPr>
          <w:rFonts w:ascii="Arial" w:hAnsi="Arial"/>
          <w:sz w:val="22"/>
          <w:szCs w:val="22"/>
        </w:rPr>
        <w:t>c</w:t>
      </w:r>
      <w:r w:rsidRPr="002B0233">
        <w:rPr>
          <w:rFonts w:ascii="Arial" w:hAnsi="Arial"/>
          <w:sz w:val="22"/>
          <w:szCs w:val="22"/>
        </w:rPr>
        <w:t>ommunity, social and personal services sector.</w:t>
      </w:r>
      <w:r w:rsidR="00D70466">
        <w:rPr>
          <w:rFonts w:ascii="Arial" w:hAnsi="Arial"/>
          <w:sz w:val="22"/>
          <w:szCs w:val="22"/>
        </w:rPr>
        <w:t xml:space="preserve">  </w:t>
      </w:r>
      <w:r w:rsidRPr="002B0233">
        <w:rPr>
          <w:rFonts w:ascii="Arial" w:hAnsi="Arial"/>
          <w:sz w:val="22"/>
          <w:szCs w:val="22"/>
        </w:rPr>
        <w:t xml:space="preserve">In the </w:t>
      </w:r>
      <w:r w:rsidR="00D70466">
        <w:rPr>
          <w:rFonts w:ascii="Arial" w:hAnsi="Arial"/>
          <w:sz w:val="22"/>
          <w:szCs w:val="22"/>
        </w:rPr>
        <w:t>t</w:t>
      </w:r>
      <w:r w:rsidRPr="002B0233">
        <w:rPr>
          <w:rFonts w:ascii="Arial" w:hAnsi="Arial"/>
          <w:sz w:val="22"/>
          <w:szCs w:val="22"/>
        </w:rPr>
        <w:t xml:space="preserve">ransport, storage and communication sector, </w:t>
      </w:r>
      <w:proofErr w:type="spellStart"/>
      <w:r w:rsidRPr="002B0233">
        <w:rPr>
          <w:rFonts w:ascii="Arial" w:hAnsi="Arial"/>
          <w:sz w:val="22"/>
          <w:szCs w:val="22"/>
        </w:rPr>
        <w:t>Emthanjeni</w:t>
      </w:r>
      <w:proofErr w:type="spellEnd"/>
      <w:r w:rsidRPr="002B0233">
        <w:rPr>
          <w:rFonts w:ascii="Arial" w:hAnsi="Arial"/>
          <w:sz w:val="22"/>
          <w:szCs w:val="22"/>
        </w:rPr>
        <w:t xml:space="preserve"> and </w:t>
      </w:r>
      <w:proofErr w:type="spellStart"/>
      <w:r w:rsidRPr="002B0233">
        <w:rPr>
          <w:rFonts w:ascii="Arial" w:hAnsi="Arial"/>
          <w:sz w:val="22"/>
          <w:szCs w:val="22"/>
        </w:rPr>
        <w:t>Thembelihle</w:t>
      </w:r>
      <w:proofErr w:type="spellEnd"/>
      <w:r w:rsidRPr="002B0233">
        <w:rPr>
          <w:rFonts w:ascii="Arial" w:hAnsi="Arial"/>
          <w:sz w:val="22"/>
          <w:szCs w:val="22"/>
        </w:rPr>
        <w:t xml:space="preserve"> have location quotients of 1,76 and 1,33 respectively</w:t>
      </w:r>
      <w:r w:rsidR="00AC293B">
        <w:rPr>
          <w:rFonts w:ascii="Arial" w:hAnsi="Arial"/>
          <w:sz w:val="22"/>
          <w:szCs w:val="22"/>
        </w:rPr>
        <w:t xml:space="preserve">.  This is </w:t>
      </w:r>
      <w:r w:rsidRPr="002B0233">
        <w:rPr>
          <w:rFonts w:ascii="Arial" w:hAnsi="Arial"/>
          <w:sz w:val="22"/>
          <w:szCs w:val="22"/>
        </w:rPr>
        <w:t xml:space="preserve">a comparative advantage in this sector with respect to other municipalities in the district. The sectors that contribute significantly to the Northern Cape GDPR </w:t>
      </w:r>
      <w:r w:rsidR="00AC293B">
        <w:rPr>
          <w:rFonts w:ascii="Arial" w:hAnsi="Arial"/>
          <w:sz w:val="22"/>
          <w:szCs w:val="22"/>
        </w:rPr>
        <w:t>are</w:t>
      </w:r>
      <w:r w:rsidRPr="002B0233">
        <w:rPr>
          <w:rFonts w:ascii="Arial" w:hAnsi="Arial"/>
          <w:sz w:val="22"/>
          <w:szCs w:val="22"/>
        </w:rPr>
        <w:t xml:space="preserve"> highlighted in the table above</w:t>
      </w:r>
      <w:r w:rsidR="00AC293B">
        <w:rPr>
          <w:rFonts w:ascii="Arial" w:hAnsi="Arial"/>
          <w:sz w:val="22"/>
          <w:szCs w:val="22"/>
        </w:rPr>
        <w:t>,</w:t>
      </w:r>
      <w:r w:rsidRPr="002B0233">
        <w:rPr>
          <w:rFonts w:ascii="Arial" w:hAnsi="Arial"/>
          <w:sz w:val="22"/>
          <w:szCs w:val="22"/>
        </w:rPr>
        <w:t xml:space="preserve"> with agriculture having the highest LQ</w:t>
      </w:r>
      <w:r w:rsidR="00AC293B">
        <w:rPr>
          <w:rFonts w:ascii="Arial" w:hAnsi="Arial"/>
          <w:sz w:val="22"/>
          <w:szCs w:val="22"/>
        </w:rPr>
        <w:t xml:space="preserve">.  </w:t>
      </w:r>
      <w:r w:rsidRPr="002B0233">
        <w:rPr>
          <w:rFonts w:ascii="Arial" w:hAnsi="Arial"/>
          <w:sz w:val="22"/>
          <w:szCs w:val="22"/>
        </w:rPr>
        <w:t>Electricity, gas and water supply</w:t>
      </w:r>
      <w:r w:rsidR="00AC293B">
        <w:rPr>
          <w:rFonts w:ascii="Arial" w:hAnsi="Arial"/>
          <w:sz w:val="22"/>
          <w:szCs w:val="22"/>
        </w:rPr>
        <w:t xml:space="preserve"> have the</w:t>
      </w:r>
      <w:r w:rsidRPr="002B0233">
        <w:rPr>
          <w:rFonts w:ascii="Arial" w:hAnsi="Arial"/>
          <w:sz w:val="22"/>
          <w:szCs w:val="22"/>
        </w:rPr>
        <w:t xml:space="preserve"> second highest LQ</w:t>
      </w:r>
      <w:r w:rsidR="00AC293B">
        <w:rPr>
          <w:rFonts w:ascii="Arial" w:hAnsi="Arial"/>
          <w:sz w:val="22"/>
          <w:szCs w:val="22"/>
        </w:rPr>
        <w:t>.</w:t>
      </w:r>
    </w:p>
    <w:p w:rsidR="00867328" w:rsidRPr="002B0233" w:rsidRDefault="00867328" w:rsidP="00867328">
      <w:pPr>
        <w:jc w:val="both"/>
        <w:rPr>
          <w:rFonts w:ascii="Arial" w:hAnsi="Arial" w:cs="Arial"/>
          <w:sz w:val="22"/>
          <w:szCs w:val="22"/>
        </w:rPr>
      </w:pPr>
    </w:p>
    <w:p w:rsidR="00867328" w:rsidRPr="002B0233" w:rsidRDefault="00867328" w:rsidP="00174281">
      <w:pPr>
        <w:ind w:left="720"/>
        <w:jc w:val="both"/>
        <w:rPr>
          <w:rFonts w:ascii="Arial" w:hAnsi="Arial" w:cs="Arial"/>
          <w:sz w:val="22"/>
          <w:szCs w:val="22"/>
        </w:rPr>
      </w:pPr>
      <w:r w:rsidRPr="002B0233">
        <w:rPr>
          <w:rFonts w:ascii="Arial" w:hAnsi="Arial" w:cs="Arial"/>
          <w:sz w:val="22"/>
          <w:szCs w:val="22"/>
        </w:rPr>
        <w:t xml:space="preserve">The agricultural sector has the potential for growth with a number of comparative and competitive advantages for the Northern Cape and </w:t>
      </w:r>
      <w:proofErr w:type="spellStart"/>
      <w:r w:rsidRPr="002B0233">
        <w:rPr>
          <w:rFonts w:ascii="Arial" w:hAnsi="Arial" w:cs="Arial"/>
          <w:sz w:val="22"/>
          <w:szCs w:val="22"/>
        </w:rPr>
        <w:t>Pixley</w:t>
      </w:r>
      <w:proofErr w:type="spellEnd"/>
      <w:r w:rsidRPr="002B0233">
        <w:rPr>
          <w:rFonts w:ascii="Arial" w:hAnsi="Arial" w:cs="Arial"/>
          <w:sz w:val="22"/>
          <w:szCs w:val="22"/>
        </w:rPr>
        <w:t xml:space="preserve"> </w:t>
      </w:r>
      <w:proofErr w:type="spellStart"/>
      <w:r w:rsidRPr="002B0233">
        <w:rPr>
          <w:rFonts w:ascii="Arial" w:hAnsi="Arial" w:cs="Arial"/>
          <w:sz w:val="22"/>
          <w:szCs w:val="22"/>
        </w:rPr>
        <w:t>ka</w:t>
      </w:r>
      <w:proofErr w:type="spellEnd"/>
      <w:r w:rsidRPr="002B0233">
        <w:rPr>
          <w:rFonts w:ascii="Arial" w:hAnsi="Arial" w:cs="Arial"/>
          <w:sz w:val="22"/>
          <w:szCs w:val="22"/>
        </w:rPr>
        <w:t xml:space="preserve"> </w:t>
      </w:r>
      <w:proofErr w:type="spellStart"/>
      <w:r w:rsidRPr="002B0233">
        <w:rPr>
          <w:rFonts w:ascii="Arial" w:hAnsi="Arial" w:cs="Arial"/>
          <w:sz w:val="22"/>
          <w:szCs w:val="22"/>
        </w:rPr>
        <w:t>Seme</w:t>
      </w:r>
      <w:proofErr w:type="spellEnd"/>
      <w:r w:rsidRPr="002B0233">
        <w:rPr>
          <w:rFonts w:ascii="Arial" w:hAnsi="Arial" w:cs="Arial"/>
          <w:sz w:val="22"/>
          <w:szCs w:val="22"/>
        </w:rPr>
        <w:t xml:space="preserve"> in particular. </w:t>
      </w:r>
    </w:p>
    <w:p w:rsidR="00867328" w:rsidRPr="004A5571" w:rsidRDefault="00867328" w:rsidP="002B0233">
      <w:pPr>
        <w:pStyle w:val="Heading2"/>
        <w:rPr>
          <w:rFonts w:ascii="Arial" w:hAnsi="Arial" w:cs="Arial"/>
          <w:i w:val="0"/>
          <w:sz w:val="24"/>
          <w:szCs w:val="24"/>
        </w:rPr>
      </w:pPr>
      <w:bookmarkStart w:id="227" w:name="_Toc256108294"/>
      <w:r w:rsidRPr="004A5571">
        <w:rPr>
          <w:rFonts w:ascii="Arial" w:hAnsi="Arial" w:cs="Arial"/>
          <w:i w:val="0"/>
          <w:sz w:val="24"/>
          <w:szCs w:val="24"/>
        </w:rPr>
        <w:lastRenderedPageBreak/>
        <w:t>TRESS INDICATORS</w:t>
      </w:r>
      <w:bookmarkEnd w:id="227"/>
    </w:p>
    <w:p w:rsidR="00AC293B" w:rsidRPr="00AC293B" w:rsidRDefault="00AC293B" w:rsidP="00AC293B"/>
    <w:p w:rsidR="00867328" w:rsidRPr="002B0233" w:rsidRDefault="00316DEC" w:rsidP="00174281">
      <w:pPr>
        <w:ind w:left="576"/>
        <w:jc w:val="both"/>
        <w:rPr>
          <w:rFonts w:ascii="Arial" w:hAnsi="Arial" w:cs="Arial"/>
          <w:sz w:val="22"/>
          <w:szCs w:val="22"/>
        </w:rPr>
      </w:pPr>
      <w:r>
        <w:rPr>
          <w:rFonts w:ascii="Arial" w:hAnsi="Arial" w:cs="Arial"/>
          <w:sz w:val="22"/>
          <w:szCs w:val="22"/>
        </w:rPr>
        <w:t>T</w:t>
      </w:r>
      <w:r w:rsidR="00867328" w:rsidRPr="002B0233">
        <w:rPr>
          <w:rFonts w:ascii="Arial" w:hAnsi="Arial" w:cs="Arial"/>
          <w:sz w:val="22"/>
          <w:szCs w:val="22"/>
        </w:rPr>
        <w:t>he level of diversification</w:t>
      </w:r>
      <w:r>
        <w:rPr>
          <w:rFonts w:ascii="Arial" w:hAnsi="Arial" w:cs="Arial"/>
          <w:sz w:val="22"/>
          <w:szCs w:val="22"/>
        </w:rPr>
        <w:t>,</w:t>
      </w:r>
      <w:r w:rsidR="00867328" w:rsidRPr="002B0233">
        <w:rPr>
          <w:rFonts w:ascii="Arial" w:hAnsi="Arial" w:cs="Arial"/>
          <w:sz w:val="22"/>
          <w:szCs w:val="22"/>
        </w:rPr>
        <w:t xml:space="preserve"> or concentration</w:t>
      </w:r>
      <w:r>
        <w:rPr>
          <w:rFonts w:ascii="Arial" w:hAnsi="Arial" w:cs="Arial"/>
          <w:sz w:val="22"/>
          <w:szCs w:val="22"/>
        </w:rPr>
        <w:t>,</w:t>
      </w:r>
      <w:r w:rsidR="00867328" w:rsidRPr="002B0233">
        <w:rPr>
          <w:rFonts w:ascii="Arial" w:hAnsi="Arial" w:cs="Arial"/>
          <w:sz w:val="22"/>
          <w:szCs w:val="22"/>
        </w:rPr>
        <w:t xml:space="preserve"> of a region’s economy is measured by a tress index.</w:t>
      </w:r>
      <w:r w:rsidR="00D70466">
        <w:rPr>
          <w:rFonts w:ascii="Arial" w:hAnsi="Arial" w:cs="Arial"/>
          <w:sz w:val="22"/>
          <w:szCs w:val="22"/>
        </w:rPr>
        <w:t xml:space="preserve">  </w:t>
      </w:r>
      <w:r w:rsidR="00867328" w:rsidRPr="002B0233">
        <w:rPr>
          <w:rFonts w:ascii="Arial" w:hAnsi="Arial" w:cs="Arial"/>
          <w:sz w:val="22"/>
          <w:szCs w:val="22"/>
        </w:rPr>
        <w:t>A tress index of zero represents a totally diversified economy</w:t>
      </w:r>
      <w:r>
        <w:rPr>
          <w:rFonts w:ascii="Arial" w:hAnsi="Arial" w:cs="Arial"/>
          <w:sz w:val="22"/>
          <w:szCs w:val="22"/>
        </w:rPr>
        <w:t>,</w:t>
      </w:r>
      <w:r w:rsidR="00867328" w:rsidRPr="002B0233">
        <w:rPr>
          <w:rFonts w:ascii="Arial" w:hAnsi="Arial" w:cs="Arial"/>
          <w:sz w:val="22"/>
          <w:szCs w:val="22"/>
        </w:rPr>
        <w:t xml:space="preserve"> whilst the higher the index, the more concentrated or vulnerable the region’s economy is to exogenous variables e.g. adverse climatic conditions and commodity price fluctuations.</w:t>
      </w:r>
    </w:p>
    <w:p w:rsidR="00867328" w:rsidRPr="002B0233" w:rsidRDefault="00867328" w:rsidP="00174281">
      <w:pPr>
        <w:ind w:left="720"/>
        <w:jc w:val="both"/>
        <w:rPr>
          <w:rFonts w:ascii="Arial" w:hAnsi="Arial" w:cs="Arial"/>
          <w:sz w:val="22"/>
          <w:szCs w:val="22"/>
        </w:rPr>
      </w:pPr>
    </w:p>
    <w:p w:rsidR="00867328" w:rsidRPr="00EF7DF0" w:rsidRDefault="00867328" w:rsidP="00174281">
      <w:pPr>
        <w:ind w:left="576"/>
        <w:jc w:val="both"/>
      </w:pPr>
      <w:r w:rsidRPr="002B0233">
        <w:rPr>
          <w:rFonts w:ascii="Arial" w:hAnsi="Arial" w:cs="Arial"/>
          <w:sz w:val="22"/>
          <w:szCs w:val="22"/>
        </w:rPr>
        <w:t xml:space="preserve">The economy of the </w:t>
      </w:r>
      <w:proofErr w:type="spellStart"/>
      <w:r w:rsidRPr="002B0233">
        <w:rPr>
          <w:rFonts w:ascii="Arial" w:hAnsi="Arial" w:cs="Arial"/>
          <w:sz w:val="22"/>
          <w:szCs w:val="22"/>
        </w:rPr>
        <w:t>Pixley</w:t>
      </w:r>
      <w:proofErr w:type="spellEnd"/>
      <w:r w:rsidRPr="002B0233">
        <w:rPr>
          <w:rFonts w:ascii="Arial" w:hAnsi="Arial" w:cs="Arial"/>
          <w:sz w:val="22"/>
          <w:szCs w:val="22"/>
        </w:rPr>
        <w:t xml:space="preserve"> </w:t>
      </w:r>
      <w:proofErr w:type="spellStart"/>
      <w:r w:rsidRPr="002B0233">
        <w:rPr>
          <w:rFonts w:ascii="Arial" w:hAnsi="Arial" w:cs="Arial"/>
          <w:sz w:val="22"/>
          <w:szCs w:val="22"/>
        </w:rPr>
        <w:t>ka</w:t>
      </w:r>
      <w:proofErr w:type="spellEnd"/>
      <w:r w:rsidRPr="002B0233">
        <w:rPr>
          <w:rFonts w:ascii="Arial" w:hAnsi="Arial" w:cs="Arial"/>
          <w:sz w:val="22"/>
          <w:szCs w:val="22"/>
        </w:rPr>
        <w:t xml:space="preserve"> </w:t>
      </w:r>
      <w:proofErr w:type="spellStart"/>
      <w:r w:rsidRPr="002B0233">
        <w:rPr>
          <w:rFonts w:ascii="Arial" w:hAnsi="Arial" w:cs="Arial"/>
          <w:sz w:val="22"/>
          <w:szCs w:val="22"/>
        </w:rPr>
        <w:t>Seme</w:t>
      </w:r>
      <w:proofErr w:type="spellEnd"/>
      <w:r w:rsidRPr="002B0233">
        <w:rPr>
          <w:rFonts w:ascii="Arial" w:hAnsi="Arial" w:cs="Arial"/>
          <w:sz w:val="22"/>
          <w:szCs w:val="22"/>
        </w:rPr>
        <w:t xml:space="preserve"> district has a tress index of 56,18</w:t>
      </w:r>
      <w:r w:rsidR="00316DEC">
        <w:rPr>
          <w:rFonts w:ascii="Arial" w:hAnsi="Arial" w:cs="Arial"/>
          <w:sz w:val="22"/>
          <w:szCs w:val="22"/>
        </w:rPr>
        <w:t>,</w:t>
      </w:r>
      <w:r w:rsidRPr="002B0233">
        <w:rPr>
          <w:rFonts w:ascii="Arial" w:hAnsi="Arial" w:cs="Arial"/>
          <w:sz w:val="22"/>
          <w:szCs w:val="22"/>
        </w:rPr>
        <w:t xml:space="preserve"> indicating a reliance of the </w:t>
      </w:r>
      <w:proofErr w:type="spellStart"/>
      <w:r w:rsidRPr="002B0233">
        <w:rPr>
          <w:rFonts w:ascii="Arial" w:hAnsi="Arial" w:cs="Arial"/>
          <w:sz w:val="22"/>
          <w:szCs w:val="22"/>
        </w:rPr>
        <w:t>Pixley</w:t>
      </w:r>
      <w:proofErr w:type="spellEnd"/>
      <w:r w:rsidRPr="002B0233">
        <w:rPr>
          <w:rFonts w:ascii="Arial" w:hAnsi="Arial" w:cs="Arial"/>
          <w:sz w:val="22"/>
          <w:szCs w:val="22"/>
        </w:rPr>
        <w:t xml:space="preserve"> </w:t>
      </w:r>
      <w:proofErr w:type="spellStart"/>
      <w:r w:rsidRPr="002B0233">
        <w:rPr>
          <w:rFonts w:ascii="Arial" w:hAnsi="Arial" w:cs="Arial"/>
          <w:sz w:val="22"/>
          <w:szCs w:val="22"/>
        </w:rPr>
        <w:t>ka</w:t>
      </w:r>
      <w:proofErr w:type="spellEnd"/>
      <w:r w:rsidRPr="002B0233">
        <w:rPr>
          <w:rFonts w:ascii="Arial" w:hAnsi="Arial" w:cs="Arial"/>
          <w:sz w:val="22"/>
          <w:szCs w:val="22"/>
        </w:rPr>
        <w:t xml:space="preserve"> </w:t>
      </w:r>
      <w:proofErr w:type="spellStart"/>
      <w:r w:rsidRPr="002B0233">
        <w:rPr>
          <w:rFonts w:ascii="Arial" w:hAnsi="Arial" w:cs="Arial"/>
          <w:sz w:val="22"/>
          <w:szCs w:val="22"/>
        </w:rPr>
        <w:t>Seme</w:t>
      </w:r>
      <w:proofErr w:type="spellEnd"/>
      <w:r w:rsidRPr="002B0233">
        <w:rPr>
          <w:rFonts w:ascii="Arial" w:hAnsi="Arial" w:cs="Arial"/>
          <w:sz w:val="22"/>
          <w:szCs w:val="22"/>
        </w:rPr>
        <w:t xml:space="preserve"> economy on the agriculture, transport and services sector. This tress index indicates that the economy is not diversified</w:t>
      </w:r>
      <w:r w:rsidR="00316DEC">
        <w:rPr>
          <w:rFonts w:ascii="Arial" w:hAnsi="Arial" w:cs="Arial"/>
          <w:sz w:val="22"/>
          <w:szCs w:val="22"/>
        </w:rPr>
        <w:t>,</w:t>
      </w:r>
      <w:r w:rsidRPr="002B0233">
        <w:rPr>
          <w:rFonts w:ascii="Arial" w:hAnsi="Arial" w:cs="Arial"/>
          <w:sz w:val="22"/>
          <w:szCs w:val="22"/>
        </w:rPr>
        <w:t xml:space="preserve"> but is largely </w:t>
      </w:r>
      <w:proofErr w:type="spellStart"/>
      <w:r w:rsidRPr="002B0233">
        <w:rPr>
          <w:rFonts w:ascii="Arial" w:hAnsi="Arial" w:cs="Arial"/>
          <w:sz w:val="22"/>
          <w:szCs w:val="22"/>
        </w:rPr>
        <w:t>dependant</w:t>
      </w:r>
      <w:proofErr w:type="spellEnd"/>
      <w:r w:rsidRPr="002B0233">
        <w:rPr>
          <w:rFonts w:ascii="Arial" w:hAnsi="Arial" w:cs="Arial"/>
          <w:sz w:val="22"/>
          <w:szCs w:val="22"/>
        </w:rPr>
        <w:t xml:space="preserve"> on agriculture and is vulnerable to exogenous variables such as adverse climatic conditions</w:t>
      </w:r>
      <w:r w:rsidR="00316DEC">
        <w:rPr>
          <w:rFonts w:ascii="Arial" w:hAnsi="Arial" w:cs="Arial"/>
          <w:sz w:val="22"/>
          <w:szCs w:val="22"/>
        </w:rPr>
        <w:t xml:space="preserve"> and</w:t>
      </w:r>
      <w:r w:rsidRPr="002B0233">
        <w:rPr>
          <w:rFonts w:ascii="Arial" w:hAnsi="Arial" w:cs="Arial"/>
          <w:sz w:val="22"/>
          <w:szCs w:val="22"/>
        </w:rPr>
        <w:t xml:space="preserve"> commodity price fluctuations.</w:t>
      </w:r>
      <w:r w:rsidR="00D70466">
        <w:rPr>
          <w:rFonts w:ascii="Arial" w:hAnsi="Arial" w:cs="Arial"/>
          <w:sz w:val="22"/>
          <w:szCs w:val="22"/>
        </w:rPr>
        <w:t xml:space="preserve">  </w:t>
      </w:r>
      <w:r w:rsidRPr="002B0233">
        <w:rPr>
          <w:rFonts w:ascii="Arial" w:hAnsi="Arial" w:cs="Arial"/>
          <w:sz w:val="22"/>
          <w:szCs w:val="22"/>
        </w:rPr>
        <w:t>We need to look at ways of diversifying the economy</w:t>
      </w:r>
      <w:r w:rsidR="00174281">
        <w:rPr>
          <w:rFonts w:ascii="Arial" w:hAnsi="Arial" w:cs="Arial"/>
          <w:sz w:val="22"/>
          <w:szCs w:val="22"/>
        </w:rPr>
        <w:t>.</w:t>
      </w:r>
    </w:p>
    <w:p w:rsidR="008E0DE8" w:rsidRPr="004A5571" w:rsidRDefault="008E0DE8" w:rsidP="004A45A5">
      <w:pPr>
        <w:pStyle w:val="Heading2"/>
        <w:rPr>
          <w:rFonts w:ascii="Arial" w:hAnsi="Arial" w:cs="Arial"/>
          <w:i w:val="0"/>
          <w:sz w:val="24"/>
          <w:szCs w:val="24"/>
        </w:rPr>
      </w:pPr>
      <w:bookmarkStart w:id="228" w:name="_Toc206313998"/>
      <w:bookmarkStart w:id="229" w:name="_Toc207068174"/>
      <w:bookmarkStart w:id="230" w:name="_Toc256108295"/>
      <w:r w:rsidRPr="004A5571">
        <w:rPr>
          <w:rFonts w:ascii="Arial" w:hAnsi="Arial" w:cs="Arial"/>
          <w:i w:val="0"/>
          <w:sz w:val="24"/>
          <w:szCs w:val="24"/>
        </w:rPr>
        <w:t>REGIONAL ECONOMIC OVERVIEW</w:t>
      </w:r>
      <w:bookmarkEnd w:id="228"/>
      <w:bookmarkEnd w:id="229"/>
      <w:bookmarkEnd w:id="230"/>
    </w:p>
    <w:p w:rsidR="00316DEC" w:rsidRPr="00316DEC" w:rsidRDefault="00316DEC" w:rsidP="00316DEC"/>
    <w:p w:rsidR="008E0DE8" w:rsidRPr="002B0233" w:rsidRDefault="008E0DE8" w:rsidP="00174281">
      <w:pPr>
        <w:pStyle w:val="BodyText"/>
        <w:spacing w:line="240" w:lineRule="auto"/>
        <w:ind w:left="576"/>
        <w:rPr>
          <w:rFonts w:ascii="Arial" w:hAnsi="Arial"/>
          <w:sz w:val="22"/>
          <w:szCs w:val="22"/>
        </w:rPr>
      </w:pPr>
      <w:r w:rsidRPr="002B0233">
        <w:rPr>
          <w:rFonts w:ascii="Arial" w:hAnsi="Arial"/>
          <w:bCs w:val="0"/>
          <w:sz w:val="22"/>
          <w:szCs w:val="22"/>
        </w:rPr>
        <w:t>Section</w:t>
      </w:r>
      <w:r w:rsidR="004A45A5" w:rsidRPr="002B0233">
        <w:rPr>
          <w:rFonts w:ascii="Arial" w:hAnsi="Arial"/>
          <w:bCs w:val="0"/>
          <w:sz w:val="22"/>
          <w:szCs w:val="22"/>
        </w:rPr>
        <w:t xml:space="preserve"> 6 </w:t>
      </w:r>
      <w:r w:rsidRPr="002B0233">
        <w:rPr>
          <w:rFonts w:ascii="Arial" w:hAnsi="Arial"/>
          <w:sz w:val="22"/>
          <w:szCs w:val="22"/>
        </w:rPr>
        <w:t xml:space="preserve">deals with the analysis of the economic situation within the </w:t>
      </w:r>
      <w:r w:rsidR="004A45A5" w:rsidRPr="002B0233">
        <w:rPr>
          <w:rFonts w:ascii="Arial" w:hAnsi="Arial"/>
          <w:sz w:val="22"/>
          <w:szCs w:val="22"/>
        </w:rPr>
        <w:t>PKS District</w:t>
      </w:r>
      <w:r w:rsidRPr="002B0233">
        <w:rPr>
          <w:rFonts w:ascii="Arial" w:hAnsi="Arial"/>
          <w:sz w:val="22"/>
          <w:szCs w:val="22"/>
        </w:rPr>
        <w:t xml:space="preserve"> Municipality, with discussions </w:t>
      </w:r>
      <w:r w:rsidR="00316DEC">
        <w:rPr>
          <w:rFonts w:ascii="Arial" w:hAnsi="Arial"/>
          <w:sz w:val="22"/>
          <w:szCs w:val="22"/>
        </w:rPr>
        <w:t>regarding</w:t>
      </w:r>
      <w:r w:rsidRPr="002B0233">
        <w:rPr>
          <w:rFonts w:ascii="Arial" w:hAnsi="Arial"/>
          <w:sz w:val="22"/>
          <w:szCs w:val="22"/>
        </w:rPr>
        <w:t xml:space="preserve"> the provincial and regional economies.  The section commences with an overview of the Northern Cape provinces’ economies, </w:t>
      </w:r>
      <w:r w:rsidR="00316DEC">
        <w:rPr>
          <w:rFonts w:ascii="Arial" w:hAnsi="Arial"/>
          <w:sz w:val="22"/>
          <w:szCs w:val="22"/>
        </w:rPr>
        <w:t>working</w:t>
      </w:r>
      <w:r w:rsidRPr="002B0233">
        <w:rPr>
          <w:rFonts w:ascii="Arial" w:hAnsi="Arial"/>
          <w:sz w:val="22"/>
          <w:szCs w:val="22"/>
        </w:rPr>
        <w:t xml:space="preserve"> through to the District’s economy </w:t>
      </w:r>
      <w:r w:rsidR="00316DEC">
        <w:rPr>
          <w:rFonts w:ascii="Arial" w:hAnsi="Arial"/>
          <w:sz w:val="22"/>
          <w:szCs w:val="22"/>
        </w:rPr>
        <w:t>up to</w:t>
      </w:r>
      <w:r w:rsidRPr="002B0233">
        <w:rPr>
          <w:rFonts w:ascii="Arial" w:hAnsi="Arial"/>
          <w:sz w:val="22"/>
          <w:szCs w:val="22"/>
        </w:rPr>
        <w:t xml:space="preserve"> a local level.  A </w:t>
      </w:r>
      <w:proofErr w:type="spellStart"/>
      <w:r w:rsidRPr="002B0233">
        <w:rPr>
          <w:rFonts w:ascii="Arial" w:hAnsi="Arial"/>
          <w:sz w:val="22"/>
          <w:szCs w:val="22"/>
        </w:rPr>
        <w:t>sectoral</w:t>
      </w:r>
      <w:proofErr w:type="spellEnd"/>
      <w:r w:rsidRPr="002B0233">
        <w:rPr>
          <w:rFonts w:ascii="Arial" w:hAnsi="Arial"/>
          <w:sz w:val="22"/>
          <w:szCs w:val="22"/>
        </w:rPr>
        <w:t xml:space="preserve"> economic overview forms the basis of this section</w:t>
      </w:r>
      <w:r w:rsidR="00316DEC">
        <w:rPr>
          <w:rFonts w:ascii="Arial" w:hAnsi="Arial"/>
          <w:sz w:val="22"/>
          <w:szCs w:val="22"/>
        </w:rPr>
        <w:t>,</w:t>
      </w:r>
      <w:r w:rsidRPr="002B0233">
        <w:rPr>
          <w:rFonts w:ascii="Arial" w:hAnsi="Arial"/>
          <w:sz w:val="22"/>
          <w:szCs w:val="22"/>
        </w:rPr>
        <w:t xml:space="preserve"> including facts and interpretations of the GGP diagrams, employment numbers, backward and forward linkages, key role players and their activities and responsibilities, development potential, etc.  </w:t>
      </w:r>
    </w:p>
    <w:p w:rsidR="00865B4C" w:rsidRPr="002B0233" w:rsidRDefault="008E0DE8" w:rsidP="00174281">
      <w:pPr>
        <w:pStyle w:val="BodyText"/>
        <w:spacing w:line="240" w:lineRule="auto"/>
        <w:ind w:left="576"/>
        <w:rPr>
          <w:rFonts w:ascii="Arial" w:hAnsi="Arial"/>
          <w:sz w:val="22"/>
          <w:szCs w:val="22"/>
        </w:rPr>
      </w:pPr>
      <w:r w:rsidRPr="002B0233">
        <w:rPr>
          <w:rFonts w:ascii="Arial" w:hAnsi="Arial"/>
          <w:sz w:val="22"/>
          <w:szCs w:val="22"/>
        </w:rPr>
        <w:t xml:space="preserve">Economic information was obtained from the REF Database of the former magisterial district areas.  It </w:t>
      </w:r>
      <w:r w:rsidR="00316DEC">
        <w:rPr>
          <w:rFonts w:ascii="Arial" w:hAnsi="Arial"/>
          <w:sz w:val="22"/>
          <w:szCs w:val="22"/>
        </w:rPr>
        <w:t xml:space="preserve">should be borne in mind that </w:t>
      </w:r>
      <w:r w:rsidRPr="002B0233">
        <w:rPr>
          <w:rFonts w:ascii="Arial" w:hAnsi="Arial"/>
          <w:sz w:val="22"/>
          <w:szCs w:val="22"/>
        </w:rPr>
        <w:t>the magisterial district borders</w:t>
      </w:r>
      <w:r w:rsidR="00316DEC">
        <w:rPr>
          <w:rFonts w:ascii="Arial" w:hAnsi="Arial"/>
          <w:sz w:val="22"/>
          <w:szCs w:val="22"/>
        </w:rPr>
        <w:t xml:space="preserve"> were</w:t>
      </w:r>
      <w:r w:rsidRPr="002B0233">
        <w:rPr>
          <w:rFonts w:ascii="Arial" w:hAnsi="Arial"/>
          <w:sz w:val="22"/>
          <w:szCs w:val="22"/>
        </w:rPr>
        <w:t xml:space="preserve"> changed by the introduction of the new Demarcation Boards borders</w:t>
      </w:r>
      <w:r w:rsidR="00316DEC">
        <w:rPr>
          <w:rFonts w:ascii="Arial" w:hAnsi="Arial"/>
          <w:sz w:val="22"/>
          <w:szCs w:val="22"/>
        </w:rPr>
        <w:t>.  N</w:t>
      </w:r>
      <w:r w:rsidRPr="002B0233">
        <w:rPr>
          <w:rFonts w:ascii="Arial" w:hAnsi="Arial"/>
          <w:sz w:val="22"/>
          <w:szCs w:val="22"/>
        </w:rPr>
        <w:t xml:space="preserve">o location specific economic information is </w:t>
      </w:r>
      <w:r w:rsidR="00316DEC">
        <w:rPr>
          <w:rFonts w:ascii="Arial" w:hAnsi="Arial"/>
          <w:sz w:val="22"/>
          <w:szCs w:val="22"/>
        </w:rPr>
        <w:t xml:space="preserve">currently </w:t>
      </w:r>
      <w:r w:rsidRPr="002B0233">
        <w:rPr>
          <w:rFonts w:ascii="Arial" w:hAnsi="Arial"/>
          <w:sz w:val="22"/>
          <w:szCs w:val="22"/>
        </w:rPr>
        <w:t>available</w:t>
      </w:r>
      <w:r w:rsidR="00316DEC">
        <w:rPr>
          <w:rFonts w:ascii="Arial" w:hAnsi="Arial"/>
          <w:sz w:val="22"/>
          <w:szCs w:val="22"/>
        </w:rPr>
        <w:t>.</w:t>
      </w:r>
      <w:r w:rsidRPr="002B0233">
        <w:rPr>
          <w:rFonts w:ascii="Arial" w:hAnsi="Arial"/>
          <w:sz w:val="22"/>
          <w:szCs w:val="22"/>
        </w:rPr>
        <w:t xml:space="preserve"> </w:t>
      </w:r>
    </w:p>
    <w:p w:rsidR="00865B4C" w:rsidRPr="004A5571" w:rsidRDefault="00865B4C" w:rsidP="00865B4C">
      <w:pPr>
        <w:pStyle w:val="Heading3"/>
        <w:rPr>
          <w:rFonts w:ascii="Arial" w:hAnsi="Arial" w:cs="Arial"/>
          <w:sz w:val="22"/>
          <w:szCs w:val="22"/>
        </w:rPr>
      </w:pPr>
      <w:bookmarkStart w:id="231" w:name="_Toc256108296"/>
      <w:r w:rsidRPr="004A5571">
        <w:rPr>
          <w:rFonts w:ascii="Arial" w:hAnsi="Arial" w:cs="Arial"/>
          <w:sz w:val="22"/>
          <w:szCs w:val="22"/>
        </w:rPr>
        <w:t>District Growth and Development Strategy</w:t>
      </w:r>
      <w:bookmarkEnd w:id="231"/>
    </w:p>
    <w:p w:rsidR="001E3322" w:rsidRPr="001E3322" w:rsidRDefault="001E3322" w:rsidP="001E3322"/>
    <w:p w:rsidR="00865B4C" w:rsidRDefault="00865B4C" w:rsidP="004A5571">
      <w:pPr>
        <w:ind w:left="720"/>
        <w:jc w:val="both"/>
        <w:rPr>
          <w:rFonts w:ascii="Arial" w:hAnsi="Arial" w:cs="Arial"/>
          <w:sz w:val="22"/>
          <w:szCs w:val="22"/>
        </w:rPr>
      </w:pPr>
      <w:r w:rsidRPr="002B0233">
        <w:rPr>
          <w:rFonts w:ascii="Arial" w:hAnsi="Arial" w:cs="Arial"/>
          <w:sz w:val="22"/>
          <w:szCs w:val="22"/>
        </w:rPr>
        <w:t xml:space="preserve">This section </w:t>
      </w:r>
      <w:r w:rsidR="001E3322">
        <w:rPr>
          <w:rFonts w:ascii="Arial" w:hAnsi="Arial" w:cs="Arial"/>
          <w:sz w:val="22"/>
          <w:szCs w:val="22"/>
        </w:rPr>
        <w:t>defines</w:t>
      </w:r>
      <w:r w:rsidRPr="002B0233">
        <w:rPr>
          <w:rFonts w:ascii="Arial" w:hAnsi="Arial" w:cs="Arial"/>
          <w:sz w:val="22"/>
          <w:szCs w:val="22"/>
        </w:rPr>
        <w:t xml:space="preserve"> the strategic direction and programmes designed to enhance the competitiveness of </w:t>
      </w:r>
      <w:proofErr w:type="spellStart"/>
      <w:r w:rsidRPr="002B0233">
        <w:rPr>
          <w:rFonts w:ascii="Arial" w:hAnsi="Arial" w:cs="Arial"/>
          <w:sz w:val="22"/>
          <w:szCs w:val="22"/>
        </w:rPr>
        <w:t>Kareeberg’s</w:t>
      </w:r>
      <w:proofErr w:type="spellEnd"/>
      <w:r w:rsidRPr="002B0233">
        <w:rPr>
          <w:rFonts w:ascii="Arial" w:hAnsi="Arial" w:cs="Arial"/>
          <w:sz w:val="22"/>
          <w:szCs w:val="22"/>
        </w:rPr>
        <w:t xml:space="preserve"> business and labour force</w:t>
      </w:r>
      <w:r w:rsidR="001E3322">
        <w:rPr>
          <w:rFonts w:ascii="Arial" w:hAnsi="Arial" w:cs="Arial"/>
          <w:sz w:val="22"/>
          <w:szCs w:val="22"/>
        </w:rPr>
        <w:t>s,</w:t>
      </w:r>
      <w:r w:rsidRPr="002B0233">
        <w:rPr>
          <w:rFonts w:ascii="Arial" w:hAnsi="Arial" w:cs="Arial"/>
          <w:sz w:val="22"/>
          <w:szCs w:val="22"/>
        </w:rPr>
        <w:t xml:space="preserve"> and generat</w:t>
      </w:r>
      <w:r w:rsidR="001E3322">
        <w:rPr>
          <w:rFonts w:ascii="Arial" w:hAnsi="Arial" w:cs="Arial"/>
          <w:sz w:val="22"/>
          <w:szCs w:val="22"/>
        </w:rPr>
        <w:t xml:space="preserve">ion of </w:t>
      </w:r>
      <w:r w:rsidRPr="002B0233">
        <w:rPr>
          <w:rFonts w:ascii="Arial" w:hAnsi="Arial" w:cs="Arial"/>
          <w:sz w:val="22"/>
          <w:szCs w:val="22"/>
        </w:rPr>
        <w:t>quality jobs, improve</w:t>
      </w:r>
      <w:r w:rsidR="001E3322">
        <w:rPr>
          <w:rFonts w:ascii="Arial" w:hAnsi="Arial" w:cs="Arial"/>
          <w:sz w:val="22"/>
          <w:szCs w:val="22"/>
        </w:rPr>
        <w:t>ment</w:t>
      </w:r>
      <w:r w:rsidRPr="002B0233">
        <w:rPr>
          <w:rFonts w:ascii="Arial" w:hAnsi="Arial" w:cs="Arial"/>
          <w:sz w:val="22"/>
          <w:szCs w:val="22"/>
        </w:rPr>
        <w:t xml:space="preserve"> the quality of life and </w:t>
      </w:r>
      <w:r w:rsidR="001E3322">
        <w:rPr>
          <w:rFonts w:ascii="Arial" w:hAnsi="Arial" w:cs="Arial"/>
          <w:sz w:val="22"/>
          <w:szCs w:val="22"/>
        </w:rPr>
        <w:t xml:space="preserve">to </w:t>
      </w:r>
      <w:r w:rsidRPr="002B0233">
        <w:rPr>
          <w:rFonts w:ascii="Arial" w:hAnsi="Arial" w:cs="Arial"/>
          <w:sz w:val="22"/>
          <w:szCs w:val="22"/>
        </w:rPr>
        <w:t xml:space="preserve">ensure the long term sustainability of the district.  These recommendations are the results of extensive consultation and research.  The </w:t>
      </w:r>
      <w:r w:rsidR="001E3322">
        <w:rPr>
          <w:rFonts w:ascii="Arial" w:hAnsi="Arial" w:cs="Arial"/>
          <w:sz w:val="22"/>
          <w:szCs w:val="22"/>
        </w:rPr>
        <w:t xml:space="preserve">following </w:t>
      </w:r>
      <w:r w:rsidRPr="002B0233">
        <w:rPr>
          <w:rFonts w:ascii="Arial" w:hAnsi="Arial" w:cs="Arial"/>
          <w:sz w:val="22"/>
          <w:szCs w:val="22"/>
        </w:rPr>
        <w:t>program</w:t>
      </w:r>
      <w:r w:rsidR="001E3322">
        <w:rPr>
          <w:rFonts w:ascii="Arial" w:hAnsi="Arial" w:cs="Arial"/>
          <w:sz w:val="22"/>
          <w:szCs w:val="22"/>
        </w:rPr>
        <w:t>mes</w:t>
      </w:r>
      <w:r w:rsidRPr="002B0233">
        <w:rPr>
          <w:rFonts w:ascii="Arial" w:hAnsi="Arial" w:cs="Arial"/>
          <w:sz w:val="22"/>
          <w:szCs w:val="22"/>
        </w:rPr>
        <w:t xml:space="preserve"> are directed at </w:t>
      </w:r>
      <w:r w:rsidR="001E3322">
        <w:rPr>
          <w:rFonts w:ascii="Arial" w:hAnsi="Arial" w:cs="Arial"/>
          <w:sz w:val="22"/>
          <w:szCs w:val="22"/>
        </w:rPr>
        <w:t>identifying</w:t>
      </w:r>
      <w:r w:rsidRPr="002B0233">
        <w:rPr>
          <w:rFonts w:ascii="Arial" w:hAnsi="Arial" w:cs="Arial"/>
          <w:sz w:val="22"/>
          <w:szCs w:val="22"/>
        </w:rPr>
        <w:t xml:space="preserve"> municipal</w:t>
      </w:r>
      <w:r w:rsidR="001E3322">
        <w:rPr>
          <w:rFonts w:ascii="Arial" w:hAnsi="Arial" w:cs="Arial"/>
          <w:sz w:val="22"/>
          <w:szCs w:val="22"/>
        </w:rPr>
        <w:t xml:space="preserve"> needs</w:t>
      </w:r>
      <w:r w:rsidRPr="002B0233">
        <w:rPr>
          <w:rFonts w:ascii="Arial" w:hAnsi="Arial" w:cs="Arial"/>
          <w:sz w:val="22"/>
          <w:szCs w:val="22"/>
        </w:rPr>
        <w:t xml:space="preserve"> to enable compet</w:t>
      </w:r>
      <w:r w:rsidR="001E3322">
        <w:rPr>
          <w:rFonts w:ascii="Arial" w:hAnsi="Arial" w:cs="Arial"/>
          <w:sz w:val="22"/>
          <w:szCs w:val="22"/>
        </w:rPr>
        <w:t>ition</w:t>
      </w:r>
      <w:r w:rsidRPr="002B0233">
        <w:rPr>
          <w:rFonts w:ascii="Arial" w:hAnsi="Arial" w:cs="Arial"/>
          <w:sz w:val="22"/>
          <w:szCs w:val="22"/>
        </w:rPr>
        <w:t xml:space="preserve"> globally.  </w:t>
      </w:r>
      <w:r w:rsidR="001E3322">
        <w:rPr>
          <w:rFonts w:ascii="Arial" w:hAnsi="Arial" w:cs="Arial"/>
          <w:sz w:val="22"/>
          <w:szCs w:val="22"/>
        </w:rPr>
        <w:t>T</w:t>
      </w:r>
      <w:r w:rsidRPr="002B0233">
        <w:rPr>
          <w:rFonts w:ascii="Arial" w:hAnsi="Arial" w:cs="Arial"/>
          <w:sz w:val="22"/>
          <w:szCs w:val="22"/>
        </w:rPr>
        <w:t xml:space="preserve">he municipality will </w:t>
      </w:r>
      <w:r w:rsidR="001E3322">
        <w:rPr>
          <w:rFonts w:ascii="Arial" w:hAnsi="Arial" w:cs="Arial"/>
          <w:sz w:val="22"/>
          <w:szCs w:val="22"/>
        </w:rPr>
        <w:t xml:space="preserve">also </w:t>
      </w:r>
      <w:r w:rsidRPr="002B0233">
        <w:rPr>
          <w:rFonts w:ascii="Arial" w:hAnsi="Arial" w:cs="Arial"/>
          <w:sz w:val="22"/>
          <w:szCs w:val="22"/>
        </w:rPr>
        <w:t>be required to utilize these program</w:t>
      </w:r>
      <w:r w:rsidR="001E3322">
        <w:rPr>
          <w:rFonts w:ascii="Arial" w:hAnsi="Arial" w:cs="Arial"/>
          <w:sz w:val="22"/>
          <w:szCs w:val="22"/>
        </w:rPr>
        <w:t>me</w:t>
      </w:r>
      <w:r w:rsidRPr="002B0233">
        <w:rPr>
          <w:rFonts w:ascii="Arial" w:hAnsi="Arial" w:cs="Arial"/>
          <w:sz w:val="22"/>
          <w:szCs w:val="22"/>
        </w:rPr>
        <w:t xml:space="preserve">s in policy and decision making processes </w:t>
      </w:r>
      <w:r w:rsidR="00CD04C2">
        <w:rPr>
          <w:rFonts w:ascii="Arial" w:hAnsi="Arial" w:cs="Arial"/>
          <w:sz w:val="22"/>
          <w:szCs w:val="22"/>
        </w:rPr>
        <w:t>to</w:t>
      </w:r>
      <w:r w:rsidRPr="002B0233">
        <w:rPr>
          <w:rFonts w:ascii="Arial" w:hAnsi="Arial" w:cs="Arial"/>
          <w:sz w:val="22"/>
          <w:szCs w:val="22"/>
        </w:rPr>
        <w:t xml:space="preserve"> lead to shared economic growth and ultimately improve the lives of the residents in the district.</w:t>
      </w:r>
    </w:p>
    <w:p w:rsidR="00865B4C" w:rsidRPr="004A5571" w:rsidRDefault="00865B4C" w:rsidP="00865B4C">
      <w:pPr>
        <w:pStyle w:val="Heading3"/>
        <w:rPr>
          <w:rFonts w:ascii="Arial" w:hAnsi="Arial" w:cs="Arial"/>
          <w:sz w:val="22"/>
          <w:szCs w:val="22"/>
        </w:rPr>
      </w:pPr>
      <w:bookmarkStart w:id="232" w:name="_Toc206313994"/>
      <w:bookmarkStart w:id="233" w:name="_Toc207068170"/>
      <w:bookmarkStart w:id="234" w:name="_Toc256108297"/>
      <w:r w:rsidRPr="004A5571">
        <w:rPr>
          <w:rFonts w:ascii="Arial" w:hAnsi="Arial" w:cs="Arial"/>
          <w:sz w:val="22"/>
          <w:szCs w:val="22"/>
        </w:rPr>
        <w:t>Status Quo Analysis</w:t>
      </w:r>
      <w:bookmarkEnd w:id="232"/>
      <w:bookmarkEnd w:id="233"/>
      <w:bookmarkEnd w:id="234"/>
    </w:p>
    <w:p w:rsidR="00CD04C2" w:rsidRPr="00CD04C2" w:rsidRDefault="00CD04C2" w:rsidP="00CD04C2"/>
    <w:p w:rsidR="00865B4C" w:rsidRDefault="00865B4C" w:rsidP="00CD04C2">
      <w:pPr>
        <w:ind w:left="720"/>
        <w:jc w:val="both"/>
        <w:rPr>
          <w:rFonts w:ascii="Arial" w:hAnsi="Arial" w:cs="Arial"/>
          <w:sz w:val="22"/>
          <w:szCs w:val="22"/>
        </w:rPr>
      </w:pPr>
      <w:bookmarkStart w:id="235" w:name="_Toc176839893"/>
      <w:bookmarkStart w:id="236" w:name="_Toc188778375"/>
      <w:r w:rsidRPr="00CD04C2">
        <w:rPr>
          <w:rFonts w:ascii="Arial" w:hAnsi="Arial" w:cs="Arial"/>
          <w:sz w:val="22"/>
          <w:szCs w:val="22"/>
        </w:rPr>
        <w:t xml:space="preserve">This </w:t>
      </w:r>
      <w:r w:rsidR="00D21DA5">
        <w:rPr>
          <w:rFonts w:ascii="Arial" w:hAnsi="Arial" w:cs="Arial"/>
          <w:sz w:val="22"/>
          <w:szCs w:val="22"/>
        </w:rPr>
        <w:t>s</w:t>
      </w:r>
      <w:r w:rsidRPr="00CD04C2">
        <w:rPr>
          <w:rFonts w:ascii="Arial" w:hAnsi="Arial" w:cs="Arial"/>
          <w:sz w:val="22"/>
          <w:szCs w:val="22"/>
        </w:rPr>
        <w:t xml:space="preserve">ection </w:t>
      </w:r>
      <w:r w:rsidR="007A2504">
        <w:rPr>
          <w:rFonts w:ascii="Arial" w:hAnsi="Arial" w:cs="Arial"/>
          <w:sz w:val="22"/>
          <w:szCs w:val="22"/>
        </w:rPr>
        <w:t>describes</w:t>
      </w:r>
      <w:r w:rsidRPr="00CD04C2">
        <w:rPr>
          <w:rFonts w:ascii="Arial" w:hAnsi="Arial" w:cs="Arial"/>
          <w:sz w:val="22"/>
          <w:szCs w:val="22"/>
        </w:rPr>
        <w:t xml:space="preserve"> the current situation within the Kareeberg</w:t>
      </w:r>
      <w:r w:rsidR="00D21DA5">
        <w:rPr>
          <w:rFonts w:ascii="Arial" w:hAnsi="Arial" w:cs="Arial"/>
          <w:sz w:val="22"/>
          <w:szCs w:val="22"/>
        </w:rPr>
        <w:t xml:space="preserve"> </w:t>
      </w:r>
      <w:r w:rsidRPr="00CD04C2">
        <w:rPr>
          <w:rFonts w:ascii="Arial" w:hAnsi="Arial" w:cs="Arial"/>
          <w:sz w:val="22"/>
          <w:szCs w:val="22"/>
        </w:rPr>
        <w:t xml:space="preserve">Municipal area, drawing a distinction between the various urban areas and the rural areas.  It centres on the location and demographic conditions. </w:t>
      </w:r>
    </w:p>
    <w:p w:rsidR="004A5571" w:rsidRDefault="004A5571" w:rsidP="00CD04C2">
      <w:pPr>
        <w:ind w:left="720"/>
        <w:jc w:val="both"/>
        <w:rPr>
          <w:rFonts w:ascii="Arial" w:hAnsi="Arial" w:cs="Arial"/>
          <w:sz w:val="22"/>
          <w:szCs w:val="22"/>
        </w:rPr>
      </w:pPr>
    </w:p>
    <w:p w:rsidR="004A5571" w:rsidRDefault="004A5571" w:rsidP="00CD04C2">
      <w:pPr>
        <w:ind w:left="720"/>
        <w:jc w:val="both"/>
        <w:rPr>
          <w:rFonts w:ascii="Arial" w:hAnsi="Arial" w:cs="Arial"/>
          <w:sz w:val="22"/>
          <w:szCs w:val="22"/>
        </w:rPr>
      </w:pPr>
    </w:p>
    <w:p w:rsidR="004A5571" w:rsidRDefault="004A5571" w:rsidP="00CD04C2">
      <w:pPr>
        <w:ind w:left="720"/>
        <w:jc w:val="both"/>
        <w:rPr>
          <w:rFonts w:ascii="Arial" w:hAnsi="Arial" w:cs="Arial"/>
          <w:sz w:val="22"/>
          <w:szCs w:val="22"/>
        </w:rPr>
      </w:pPr>
    </w:p>
    <w:p w:rsidR="004A5571" w:rsidRDefault="004A5571" w:rsidP="00CD04C2">
      <w:pPr>
        <w:ind w:left="720"/>
        <w:jc w:val="both"/>
        <w:rPr>
          <w:rFonts w:ascii="Arial" w:hAnsi="Arial" w:cs="Arial"/>
          <w:sz w:val="22"/>
          <w:szCs w:val="22"/>
        </w:rPr>
      </w:pPr>
    </w:p>
    <w:p w:rsidR="004A5571" w:rsidRDefault="004A5571" w:rsidP="00CD04C2">
      <w:pPr>
        <w:ind w:left="720"/>
        <w:jc w:val="both"/>
        <w:rPr>
          <w:rFonts w:ascii="Arial" w:hAnsi="Arial" w:cs="Arial"/>
          <w:sz w:val="22"/>
          <w:szCs w:val="22"/>
        </w:rPr>
      </w:pPr>
    </w:p>
    <w:p w:rsidR="00865B4C" w:rsidRPr="004A5571" w:rsidRDefault="00865B4C" w:rsidP="00865B4C">
      <w:pPr>
        <w:pStyle w:val="Heading3"/>
        <w:rPr>
          <w:rFonts w:ascii="Arial" w:hAnsi="Arial" w:cs="Arial"/>
          <w:sz w:val="22"/>
          <w:szCs w:val="22"/>
        </w:rPr>
      </w:pPr>
      <w:bookmarkStart w:id="237" w:name="_Toc206313995"/>
      <w:bookmarkStart w:id="238" w:name="_Toc207068171"/>
      <w:bookmarkStart w:id="239" w:name="_Toc256108298"/>
      <w:r w:rsidRPr="004A5571">
        <w:rPr>
          <w:rFonts w:ascii="Arial" w:hAnsi="Arial" w:cs="Arial"/>
          <w:sz w:val="22"/>
          <w:szCs w:val="22"/>
        </w:rPr>
        <w:lastRenderedPageBreak/>
        <w:t>Physical Characteristics</w:t>
      </w:r>
      <w:bookmarkEnd w:id="235"/>
      <w:bookmarkEnd w:id="236"/>
      <w:r w:rsidRPr="004A5571">
        <w:rPr>
          <w:rFonts w:ascii="Arial" w:hAnsi="Arial" w:cs="Arial"/>
          <w:sz w:val="22"/>
          <w:szCs w:val="22"/>
        </w:rPr>
        <w:t xml:space="preserve"> of </w:t>
      </w:r>
      <w:bookmarkEnd w:id="237"/>
      <w:proofErr w:type="spellStart"/>
      <w:r w:rsidRPr="004A5571">
        <w:rPr>
          <w:rFonts w:ascii="Arial" w:hAnsi="Arial" w:cs="Arial"/>
          <w:sz w:val="22"/>
          <w:szCs w:val="22"/>
        </w:rPr>
        <w:t>Pixley</w:t>
      </w:r>
      <w:proofErr w:type="spellEnd"/>
      <w:r w:rsidRPr="004A5571">
        <w:rPr>
          <w:rFonts w:ascii="Arial" w:hAnsi="Arial" w:cs="Arial"/>
          <w:sz w:val="22"/>
          <w:szCs w:val="22"/>
        </w:rPr>
        <w:t xml:space="preserve"> </w:t>
      </w:r>
      <w:proofErr w:type="spellStart"/>
      <w:r w:rsidRPr="004A5571">
        <w:rPr>
          <w:rFonts w:ascii="Arial" w:hAnsi="Arial" w:cs="Arial"/>
          <w:sz w:val="22"/>
          <w:szCs w:val="22"/>
        </w:rPr>
        <w:t>Ka</w:t>
      </w:r>
      <w:proofErr w:type="spellEnd"/>
      <w:r w:rsidRPr="004A5571">
        <w:rPr>
          <w:rFonts w:ascii="Arial" w:hAnsi="Arial" w:cs="Arial"/>
          <w:sz w:val="22"/>
          <w:szCs w:val="22"/>
        </w:rPr>
        <w:t xml:space="preserve"> </w:t>
      </w:r>
      <w:proofErr w:type="spellStart"/>
      <w:r w:rsidRPr="004A5571">
        <w:rPr>
          <w:rFonts w:ascii="Arial" w:hAnsi="Arial" w:cs="Arial"/>
          <w:sz w:val="22"/>
          <w:szCs w:val="22"/>
        </w:rPr>
        <w:t>Seme</w:t>
      </w:r>
      <w:bookmarkEnd w:id="238"/>
      <w:bookmarkEnd w:id="239"/>
      <w:proofErr w:type="spellEnd"/>
    </w:p>
    <w:p w:rsidR="007A2504" w:rsidRPr="007A2504" w:rsidRDefault="007A2504" w:rsidP="007A2504"/>
    <w:p w:rsidR="00865B4C" w:rsidRPr="002B0233" w:rsidRDefault="00865B4C" w:rsidP="00174281">
      <w:pPr>
        <w:ind w:left="720"/>
        <w:jc w:val="both"/>
        <w:rPr>
          <w:rFonts w:ascii="Arial" w:hAnsi="Arial" w:cs="Arial"/>
          <w:sz w:val="22"/>
          <w:szCs w:val="22"/>
        </w:rPr>
      </w:pPr>
      <w:r w:rsidRPr="002B0233">
        <w:rPr>
          <w:rFonts w:ascii="Arial" w:hAnsi="Arial" w:cs="Arial"/>
          <w:sz w:val="22"/>
          <w:szCs w:val="22"/>
        </w:rPr>
        <w:t xml:space="preserve">The Kareeberg Municipality forms part of the </w:t>
      </w:r>
      <w:proofErr w:type="spellStart"/>
      <w:r w:rsidRPr="002B0233">
        <w:rPr>
          <w:rFonts w:ascii="Arial" w:hAnsi="Arial" w:cs="Arial"/>
          <w:sz w:val="22"/>
          <w:szCs w:val="22"/>
        </w:rPr>
        <w:t>Pixley</w:t>
      </w:r>
      <w:proofErr w:type="spellEnd"/>
      <w:r w:rsidRPr="002B0233">
        <w:rPr>
          <w:rFonts w:ascii="Arial" w:hAnsi="Arial" w:cs="Arial"/>
          <w:sz w:val="22"/>
          <w:szCs w:val="22"/>
        </w:rPr>
        <w:t xml:space="preserve"> </w:t>
      </w:r>
      <w:proofErr w:type="spellStart"/>
      <w:r w:rsidRPr="002B0233">
        <w:rPr>
          <w:rFonts w:ascii="Arial" w:hAnsi="Arial" w:cs="Arial"/>
          <w:sz w:val="22"/>
          <w:szCs w:val="22"/>
        </w:rPr>
        <w:t>Ka</w:t>
      </w:r>
      <w:proofErr w:type="spellEnd"/>
      <w:r w:rsidRPr="002B0233">
        <w:rPr>
          <w:rFonts w:ascii="Arial" w:hAnsi="Arial" w:cs="Arial"/>
          <w:sz w:val="22"/>
          <w:szCs w:val="22"/>
        </w:rPr>
        <w:t xml:space="preserve"> </w:t>
      </w:r>
      <w:proofErr w:type="spellStart"/>
      <w:r w:rsidRPr="002B0233">
        <w:rPr>
          <w:rFonts w:ascii="Arial" w:hAnsi="Arial" w:cs="Arial"/>
          <w:sz w:val="22"/>
          <w:szCs w:val="22"/>
        </w:rPr>
        <w:t>Seme</w:t>
      </w:r>
      <w:proofErr w:type="spellEnd"/>
      <w:r w:rsidRPr="002B0233">
        <w:rPr>
          <w:rFonts w:ascii="Arial" w:hAnsi="Arial" w:cs="Arial"/>
          <w:sz w:val="22"/>
          <w:szCs w:val="22"/>
        </w:rPr>
        <w:t xml:space="preserve"> District Municipality</w:t>
      </w:r>
      <w:r w:rsidR="007A2504">
        <w:rPr>
          <w:rFonts w:ascii="Arial" w:hAnsi="Arial" w:cs="Arial"/>
          <w:sz w:val="22"/>
          <w:szCs w:val="22"/>
        </w:rPr>
        <w:t>,</w:t>
      </w:r>
      <w:r w:rsidRPr="002B0233">
        <w:rPr>
          <w:rFonts w:ascii="Arial" w:hAnsi="Arial" w:cs="Arial"/>
          <w:sz w:val="22"/>
          <w:szCs w:val="22"/>
        </w:rPr>
        <w:t xml:space="preserve"> which is located in the Northern Cape Province.  The District Municipality is neighboured by 3 provinces, namely Free State on the northern side, Eastern Cape on the eastern side and the Western Cape on the southern side. Within the Northern Cape the district is neighboured by Frances Baard, Siyanda and the Namakwa Districts.  </w:t>
      </w:r>
    </w:p>
    <w:p w:rsidR="00865B4C" w:rsidRPr="00EF7DF0" w:rsidRDefault="00865B4C" w:rsidP="00174281">
      <w:pPr>
        <w:ind w:left="720"/>
        <w:jc w:val="both"/>
      </w:pPr>
      <w:r w:rsidRPr="002B0233">
        <w:rPr>
          <w:rFonts w:ascii="Arial" w:hAnsi="Arial" w:cs="Arial"/>
          <w:sz w:val="22"/>
          <w:szCs w:val="22"/>
        </w:rPr>
        <w:t xml:space="preserve">Politically it consists of nine local municipalities, of which Kareeberg is the </w:t>
      </w:r>
      <w:r w:rsidR="00AC2263">
        <w:rPr>
          <w:rFonts w:ascii="Arial" w:hAnsi="Arial" w:cs="Arial"/>
          <w:sz w:val="22"/>
          <w:szCs w:val="22"/>
        </w:rPr>
        <w:t xml:space="preserve">second </w:t>
      </w:r>
      <w:r w:rsidRPr="00CE3886">
        <w:rPr>
          <w:rFonts w:ascii="Arial" w:hAnsi="Arial" w:cs="Arial"/>
          <w:sz w:val="22"/>
          <w:szCs w:val="22"/>
        </w:rPr>
        <w:t>smallest.</w:t>
      </w:r>
      <w:r w:rsidRPr="002B0233">
        <w:rPr>
          <w:rFonts w:ascii="Arial" w:hAnsi="Arial" w:cs="Arial"/>
          <w:sz w:val="22"/>
          <w:szCs w:val="22"/>
        </w:rPr>
        <w:t xml:space="preserve">  </w:t>
      </w:r>
      <w:r w:rsidR="002B0233">
        <w:rPr>
          <w:rFonts w:ascii="Arial" w:hAnsi="Arial" w:cs="Arial"/>
          <w:sz w:val="22"/>
          <w:szCs w:val="22"/>
        </w:rPr>
        <w:t xml:space="preserve">The </w:t>
      </w:r>
      <w:r w:rsidRPr="002B0233">
        <w:rPr>
          <w:rFonts w:ascii="Arial" w:hAnsi="Arial" w:cs="Arial"/>
          <w:i/>
          <w:sz w:val="22"/>
          <w:szCs w:val="22"/>
        </w:rPr>
        <w:t>Table</w:t>
      </w:r>
      <w:r w:rsidRPr="002B0233">
        <w:rPr>
          <w:rFonts w:ascii="Arial" w:hAnsi="Arial" w:cs="Arial"/>
          <w:sz w:val="22"/>
          <w:szCs w:val="22"/>
        </w:rPr>
        <w:t xml:space="preserve"> shows the size of the local municipalities</w:t>
      </w:r>
      <w:r w:rsidR="007A2504">
        <w:rPr>
          <w:rFonts w:ascii="Arial" w:hAnsi="Arial" w:cs="Arial"/>
          <w:sz w:val="22"/>
          <w:szCs w:val="22"/>
        </w:rPr>
        <w:t>,</w:t>
      </w:r>
      <w:r w:rsidRPr="002B0233">
        <w:rPr>
          <w:rFonts w:ascii="Arial" w:hAnsi="Arial" w:cs="Arial"/>
          <w:sz w:val="22"/>
          <w:szCs w:val="22"/>
        </w:rPr>
        <w:t xml:space="preserve"> in relation to one another</w:t>
      </w:r>
      <w:r w:rsidR="007A2504">
        <w:rPr>
          <w:rFonts w:ascii="Arial" w:hAnsi="Arial" w:cs="Arial"/>
          <w:sz w:val="22"/>
          <w:szCs w:val="22"/>
        </w:rPr>
        <w:t>,</w:t>
      </w:r>
      <w:r w:rsidRPr="002B0233">
        <w:rPr>
          <w:rFonts w:ascii="Arial" w:hAnsi="Arial" w:cs="Arial"/>
          <w:sz w:val="22"/>
          <w:szCs w:val="22"/>
        </w:rPr>
        <w:t xml:space="preserve"> within the Province.  There are vast distances between the towns, with extensive farming areas in between</w:t>
      </w:r>
      <w:r w:rsidRPr="00EF7DF0">
        <w:t xml:space="preserve">. </w:t>
      </w:r>
    </w:p>
    <w:p w:rsidR="00865B4C" w:rsidRPr="00EF7DF0" w:rsidRDefault="00865B4C" w:rsidP="00174281">
      <w:pPr>
        <w:jc w:val="both"/>
      </w:pPr>
    </w:p>
    <w:p w:rsidR="00865B4C" w:rsidRPr="00EF7DF0" w:rsidRDefault="00865B4C" w:rsidP="002B0233">
      <w:pPr>
        <w:ind w:firstLine="720"/>
        <w:jc w:val="both"/>
        <w:rPr>
          <w:rFonts w:cs="Arial"/>
          <w:b/>
          <w:i/>
          <w:sz w:val="20"/>
          <w:szCs w:val="20"/>
        </w:rPr>
      </w:pPr>
      <w:r w:rsidRPr="00EF7DF0">
        <w:rPr>
          <w:rFonts w:cs="Arial"/>
          <w:b/>
          <w:i/>
          <w:sz w:val="20"/>
          <w:szCs w:val="20"/>
        </w:rPr>
        <w:t>Local Municipal Areas</w:t>
      </w:r>
    </w:p>
    <w:tbl>
      <w:tblPr>
        <w:tblW w:w="836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969"/>
        <w:gridCol w:w="1080"/>
        <w:gridCol w:w="1308"/>
        <w:gridCol w:w="1293"/>
        <w:gridCol w:w="1551"/>
      </w:tblGrid>
      <w:tr w:rsidR="00865B4C" w:rsidRPr="0081275E" w:rsidTr="006F5F53">
        <w:tc>
          <w:tcPr>
            <w:tcW w:w="2160" w:type="dxa"/>
            <w:shd w:val="clear" w:color="auto" w:fill="95B3D7" w:themeFill="accent1" w:themeFillTint="99"/>
            <w:vAlign w:val="center"/>
          </w:tcPr>
          <w:p w:rsidR="00865B4C" w:rsidRPr="0081275E" w:rsidRDefault="00865B4C" w:rsidP="00825FC7">
            <w:pPr>
              <w:jc w:val="both"/>
              <w:rPr>
                <w:rFonts w:cs="Arial"/>
                <w:b/>
                <w:sz w:val="20"/>
                <w:szCs w:val="20"/>
              </w:rPr>
            </w:pPr>
            <w:r w:rsidRPr="0081275E">
              <w:rPr>
                <w:rFonts w:cs="Arial"/>
                <w:b/>
                <w:sz w:val="20"/>
                <w:szCs w:val="20"/>
              </w:rPr>
              <w:t>Municipality</w:t>
            </w:r>
          </w:p>
        </w:tc>
        <w:tc>
          <w:tcPr>
            <w:tcW w:w="969" w:type="dxa"/>
            <w:shd w:val="clear" w:color="auto" w:fill="95B3D7" w:themeFill="accent1" w:themeFillTint="99"/>
            <w:vAlign w:val="center"/>
          </w:tcPr>
          <w:p w:rsidR="00865B4C" w:rsidRPr="0081275E" w:rsidRDefault="00865B4C" w:rsidP="00825FC7">
            <w:pPr>
              <w:jc w:val="both"/>
              <w:rPr>
                <w:rFonts w:cs="Arial"/>
                <w:b/>
                <w:sz w:val="20"/>
                <w:szCs w:val="20"/>
                <w:vertAlign w:val="superscript"/>
              </w:rPr>
            </w:pPr>
            <w:r w:rsidRPr="0081275E">
              <w:rPr>
                <w:rFonts w:cs="Arial"/>
                <w:b/>
                <w:sz w:val="20"/>
                <w:szCs w:val="20"/>
              </w:rPr>
              <w:t>Km</w:t>
            </w:r>
            <w:r w:rsidRPr="0081275E">
              <w:rPr>
                <w:rFonts w:cs="Arial"/>
                <w:b/>
                <w:sz w:val="20"/>
                <w:szCs w:val="20"/>
                <w:vertAlign w:val="superscript"/>
              </w:rPr>
              <w:t>2</w:t>
            </w:r>
          </w:p>
        </w:tc>
        <w:tc>
          <w:tcPr>
            <w:tcW w:w="1080" w:type="dxa"/>
            <w:shd w:val="clear" w:color="auto" w:fill="95B3D7" w:themeFill="accent1" w:themeFillTint="99"/>
            <w:vAlign w:val="center"/>
          </w:tcPr>
          <w:p w:rsidR="00865B4C" w:rsidRPr="0081275E" w:rsidRDefault="00865B4C" w:rsidP="00825FC7">
            <w:pPr>
              <w:jc w:val="both"/>
              <w:rPr>
                <w:rFonts w:cs="Arial"/>
                <w:b/>
                <w:sz w:val="20"/>
                <w:szCs w:val="20"/>
              </w:rPr>
            </w:pPr>
            <w:r w:rsidRPr="0081275E">
              <w:rPr>
                <w:rFonts w:cs="Arial"/>
                <w:b/>
                <w:sz w:val="20"/>
                <w:szCs w:val="20"/>
              </w:rPr>
              <w:t xml:space="preserve">% </w:t>
            </w:r>
          </w:p>
          <w:p w:rsidR="00865B4C" w:rsidRPr="0081275E" w:rsidRDefault="00865B4C" w:rsidP="00825FC7">
            <w:pPr>
              <w:jc w:val="both"/>
              <w:rPr>
                <w:rFonts w:cs="Arial"/>
                <w:b/>
                <w:sz w:val="20"/>
                <w:szCs w:val="20"/>
              </w:rPr>
            </w:pPr>
            <w:r w:rsidRPr="0081275E">
              <w:rPr>
                <w:rFonts w:cs="Arial"/>
                <w:b/>
                <w:sz w:val="20"/>
                <w:szCs w:val="20"/>
              </w:rPr>
              <w:t>of DM</w:t>
            </w:r>
          </w:p>
        </w:tc>
        <w:tc>
          <w:tcPr>
            <w:tcW w:w="1308" w:type="dxa"/>
            <w:shd w:val="clear" w:color="auto" w:fill="95B3D7" w:themeFill="accent1" w:themeFillTint="99"/>
            <w:vAlign w:val="center"/>
          </w:tcPr>
          <w:p w:rsidR="00865B4C" w:rsidRPr="0081275E" w:rsidRDefault="00865B4C" w:rsidP="00825FC7">
            <w:pPr>
              <w:jc w:val="both"/>
              <w:rPr>
                <w:rFonts w:cs="Arial"/>
                <w:b/>
                <w:sz w:val="20"/>
                <w:szCs w:val="20"/>
              </w:rPr>
            </w:pPr>
            <w:r w:rsidRPr="0081275E">
              <w:rPr>
                <w:rFonts w:cs="Arial"/>
                <w:b/>
                <w:sz w:val="20"/>
                <w:szCs w:val="20"/>
              </w:rPr>
              <w:t>% of Northern Cape</w:t>
            </w:r>
          </w:p>
        </w:tc>
        <w:tc>
          <w:tcPr>
            <w:tcW w:w="1293" w:type="dxa"/>
            <w:shd w:val="clear" w:color="auto" w:fill="95B3D7" w:themeFill="accent1" w:themeFillTint="99"/>
            <w:vAlign w:val="center"/>
          </w:tcPr>
          <w:p w:rsidR="00865B4C" w:rsidRPr="0081275E" w:rsidRDefault="00865B4C" w:rsidP="00825FC7">
            <w:pPr>
              <w:jc w:val="both"/>
              <w:rPr>
                <w:rFonts w:cs="Arial"/>
                <w:b/>
                <w:sz w:val="20"/>
                <w:szCs w:val="20"/>
              </w:rPr>
            </w:pPr>
            <w:r w:rsidRPr="0081275E">
              <w:rPr>
                <w:rFonts w:cs="Arial"/>
                <w:b/>
                <w:sz w:val="20"/>
                <w:szCs w:val="20"/>
              </w:rPr>
              <w:t>Persons/ km</w:t>
            </w:r>
            <w:r w:rsidRPr="0081275E">
              <w:rPr>
                <w:rFonts w:cs="Arial"/>
                <w:b/>
                <w:sz w:val="20"/>
                <w:szCs w:val="20"/>
                <w:vertAlign w:val="superscript"/>
              </w:rPr>
              <w:t>2</w:t>
            </w:r>
          </w:p>
        </w:tc>
        <w:tc>
          <w:tcPr>
            <w:tcW w:w="1551" w:type="dxa"/>
            <w:shd w:val="clear" w:color="auto" w:fill="95B3D7" w:themeFill="accent1" w:themeFillTint="99"/>
            <w:vAlign w:val="center"/>
          </w:tcPr>
          <w:p w:rsidR="00865B4C" w:rsidRPr="0081275E" w:rsidRDefault="00865B4C" w:rsidP="00825FC7">
            <w:pPr>
              <w:jc w:val="both"/>
              <w:rPr>
                <w:rFonts w:cs="Arial"/>
                <w:b/>
                <w:sz w:val="20"/>
                <w:szCs w:val="20"/>
              </w:rPr>
            </w:pPr>
            <w:r w:rsidRPr="0081275E">
              <w:rPr>
                <w:rFonts w:cs="Arial"/>
                <w:b/>
                <w:sz w:val="20"/>
                <w:szCs w:val="20"/>
              </w:rPr>
              <w:t>Households/ km</w:t>
            </w:r>
            <w:r w:rsidRPr="0081275E">
              <w:rPr>
                <w:rFonts w:cs="Arial"/>
                <w:b/>
                <w:sz w:val="20"/>
                <w:szCs w:val="20"/>
                <w:vertAlign w:val="superscript"/>
              </w:rPr>
              <w:t>2</w:t>
            </w:r>
          </w:p>
        </w:tc>
      </w:tr>
      <w:tr w:rsidR="00865B4C" w:rsidRPr="0081275E" w:rsidTr="00825FC7">
        <w:tc>
          <w:tcPr>
            <w:tcW w:w="2160" w:type="dxa"/>
          </w:tcPr>
          <w:p w:rsidR="00865B4C" w:rsidRPr="0081275E" w:rsidRDefault="00865B4C" w:rsidP="00825FC7">
            <w:pPr>
              <w:jc w:val="both"/>
              <w:rPr>
                <w:rFonts w:cs="Arial"/>
                <w:sz w:val="20"/>
                <w:szCs w:val="20"/>
              </w:rPr>
            </w:pPr>
            <w:r w:rsidRPr="0081275E">
              <w:rPr>
                <w:rFonts w:cs="Arial"/>
                <w:sz w:val="20"/>
                <w:szCs w:val="20"/>
              </w:rPr>
              <w:t>DMA</w:t>
            </w:r>
          </w:p>
        </w:tc>
        <w:tc>
          <w:tcPr>
            <w:tcW w:w="969" w:type="dxa"/>
          </w:tcPr>
          <w:p w:rsidR="00865B4C" w:rsidRPr="0081275E" w:rsidRDefault="00865B4C" w:rsidP="00825FC7">
            <w:pPr>
              <w:jc w:val="both"/>
              <w:rPr>
                <w:rFonts w:cs="Arial"/>
                <w:sz w:val="20"/>
                <w:szCs w:val="20"/>
              </w:rPr>
            </w:pPr>
            <w:r w:rsidRPr="0081275E">
              <w:rPr>
                <w:rFonts w:cs="Arial"/>
                <w:sz w:val="20"/>
                <w:szCs w:val="20"/>
              </w:rPr>
              <w:t>15 726</w:t>
            </w:r>
          </w:p>
        </w:tc>
        <w:tc>
          <w:tcPr>
            <w:tcW w:w="1080" w:type="dxa"/>
          </w:tcPr>
          <w:p w:rsidR="00865B4C" w:rsidRPr="0081275E" w:rsidRDefault="00865B4C" w:rsidP="00825FC7">
            <w:pPr>
              <w:jc w:val="both"/>
              <w:rPr>
                <w:rFonts w:cs="Arial"/>
                <w:sz w:val="20"/>
                <w:szCs w:val="20"/>
              </w:rPr>
            </w:pPr>
            <w:r w:rsidRPr="0081275E">
              <w:rPr>
                <w:rFonts w:cs="Arial"/>
                <w:sz w:val="20"/>
                <w:szCs w:val="20"/>
              </w:rPr>
              <w:t>15%</w:t>
            </w:r>
          </w:p>
        </w:tc>
        <w:tc>
          <w:tcPr>
            <w:tcW w:w="1308" w:type="dxa"/>
          </w:tcPr>
          <w:p w:rsidR="00865B4C" w:rsidRPr="0081275E" w:rsidRDefault="00865B4C" w:rsidP="00825FC7">
            <w:pPr>
              <w:jc w:val="both"/>
              <w:rPr>
                <w:rFonts w:cs="Arial"/>
                <w:sz w:val="20"/>
                <w:szCs w:val="20"/>
              </w:rPr>
            </w:pPr>
            <w:r w:rsidRPr="0081275E">
              <w:rPr>
                <w:rFonts w:cs="Arial"/>
                <w:sz w:val="20"/>
                <w:szCs w:val="20"/>
              </w:rPr>
              <w:t>4%</w:t>
            </w:r>
          </w:p>
        </w:tc>
        <w:tc>
          <w:tcPr>
            <w:tcW w:w="1293" w:type="dxa"/>
          </w:tcPr>
          <w:p w:rsidR="00865B4C" w:rsidRPr="0081275E" w:rsidRDefault="00865B4C" w:rsidP="00825FC7">
            <w:pPr>
              <w:jc w:val="both"/>
              <w:rPr>
                <w:rFonts w:cs="Arial"/>
                <w:sz w:val="20"/>
                <w:szCs w:val="20"/>
              </w:rPr>
            </w:pPr>
            <w:r w:rsidRPr="0081275E">
              <w:rPr>
                <w:rFonts w:cs="Arial"/>
                <w:sz w:val="20"/>
                <w:szCs w:val="20"/>
              </w:rPr>
              <w:t>0.20</w:t>
            </w:r>
          </w:p>
        </w:tc>
        <w:tc>
          <w:tcPr>
            <w:tcW w:w="1551" w:type="dxa"/>
          </w:tcPr>
          <w:p w:rsidR="00865B4C" w:rsidRPr="0081275E" w:rsidRDefault="00865B4C" w:rsidP="00825FC7">
            <w:pPr>
              <w:jc w:val="both"/>
              <w:rPr>
                <w:rFonts w:cs="Arial"/>
                <w:sz w:val="20"/>
                <w:szCs w:val="20"/>
              </w:rPr>
            </w:pPr>
            <w:r w:rsidRPr="0081275E">
              <w:rPr>
                <w:rFonts w:cs="Arial"/>
                <w:sz w:val="20"/>
                <w:szCs w:val="20"/>
              </w:rPr>
              <w:t>0.07</w:t>
            </w:r>
          </w:p>
        </w:tc>
      </w:tr>
      <w:tr w:rsidR="00865B4C" w:rsidRPr="0081275E" w:rsidTr="00825FC7">
        <w:tc>
          <w:tcPr>
            <w:tcW w:w="2160" w:type="dxa"/>
          </w:tcPr>
          <w:p w:rsidR="00865B4C" w:rsidRPr="0081275E" w:rsidRDefault="00865B4C" w:rsidP="00825FC7">
            <w:pPr>
              <w:jc w:val="both"/>
              <w:rPr>
                <w:rFonts w:cs="Arial"/>
                <w:sz w:val="20"/>
                <w:szCs w:val="20"/>
              </w:rPr>
            </w:pPr>
            <w:proofErr w:type="spellStart"/>
            <w:r w:rsidRPr="0081275E">
              <w:rPr>
                <w:rFonts w:cs="Arial"/>
                <w:sz w:val="20"/>
                <w:szCs w:val="20"/>
              </w:rPr>
              <w:t>Emthanjeni</w:t>
            </w:r>
            <w:proofErr w:type="spellEnd"/>
          </w:p>
        </w:tc>
        <w:tc>
          <w:tcPr>
            <w:tcW w:w="969" w:type="dxa"/>
          </w:tcPr>
          <w:p w:rsidR="00865B4C" w:rsidRPr="0081275E" w:rsidRDefault="00865B4C" w:rsidP="00825FC7">
            <w:pPr>
              <w:jc w:val="both"/>
              <w:rPr>
                <w:rFonts w:cs="Arial"/>
                <w:sz w:val="20"/>
                <w:szCs w:val="20"/>
              </w:rPr>
            </w:pPr>
            <w:r w:rsidRPr="0081275E">
              <w:rPr>
                <w:rFonts w:cs="Arial"/>
                <w:sz w:val="20"/>
                <w:szCs w:val="20"/>
              </w:rPr>
              <w:t>11 390</w:t>
            </w:r>
          </w:p>
        </w:tc>
        <w:tc>
          <w:tcPr>
            <w:tcW w:w="1080" w:type="dxa"/>
          </w:tcPr>
          <w:p w:rsidR="00865B4C" w:rsidRPr="0081275E" w:rsidRDefault="00865B4C" w:rsidP="00825FC7">
            <w:pPr>
              <w:jc w:val="both"/>
              <w:rPr>
                <w:rFonts w:cs="Arial"/>
                <w:sz w:val="20"/>
                <w:szCs w:val="20"/>
              </w:rPr>
            </w:pPr>
            <w:r w:rsidRPr="0081275E">
              <w:rPr>
                <w:rFonts w:cs="Arial"/>
                <w:sz w:val="20"/>
                <w:szCs w:val="20"/>
              </w:rPr>
              <w:t>11%</w:t>
            </w:r>
          </w:p>
        </w:tc>
        <w:tc>
          <w:tcPr>
            <w:tcW w:w="1308" w:type="dxa"/>
          </w:tcPr>
          <w:p w:rsidR="00865B4C" w:rsidRPr="0081275E" w:rsidRDefault="00865B4C" w:rsidP="00825FC7">
            <w:pPr>
              <w:jc w:val="both"/>
              <w:rPr>
                <w:rFonts w:cs="Arial"/>
                <w:sz w:val="20"/>
                <w:szCs w:val="20"/>
              </w:rPr>
            </w:pPr>
            <w:r w:rsidRPr="0081275E">
              <w:rPr>
                <w:rFonts w:cs="Arial"/>
                <w:sz w:val="20"/>
                <w:szCs w:val="20"/>
              </w:rPr>
              <w:t>3%</w:t>
            </w:r>
          </w:p>
        </w:tc>
        <w:tc>
          <w:tcPr>
            <w:tcW w:w="1293" w:type="dxa"/>
          </w:tcPr>
          <w:p w:rsidR="00865B4C" w:rsidRPr="0081275E" w:rsidRDefault="00865B4C" w:rsidP="00825FC7">
            <w:pPr>
              <w:jc w:val="both"/>
              <w:rPr>
                <w:rFonts w:cs="Arial"/>
                <w:sz w:val="20"/>
                <w:szCs w:val="20"/>
              </w:rPr>
            </w:pPr>
            <w:r w:rsidRPr="0081275E">
              <w:rPr>
                <w:rFonts w:cs="Arial"/>
                <w:sz w:val="20"/>
                <w:szCs w:val="20"/>
              </w:rPr>
              <w:t>3.11</w:t>
            </w:r>
          </w:p>
        </w:tc>
        <w:tc>
          <w:tcPr>
            <w:tcW w:w="1551" w:type="dxa"/>
          </w:tcPr>
          <w:p w:rsidR="00865B4C" w:rsidRPr="0081275E" w:rsidRDefault="00865B4C" w:rsidP="00825FC7">
            <w:pPr>
              <w:jc w:val="both"/>
              <w:rPr>
                <w:rFonts w:cs="Arial"/>
                <w:sz w:val="20"/>
                <w:szCs w:val="20"/>
              </w:rPr>
            </w:pPr>
            <w:r w:rsidRPr="0081275E">
              <w:rPr>
                <w:rFonts w:cs="Arial"/>
                <w:sz w:val="20"/>
                <w:szCs w:val="20"/>
              </w:rPr>
              <w:t>0.77</w:t>
            </w:r>
          </w:p>
        </w:tc>
      </w:tr>
      <w:tr w:rsidR="00865B4C" w:rsidRPr="0081275E" w:rsidTr="006F5F53">
        <w:tc>
          <w:tcPr>
            <w:tcW w:w="2160"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Kareeberg</w:t>
            </w:r>
          </w:p>
        </w:tc>
        <w:tc>
          <w:tcPr>
            <w:tcW w:w="969"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17 702</w:t>
            </w:r>
          </w:p>
        </w:tc>
        <w:tc>
          <w:tcPr>
            <w:tcW w:w="1080"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17%</w:t>
            </w:r>
          </w:p>
        </w:tc>
        <w:tc>
          <w:tcPr>
            <w:tcW w:w="1308"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5%</w:t>
            </w:r>
          </w:p>
        </w:tc>
        <w:tc>
          <w:tcPr>
            <w:tcW w:w="1293"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0.54</w:t>
            </w:r>
          </w:p>
        </w:tc>
        <w:tc>
          <w:tcPr>
            <w:tcW w:w="1551" w:type="dxa"/>
            <w:shd w:val="clear" w:color="auto" w:fill="D99594" w:themeFill="accent2" w:themeFillTint="99"/>
          </w:tcPr>
          <w:p w:rsidR="00865B4C" w:rsidRPr="0081275E" w:rsidRDefault="00865B4C" w:rsidP="00825FC7">
            <w:pPr>
              <w:jc w:val="both"/>
              <w:rPr>
                <w:rFonts w:cs="Arial"/>
                <w:sz w:val="20"/>
                <w:szCs w:val="20"/>
              </w:rPr>
            </w:pPr>
            <w:r w:rsidRPr="0081275E">
              <w:rPr>
                <w:rFonts w:cs="Arial"/>
                <w:sz w:val="20"/>
                <w:szCs w:val="20"/>
              </w:rPr>
              <w:t>0.14</w:t>
            </w:r>
          </w:p>
        </w:tc>
      </w:tr>
      <w:tr w:rsidR="00865B4C" w:rsidRPr="0081275E" w:rsidTr="00825FC7">
        <w:tc>
          <w:tcPr>
            <w:tcW w:w="2160" w:type="dxa"/>
          </w:tcPr>
          <w:p w:rsidR="00865B4C" w:rsidRPr="0081275E" w:rsidRDefault="00865B4C" w:rsidP="00825FC7">
            <w:pPr>
              <w:jc w:val="both"/>
              <w:rPr>
                <w:rFonts w:cs="Arial"/>
                <w:sz w:val="20"/>
                <w:szCs w:val="20"/>
              </w:rPr>
            </w:pPr>
            <w:proofErr w:type="spellStart"/>
            <w:r w:rsidRPr="0081275E">
              <w:rPr>
                <w:rFonts w:cs="Arial"/>
                <w:sz w:val="20"/>
                <w:szCs w:val="20"/>
              </w:rPr>
              <w:t>Renosterberg</w:t>
            </w:r>
            <w:proofErr w:type="spellEnd"/>
          </w:p>
        </w:tc>
        <w:tc>
          <w:tcPr>
            <w:tcW w:w="969" w:type="dxa"/>
          </w:tcPr>
          <w:p w:rsidR="00865B4C" w:rsidRPr="0081275E" w:rsidRDefault="00865B4C" w:rsidP="00825FC7">
            <w:pPr>
              <w:jc w:val="both"/>
              <w:rPr>
                <w:rFonts w:cs="Arial"/>
                <w:sz w:val="20"/>
                <w:szCs w:val="20"/>
              </w:rPr>
            </w:pPr>
            <w:r w:rsidRPr="0081275E">
              <w:rPr>
                <w:rFonts w:cs="Arial"/>
                <w:sz w:val="20"/>
                <w:szCs w:val="20"/>
              </w:rPr>
              <w:t>5 527</w:t>
            </w:r>
          </w:p>
        </w:tc>
        <w:tc>
          <w:tcPr>
            <w:tcW w:w="1080" w:type="dxa"/>
          </w:tcPr>
          <w:p w:rsidR="00865B4C" w:rsidRPr="0081275E" w:rsidRDefault="00865B4C" w:rsidP="00825FC7">
            <w:pPr>
              <w:jc w:val="both"/>
              <w:rPr>
                <w:rFonts w:cs="Arial"/>
                <w:sz w:val="20"/>
                <w:szCs w:val="20"/>
              </w:rPr>
            </w:pPr>
            <w:r w:rsidRPr="0081275E">
              <w:rPr>
                <w:rFonts w:cs="Arial"/>
                <w:sz w:val="20"/>
                <w:szCs w:val="20"/>
              </w:rPr>
              <w:t>5%</w:t>
            </w:r>
          </w:p>
        </w:tc>
        <w:tc>
          <w:tcPr>
            <w:tcW w:w="1308" w:type="dxa"/>
          </w:tcPr>
          <w:p w:rsidR="00865B4C" w:rsidRPr="0081275E" w:rsidRDefault="00865B4C" w:rsidP="00825FC7">
            <w:pPr>
              <w:jc w:val="both"/>
              <w:rPr>
                <w:rFonts w:cs="Arial"/>
                <w:sz w:val="20"/>
                <w:szCs w:val="20"/>
              </w:rPr>
            </w:pPr>
            <w:r w:rsidRPr="0081275E">
              <w:rPr>
                <w:rFonts w:cs="Arial"/>
                <w:sz w:val="20"/>
                <w:szCs w:val="20"/>
              </w:rPr>
              <w:t>2%</w:t>
            </w:r>
          </w:p>
        </w:tc>
        <w:tc>
          <w:tcPr>
            <w:tcW w:w="1293" w:type="dxa"/>
          </w:tcPr>
          <w:p w:rsidR="00865B4C" w:rsidRPr="0081275E" w:rsidRDefault="00865B4C" w:rsidP="00825FC7">
            <w:pPr>
              <w:jc w:val="both"/>
              <w:rPr>
                <w:rFonts w:cs="Arial"/>
                <w:sz w:val="20"/>
                <w:szCs w:val="20"/>
              </w:rPr>
            </w:pPr>
            <w:r w:rsidRPr="0081275E">
              <w:rPr>
                <w:rFonts w:cs="Arial"/>
                <w:sz w:val="20"/>
                <w:szCs w:val="20"/>
              </w:rPr>
              <w:t>1.64</w:t>
            </w:r>
          </w:p>
        </w:tc>
        <w:tc>
          <w:tcPr>
            <w:tcW w:w="1551" w:type="dxa"/>
          </w:tcPr>
          <w:p w:rsidR="00865B4C" w:rsidRPr="0081275E" w:rsidRDefault="00865B4C" w:rsidP="00825FC7">
            <w:pPr>
              <w:jc w:val="both"/>
              <w:rPr>
                <w:rFonts w:cs="Arial"/>
                <w:sz w:val="20"/>
                <w:szCs w:val="20"/>
              </w:rPr>
            </w:pPr>
            <w:r w:rsidRPr="0081275E">
              <w:rPr>
                <w:rFonts w:cs="Arial"/>
                <w:sz w:val="20"/>
                <w:szCs w:val="20"/>
              </w:rPr>
              <w:t>0.45</w:t>
            </w:r>
          </w:p>
        </w:tc>
      </w:tr>
      <w:tr w:rsidR="00865B4C" w:rsidRPr="0081275E" w:rsidTr="00825FC7">
        <w:tc>
          <w:tcPr>
            <w:tcW w:w="2160" w:type="dxa"/>
          </w:tcPr>
          <w:p w:rsidR="00865B4C" w:rsidRPr="0081275E" w:rsidRDefault="00865B4C" w:rsidP="00825FC7">
            <w:pPr>
              <w:jc w:val="both"/>
              <w:rPr>
                <w:rFonts w:cs="Arial"/>
                <w:sz w:val="20"/>
                <w:szCs w:val="20"/>
              </w:rPr>
            </w:pPr>
            <w:proofErr w:type="spellStart"/>
            <w:r w:rsidRPr="0081275E">
              <w:rPr>
                <w:rFonts w:cs="Arial"/>
                <w:sz w:val="20"/>
                <w:szCs w:val="20"/>
              </w:rPr>
              <w:t>Siyancuma</w:t>
            </w:r>
            <w:proofErr w:type="spellEnd"/>
          </w:p>
        </w:tc>
        <w:tc>
          <w:tcPr>
            <w:tcW w:w="969" w:type="dxa"/>
          </w:tcPr>
          <w:p w:rsidR="00865B4C" w:rsidRPr="0081275E" w:rsidRDefault="00865B4C" w:rsidP="00825FC7">
            <w:pPr>
              <w:jc w:val="both"/>
              <w:rPr>
                <w:rFonts w:cs="Arial"/>
                <w:sz w:val="20"/>
                <w:szCs w:val="20"/>
              </w:rPr>
            </w:pPr>
            <w:r w:rsidRPr="0081275E">
              <w:rPr>
                <w:rFonts w:cs="Arial"/>
                <w:sz w:val="20"/>
                <w:szCs w:val="20"/>
              </w:rPr>
              <w:t>10 024</w:t>
            </w:r>
          </w:p>
        </w:tc>
        <w:tc>
          <w:tcPr>
            <w:tcW w:w="1080" w:type="dxa"/>
          </w:tcPr>
          <w:p w:rsidR="00865B4C" w:rsidRPr="0081275E" w:rsidRDefault="00865B4C" w:rsidP="00825FC7">
            <w:pPr>
              <w:jc w:val="both"/>
              <w:rPr>
                <w:rFonts w:cs="Arial"/>
                <w:sz w:val="20"/>
                <w:szCs w:val="20"/>
              </w:rPr>
            </w:pPr>
            <w:r w:rsidRPr="0081275E">
              <w:rPr>
                <w:rFonts w:cs="Arial"/>
                <w:sz w:val="20"/>
                <w:szCs w:val="20"/>
              </w:rPr>
              <w:t>10%</w:t>
            </w:r>
          </w:p>
        </w:tc>
        <w:tc>
          <w:tcPr>
            <w:tcW w:w="1308" w:type="dxa"/>
          </w:tcPr>
          <w:p w:rsidR="00865B4C" w:rsidRPr="0081275E" w:rsidRDefault="00865B4C" w:rsidP="00825FC7">
            <w:pPr>
              <w:jc w:val="both"/>
              <w:rPr>
                <w:rFonts w:cs="Arial"/>
                <w:sz w:val="20"/>
                <w:szCs w:val="20"/>
              </w:rPr>
            </w:pPr>
            <w:r w:rsidRPr="0081275E">
              <w:rPr>
                <w:rFonts w:cs="Arial"/>
                <w:sz w:val="20"/>
                <w:szCs w:val="20"/>
              </w:rPr>
              <w:t>3%</w:t>
            </w:r>
          </w:p>
        </w:tc>
        <w:tc>
          <w:tcPr>
            <w:tcW w:w="1293" w:type="dxa"/>
          </w:tcPr>
          <w:p w:rsidR="00865B4C" w:rsidRPr="0081275E" w:rsidRDefault="00865B4C" w:rsidP="00825FC7">
            <w:pPr>
              <w:jc w:val="both"/>
              <w:rPr>
                <w:rFonts w:cs="Arial"/>
                <w:sz w:val="20"/>
                <w:szCs w:val="20"/>
              </w:rPr>
            </w:pPr>
            <w:r w:rsidRPr="0081275E">
              <w:rPr>
                <w:rFonts w:cs="Arial"/>
                <w:sz w:val="20"/>
                <w:szCs w:val="20"/>
              </w:rPr>
              <w:t>3.57</w:t>
            </w:r>
          </w:p>
        </w:tc>
        <w:tc>
          <w:tcPr>
            <w:tcW w:w="1551" w:type="dxa"/>
          </w:tcPr>
          <w:p w:rsidR="00865B4C" w:rsidRPr="0081275E" w:rsidRDefault="00865B4C" w:rsidP="00825FC7">
            <w:pPr>
              <w:jc w:val="both"/>
              <w:rPr>
                <w:rFonts w:cs="Arial"/>
                <w:sz w:val="20"/>
                <w:szCs w:val="20"/>
              </w:rPr>
            </w:pPr>
            <w:r w:rsidRPr="0081275E">
              <w:rPr>
                <w:rFonts w:cs="Arial"/>
                <w:sz w:val="20"/>
                <w:szCs w:val="20"/>
              </w:rPr>
              <w:t>0.92</w:t>
            </w:r>
          </w:p>
        </w:tc>
      </w:tr>
      <w:tr w:rsidR="00865B4C" w:rsidRPr="0081275E" w:rsidTr="00825FC7">
        <w:tc>
          <w:tcPr>
            <w:tcW w:w="2160" w:type="dxa"/>
          </w:tcPr>
          <w:p w:rsidR="00865B4C" w:rsidRPr="0081275E" w:rsidRDefault="00865B4C" w:rsidP="00825FC7">
            <w:pPr>
              <w:jc w:val="both"/>
              <w:rPr>
                <w:rFonts w:cs="Arial"/>
                <w:sz w:val="20"/>
                <w:szCs w:val="20"/>
              </w:rPr>
            </w:pPr>
            <w:proofErr w:type="spellStart"/>
            <w:r w:rsidRPr="0081275E">
              <w:rPr>
                <w:rFonts w:cs="Arial"/>
                <w:sz w:val="20"/>
                <w:szCs w:val="20"/>
              </w:rPr>
              <w:t>Siyathemba</w:t>
            </w:r>
            <w:proofErr w:type="spellEnd"/>
          </w:p>
        </w:tc>
        <w:tc>
          <w:tcPr>
            <w:tcW w:w="969" w:type="dxa"/>
          </w:tcPr>
          <w:p w:rsidR="00865B4C" w:rsidRPr="0081275E" w:rsidRDefault="00865B4C" w:rsidP="00825FC7">
            <w:pPr>
              <w:jc w:val="both"/>
              <w:rPr>
                <w:rFonts w:cs="Arial"/>
                <w:sz w:val="20"/>
                <w:szCs w:val="20"/>
              </w:rPr>
            </w:pPr>
            <w:r w:rsidRPr="0081275E">
              <w:rPr>
                <w:rFonts w:cs="Arial"/>
                <w:sz w:val="20"/>
                <w:szCs w:val="20"/>
              </w:rPr>
              <w:t>8 209</w:t>
            </w:r>
          </w:p>
        </w:tc>
        <w:tc>
          <w:tcPr>
            <w:tcW w:w="1080" w:type="dxa"/>
          </w:tcPr>
          <w:p w:rsidR="00865B4C" w:rsidRPr="0081275E" w:rsidRDefault="00865B4C" w:rsidP="00825FC7">
            <w:pPr>
              <w:jc w:val="both"/>
              <w:rPr>
                <w:rFonts w:cs="Arial"/>
                <w:sz w:val="20"/>
                <w:szCs w:val="20"/>
              </w:rPr>
            </w:pPr>
            <w:r w:rsidRPr="0081275E">
              <w:rPr>
                <w:rFonts w:cs="Arial"/>
                <w:sz w:val="20"/>
                <w:szCs w:val="20"/>
              </w:rPr>
              <w:t>8%</w:t>
            </w:r>
          </w:p>
        </w:tc>
        <w:tc>
          <w:tcPr>
            <w:tcW w:w="1308" w:type="dxa"/>
          </w:tcPr>
          <w:p w:rsidR="00865B4C" w:rsidRPr="0081275E" w:rsidRDefault="00865B4C" w:rsidP="00825FC7">
            <w:pPr>
              <w:jc w:val="both"/>
              <w:rPr>
                <w:rFonts w:cs="Arial"/>
                <w:sz w:val="20"/>
                <w:szCs w:val="20"/>
              </w:rPr>
            </w:pPr>
            <w:r w:rsidRPr="0081275E">
              <w:rPr>
                <w:rFonts w:cs="Arial"/>
                <w:sz w:val="20"/>
                <w:szCs w:val="20"/>
              </w:rPr>
              <w:t>2%</w:t>
            </w:r>
          </w:p>
        </w:tc>
        <w:tc>
          <w:tcPr>
            <w:tcW w:w="1293" w:type="dxa"/>
          </w:tcPr>
          <w:p w:rsidR="00865B4C" w:rsidRPr="0081275E" w:rsidRDefault="00865B4C" w:rsidP="00825FC7">
            <w:pPr>
              <w:jc w:val="both"/>
              <w:rPr>
                <w:rFonts w:cs="Arial"/>
                <w:sz w:val="20"/>
                <w:szCs w:val="20"/>
              </w:rPr>
            </w:pPr>
            <w:r w:rsidRPr="0081275E">
              <w:rPr>
                <w:rFonts w:cs="Arial"/>
                <w:sz w:val="20"/>
                <w:szCs w:val="20"/>
              </w:rPr>
              <w:t>2.12</w:t>
            </w:r>
          </w:p>
        </w:tc>
        <w:tc>
          <w:tcPr>
            <w:tcW w:w="1551" w:type="dxa"/>
          </w:tcPr>
          <w:p w:rsidR="00865B4C" w:rsidRPr="0081275E" w:rsidRDefault="00865B4C" w:rsidP="00825FC7">
            <w:pPr>
              <w:jc w:val="both"/>
              <w:rPr>
                <w:rFonts w:cs="Arial"/>
                <w:sz w:val="20"/>
                <w:szCs w:val="20"/>
              </w:rPr>
            </w:pPr>
            <w:r w:rsidRPr="0081275E">
              <w:rPr>
                <w:rFonts w:cs="Arial"/>
                <w:sz w:val="20"/>
                <w:szCs w:val="20"/>
              </w:rPr>
              <w:t>0.51</w:t>
            </w:r>
          </w:p>
        </w:tc>
      </w:tr>
      <w:tr w:rsidR="00865B4C" w:rsidRPr="0081275E" w:rsidTr="00825FC7">
        <w:tc>
          <w:tcPr>
            <w:tcW w:w="2160" w:type="dxa"/>
          </w:tcPr>
          <w:p w:rsidR="00865B4C" w:rsidRPr="0081275E" w:rsidRDefault="00865B4C" w:rsidP="00825FC7">
            <w:pPr>
              <w:jc w:val="both"/>
              <w:rPr>
                <w:rFonts w:cs="Arial"/>
                <w:sz w:val="20"/>
                <w:szCs w:val="20"/>
              </w:rPr>
            </w:pPr>
            <w:proofErr w:type="spellStart"/>
            <w:r w:rsidRPr="0081275E">
              <w:rPr>
                <w:rFonts w:cs="Arial"/>
                <w:sz w:val="20"/>
                <w:szCs w:val="20"/>
              </w:rPr>
              <w:t>Thembelihle</w:t>
            </w:r>
            <w:proofErr w:type="spellEnd"/>
          </w:p>
        </w:tc>
        <w:tc>
          <w:tcPr>
            <w:tcW w:w="969" w:type="dxa"/>
          </w:tcPr>
          <w:p w:rsidR="00865B4C" w:rsidRPr="0081275E" w:rsidRDefault="00865B4C" w:rsidP="00825FC7">
            <w:pPr>
              <w:jc w:val="both"/>
              <w:rPr>
                <w:rFonts w:cs="Arial"/>
                <w:sz w:val="20"/>
                <w:szCs w:val="20"/>
              </w:rPr>
            </w:pPr>
            <w:r w:rsidRPr="0081275E">
              <w:rPr>
                <w:rFonts w:cs="Arial"/>
                <w:sz w:val="20"/>
                <w:szCs w:val="20"/>
              </w:rPr>
              <w:t>6 980</w:t>
            </w:r>
          </w:p>
        </w:tc>
        <w:tc>
          <w:tcPr>
            <w:tcW w:w="1080" w:type="dxa"/>
          </w:tcPr>
          <w:p w:rsidR="00865B4C" w:rsidRPr="0081275E" w:rsidRDefault="00865B4C" w:rsidP="00825FC7">
            <w:pPr>
              <w:jc w:val="both"/>
              <w:rPr>
                <w:rFonts w:cs="Arial"/>
                <w:sz w:val="20"/>
                <w:szCs w:val="20"/>
              </w:rPr>
            </w:pPr>
            <w:r w:rsidRPr="0081275E">
              <w:rPr>
                <w:rFonts w:cs="Arial"/>
                <w:sz w:val="20"/>
                <w:szCs w:val="20"/>
              </w:rPr>
              <w:t>7%</w:t>
            </w:r>
          </w:p>
        </w:tc>
        <w:tc>
          <w:tcPr>
            <w:tcW w:w="1308" w:type="dxa"/>
          </w:tcPr>
          <w:p w:rsidR="00865B4C" w:rsidRPr="0081275E" w:rsidRDefault="00865B4C" w:rsidP="00825FC7">
            <w:pPr>
              <w:jc w:val="both"/>
              <w:rPr>
                <w:rFonts w:cs="Arial"/>
                <w:sz w:val="20"/>
                <w:szCs w:val="20"/>
              </w:rPr>
            </w:pPr>
            <w:r w:rsidRPr="0081275E">
              <w:rPr>
                <w:rFonts w:cs="Arial"/>
                <w:sz w:val="20"/>
                <w:szCs w:val="20"/>
              </w:rPr>
              <w:t>2%</w:t>
            </w:r>
          </w:p>
        </w:tc>
        <w:tc>
          <w:tcPr>
            <w:tcW w:w="1293" w:type="dxa"/>
          </w:tcPr>
          <w:p w:rsidR="00865B4C" w:rsidRPr="0081275E" w:rsidRDefault="00865B4C" w:rsidP="00825FC7">
            <w:pPr>
              <w:jc w:val="both"/>
              <w:rPr>
                <w:rFonts w:cs="Arial"/>
                <w:sz w:val="20"/>
                <w:szCs w:val="20"/>
              </w:rPr>
            </w:pPr>
            <w:r w:rsidRPr="0081275E">
              <w:rPr>
                <w:rFonts w:cs="Arial"/>
                <w:sz w:val="20"/>
                <w:szCs w:val="20"/>
              </w:rPr>
              <w:t>2.00</w:t>
            </w:r>
          </w:p>
        </w:tc>
        <w:tc>
          <w:tcPr>
            <w:tcW w:w="1551" w:type="dxa"/>
          </w:tcPr>
          <w:p w:rsidR="00865B4C" w:rsidRPr="0081275E" w:rsidRDefault="00865B4C" w:rsidP="00825FC7">
            <w:pPr>
              <w:jc w:val="both"/>
              <w:rPr>
                <w:rFonts w:cs="Arial"/>
                <w:sz w:val="20"/>
                <w:szCs w:val="20"/>
              </w:rPr>
            </w:pPr>
            <w:r w:rsidRPr="0081275E">
              <w:rPr>
                <w:rFonts w:cs="Arial"/>
                <w:sz w:val="20"/>
                <w:szCs w:val="20"/>
              </w:rPr>
              <w:t>0.50</w:t>
            </w:r>
          </w:p>
        </w:tc>
      </w:tr>
      <w:tr w:rsidR="00865B4C" w:rsidRPr="0081275E" w:rsidTr="00825FC7">
        <w:tc>
          <w:tcPr>
            <w:tcW w:w="2160" w:type="dxa"/>
          </w:tcPr>
          <w:p w:rsidR="00865B4C" w:rsidRPr="0081275E" w:rsidRDefault="00865B4C" w:rsidP="00825FC7">
            <w:pPr>
              <w:jc w:val="both"/>
              <w:rPr>
                <w:rFonts w:cs="Arial"/>
                <w:sz w:val="20"/>
                <w:szCs w:val="20"/>
              </w:rPr>
            </w:pPr>
            <w:r w:rsidRPr="0081275E">
              <w:rPr>
                <w:rFonts w:cs="Arial"/>
                <w:sz w:val="20"/>
                <w:szCs w:val="20"/>
              </w:rPr>
              <w:t>Ubuntu</w:t>
            </w:r>
          </w:p>
        </w:tc>
        <w:tc>
          <w:tcPr>
            <w:tcW w:w="969" w:type="dxa"/>
          </w:tcPr>
          <w:p w:rsidR="00865B4C" w:rsidRPr="0081275E" w:rsidRDefault="00865B4C" w:rsidP="00825FC7">
            <w:pPr>
              <w:jc w:val="both"/>
              <w:rPr>
                <w:rFonts w:cs="Arial"/>
                <w:sz w:val="20"/>
                <w:szCs w:val="20"/>
              </w:rPr>
            </w:pPr>
            <w:r w:rsidRPr="0081275E">
              <w:rPr>
                <w:rFonts w:cs="Arial"/>
                <w:sz w:val="20"/>
                <w:szCs w:val="20"/>
              </w:rPr>
              <w:t>20 389</w:t>
            </w:r>
          </w:p>
        </w:tc>
        <w:tc>
          <w:tcPr>
            <w:tcW w:w="1080" w:type="dxa"/>
          </w:tcPr>
          <w:p w:rsidR="00865B4C" w:rsidRPr="0081275E" w:rsidRDefault="00865B4C" w:rsidP="00825FC7">
            <w:pPr>
              <w:jc w:val="both"/>
              <w:rPr>
                <w:rFonts w:cs="Arial"/>
                <w:sz w:val="20"/>
                <w:szCs w:val="20"/>
              </w:rPr>
            </w:pPr>
            <w:r w:rsidRPr="0081275E">
              <w:rPr>
                <w:rFonts w:cs="Arial"/>
                <w:sz w:val="20"/>
                <w:szCs w:val="20"/>
              </w:rPr>
              <w:t>20%</w:t>
            </w:r>
          </w:p>
        </w:tc>
        <w:tc>
          <w:tcPr>
            <w:tcW w:w="1308" w:type="dxa"/>
          </w:tcPr>
          <w:p w:rsidR="00865B4C" w:rsidRPr="0081275E" w:rsidRDefault="00865B4C" w:rsidP="00825FC7">
            <w:pPr>
              <w:jc w:val="both"/>
              <w:rPr>
                <w:rFonts w:cs="Arial"/>
                <w:sz w:val="20"/>
                <w:szCs w:val="20"/>
              </w:rPr>
            </w:pPr>
            <w:r w:rsidRPr="0081275E">
              <w:rPr>
                <w:rFonts w:cs="Arial"/>
                <w:sz w:val="20"/>
                <w:szCs w:val="20"/>
              </w:rPr>
              <w:t>6%</w:t>
            </w:r>
          </w:p>
        </w:tc>
        <w:tc>
          <w:tcPr>
            <w:tcW w:w="1293" w:type="dxa"/>
          </w:tcPr>
          <w:p w:rsidR="00865B4C" w:rsidRPr="0081275E" w:rsidRDefault="00865B4C" w:rsidP="00825FC7">
            <w:pPr>
              <w:jc w:val="both"/>
              <w:rPr>
                <w:rFonts w:cs="Arial"/>
                <w:sz w:val="20"/>
                <w:szCs w:val="20"/>
              </w:rPr>
            </w:pPr>
            <w:r w:rsidRPr="0081275E">
              <w:rPr>
                <w:rFonts w:cs="Arial"/>
                <w:sz w:val="20"/>
                <w:szCs w:val="20"/>
              </w:rPr>
              <w:t>0.80</w:t>
            </w:r>
          </w:p>
        </w:tc>
        <w:tc>
          <w:tcPr>
            <w:tcW w:w="1551" w:type="dxa"/>
          </w:tcPr>
          <w:p w:rsidR="00865B4C" w:rsidRPr="0081275E" w:rsidRDefault="00865B4C" w:rsidP="00825FC7">
            <w:pPr>
              <w:jc w:val="both"/>
              <w:rPr>
                <w:rFonts w:cs="Arial"/>
                <w:sz w:val="20"/>
                <w:szCs w:val="20"/>
              </w:rPr>
            </w:pPr>
            <w:r w:rsidRPr="0081275E">
              <w:rPr>
                <w:rFonts w:cs="Arial"/>
                <w:sz w:val="20"/>
                <w:szCs w:val="20"/>
              </w:rPr>
              <w:t>0.21</w:t>
            </w:r>
          </w:p>
        </w:tc>
      </w:tr>
      <w:tr w:rsidR="00865B4C" w:rsidRPr="0081275E" w:rsidTr="00825FC7">
        <w:tc>
          <w:tcPr>
            <w:tcW w:w="2160" w:type="dxa"/>
            <w:shd w:val="clear" w:color="auto" w:fill="auto"/>
          </w:tcPr>
          <w:p w:rsidR="00865B4C" w:rsidRPr="0081275E" w:rsidRDefault="00865B4C" w:rsidP="00825FC7">
            <w:pPr>
              <w:jc w:val="both"/>
              <w:rPr>
                <w:rFonts w:cs="Arial"/>
                <w:sz w:val="20"/>
                <w:szCs w:val="20"/>
              </w:rPr>
            </w:pPr>
            <w:proofErr w:type="spellStart"/>
            <w:r w:rsidRPr="0081275E">
              <w:rPr>
                <w:rFonts w:cs="Arial"/>
                <w:sz w:val="20"/>
                <w:szCs w:val="20"/>
              </w:rPr>
              <w:t>Umsobomvu</w:t>
            </w:r>
            <w:proofErr w:type="spellEnd"/>
          </w:p>
        </w:tc>
        <w:tc>
          <w:tcPr>
            <w:tcW w:w="969" w:type="dxa"/>
            <w:shd w:val="clear" w:color="auto" w:fill="auto"/>
          </w:tcPr>
          <w:p w:rsidR="00865B4C" w:rsidRPr="0081275E" w:rsidRDefault="00865B4C" w:rsidP="00825FC7">
            <w:pPr>
              <w:jc w:val="both"/>
              <w:rPr>
                <w:rFonts w:cs="Arial"/>
                <w:sz w:val="20"/>
                <w:szCs w:val="20"/>
              </w:rPr>
            </w:pPr>
            <w:r w:rsidRPr="0081275E">
              <w:rPr>
                <w:rFonts w:cs="Arial"/>
                <w:sz w:val="20"/>
                <w:szCs w:val="20"/>
              </w:rPr>
              <w:t>6 819</w:t>
            </w:r>
          </w:p>
        </w:tc>
        <w:tc>
          <w:tcPr>
            <w:tcW w:w="1080" w:type="dxa"/>
            <w:shd w:val="clear" w:color="auto" w:fill="auto"/>
          </w:tcPr>
          <w:p w:rsidR="00865B4C" w:rsidRPr="0081275E" w:rsidRDefault="00865B4C" w:rsidP="00825FC7">
            <w:pPr>
              <w:jc w:val="both"/>
              <w:rPr>
                <w:rFonts w:cs="Arial"/>
                <w:sz w:val="20"/>
                <w:szCs w:val="20"/>
              </w:rPr>
            </w:pPr>
            <w:r w:rsidRPr="0081275E">
              <w:rPr>
                <w:rFonts w:cs="Arial"/>
                <w:sz w:val="20"/>
                <w:szCs w:val="20"/>
              </w:rPr>
              <w:t>7%</w:t>
            </w:r>
          </w:p>
        </w:tc>
        <w:tc>
          <w:tcPr>
            <w:tcW w:w="1308" w:type="dxa"/>
            <w:shd w:val="clear" w:color="auto" w:fill="auto"/>
          </w:tcPr>
          <w:p w:rsidR="00865B4C" w:rsidRPr="0081275E" w:rsidRDefault="00865B4C" w:rsidP="00825FC7">
            <w:pPr>
              <w:jc w:val="both"/>
              <w:rPr>
                <w:rFonts w:cs="Arial"/>
                <w:sz w:val="20"/>
                <w:szCs w:val="20"/>
              </w:rPr>
            </w:pPr>
            <w:r w:rsidRPr="0081275E">
              <w:rPr>
                <w:rFonts w:cs="Arial"/>
                <w:sz w:val="20"/>
                <w:szCs w:val="20"/>
              </w:rPr>
              <w:t>2%</w:t>
            </w:r>
          </w:p>
        </w:tc>
        <w:tc>
          <w:tcPr>
            <w:tcW w:w="1293" w:type="dxa"/>
            <w:shd w:val="clear" w:color="auto" w:fill="auto"/>
          </w:tcPr>
          <w:p w:rsidR="00865B4C" w:rsidRPr="0081275E" w:rsidRDefault="00865B4C" w:rsidP="00825FC7">
            <w:pPr>
              <w:jc w:val="both"/>
              <w:rPr>
                <w:rFonts w:cs="Arial"/>
                <w:sz w:val="20"/>
                <w:szCs w:val="20"/>
              </w:rPr>
            </w:pPr>
            <w:r w:rsidRPr="0081275E">
              <w:rPr>
                <w:rFonts w:cs="Arial"/>
                <w:sz w:val="20"/>
                <w:szCs w:val="20"/>
              </w:rPr>
              <w:t>3.46</w:t>
            </w:r>
          </w:p>
        </w:tc>
        <w:tc>
          <w:tcPr>
            <w:tcW w:w="1551" w:type="dxa"/>
            <w:shd w:val="clear" w:color="auto" w:fill="auto"/>
          </w:tcPr>
          <w:p w:rsidR="00865B4C" w:rsidRPr="0081275E" w:rsidRDefault="00865B4C" w:rsidP="00825FC7">
            <w:pPr>
              <w:jc w:val="both"/>
              <w:rPr>
                <w:rFonts w:cs="Arial"/>
                <w:sz w:val="20"/>
                <w:szCs w:val="20"/>
              </w:rPr>
            </w:pPr>
            <w:r w:rsidRPr="0081275E">
              <w:rPr>
                <w:rFonts w:cs="Arial"/>
                <w:sz w:val="20"/>
                <w:szCs w:val="20"/>
              </w:rPr>
              <w:t>0.86</w:t>
            </w:r>
          </w:p>
        </w:tc>
      </w:tr>
      <w:tr w:rsidR="00865B4C" w:rsidRPr="0081275E" w:rsidTr="00825FC7">
        <w:tc>
          <w:tcPr>
            <w:tcW w:w="2160" w:type="dxa"/>
          </w:tcPr>
          <w:p w:rsidR="00865B4C" w:rsidRPr="0081275E" w:rsidRDefault="00865B4C" w:rsidP="00825FC7">
            <w:pPr>
              <w:jc w:val="both"/>
              <w:rPr>
                <w:rFonts w:cs="Arial"/>
                <w:b/>
                <w:sz w:val="20"/>
                <w:szCs w:val="20"/>
              </w:rPr>
            </w:pPr>
            <w:proofErr w:type="spellStart"/>
            <w:r w:rsidRPr="0081275E">
              <w:rPr>
                <w:rFonts w:cs="Arial"/>
                <w:b/>
                <w:sz w:val="20"/>
                <w:szCs w:val="20"/>
              </w:rPr>
              <w:t>Pixley</w:t>
            </w:r>
            <w:proofErr w:type="spellEnd"/>
            <w:r w:rsidRPr="0081275E">
              <w:rPr>
                <w:rFonts w:cs="Arial"/>
                <w:b/>
                <w:sz w:val="20"/>
                <w:szCs w:val="20"/>
              </w:rPr>
              <w:t xml:space="preserve"> </w:t>
            </w:r>
            <w:proofErr w:type="spellStart"/>
            <w:r w:rsidRPr="0081275E">
              <w:rPr>
                <w:rFonts w:cs="Arial"/>
                <w:b/>
                <w:sz w:val="20"/>
                <w:szCs w:val="20"/>
              </w:rPr>
              <w:t>Ka</w:t>
            </w:r>
            <w:proofErr w:type="spellEnd"/>
            <w:r w:rsidRPr="0081275E">
              <w:rPr>
                <w:rFonts w:cs="Arial"/>
                <w:b/>
                <w:sz w:val="20"/>
                <w:szCs w:val="20"/>
              </w:rPr>
              <w:t xml:space="preserve"> </w:t>
            </w:r>
            <w:proofErr w:type="spellStart"/>
            <w:r w:rsidRPr="0081275E">
              <w:rPr>
                <w:rFonts w:cs="Arial"/>
                <w:b/>
                <w:sz w:val="20"/>
                <w:szCs w:val="20"/>
              </w:rPr>
              <w:t>Seme</w:t>
            </w:r>
            <w:proofErr w:type="spellEnd"/>
          </w:p>
        </w:tc>
        <w:tc>
          <w:tcPr>
            <w:tcW w:w="969" w:type="dxa"/>
          </w:tcPr>
          <w:p w:rsidR="00865B4C" w:rsidRPr="0081275E" w:rsidRDefault="00865B4C" w:rsidP="00825FC7">
            <w:pPr>
              <w:jc w:val="both"/>
              <w:rPr>
                <w:rFonts w:cs="Arial"/>
                <w:b/>
                <w:sz w:val="20"/>
                <w:szCs w:val="20"/>
              </w:rPr>
            </w:pPr>
            <w:r w:rsidRPr="0081275E">
              <w:rPr>
                <w:rFonts w:cs="Arial"/>
                <w:b/>
                <w:sz w:val="20"/>
                <w:szCs w:val="20"/>
              </w:rPr>
              <w:t>102 766</w:t>
            </w:r>
          </w:p>
        </w:tc>
        <w:tc>
          <w:tcPr>
            <w:tcW w:w="1080" w:type="dxa"/>
          </w:tcPr>
          <w:p w:rsidR="00865B4C" w:rsidRPr="0081275E" w:rsidRDefault="00865B4C" w:rsidP="00825FC7">
            <w:pPr>
              <w:jc w:val="both"/>
              <w:rPr>
                <w:rFonts w:cs="Arial"/>
                <w:b/>
                <w:sz w:val="20"/>
                <w:szCs w:val="20"/>
              </w:rPr>
            </w:pPr>
            <w:r w:rsidRPr="0081275E">
              <w:rPr>
                <w:rFonts w:cs="Arial"/>
                <w:b/>
                <w:sz w:val="20"/>
                <w:szCs w:val="20"/>
              </w:rPr>
              <w:t>100%</w:t>
            </w:r>
          </w:p>
        </w:tc>
        <w:tc>
          <w:tcPr>
            <w:tcW w:w="1308" w:type="dxa"/>
          </w:tcPr>
          <w:p w:rsidR="00865B4C" w:rsidRPr="0081275E" w:rsidRDefault="00865B4C" w:rsidP="00825FC7">
            <w:pPr>
              <w:jc w:val="both"/>
              <w:rPr>
                <w:rFonts w:cs="Arial"/>
                <w:b/>
                <w:sz w:val="20"/>
                <w:szCs w:val="20"/>
              </w:rPr>
            </w:pPr>
            <w:r w:rsidRPr="0081275E">
              <w:rPr>
                <w:rFonts w:cs="Arial"/>
                <w:b/>
                <w:sz w:val="20"/>
                <w:szCs w:val="20"/>
              </w:rPr>
              <w:t>28%</w:t>
            </w:r>
          </w:p>
        </w:tc>
        <w:tc>
          <w:tcPr>
            <w:tcW w:w="1293" w:type="dxa"/>
          </w:tcPr>
          <w:p w:rsidR="00865B4C" w:rsidRPr="0081275E" w:rsidRDefault="00865B4C" w:rsidP="00825FC7">
            <w:pPr>
              <w:jc w:val="both"/>
              <w:rPr>
                <w:rFonts w:cs="Arial"/>
                <w:b/>
                <w:sz w:val="20"/>
                <w:szCs w:val="20"/>
              </w:rPr>
            </w:pPr>
            <w:r w:rsidRPr="0081275E">
              <w:rPr>
                <w:rFonts w:cs="Arial"/>
                <w:b/>
                <w:sz w:val="20"/>
                <w:szCs w:val="20"/>
              </w:rPr>
              <w:t>1.60</w:t>
            </w:r>
          </w:p>
        </w:tc>
        <w:tc>
          <w:tcPr>
            <w:tcW w:w="1551" w:type="dxa"/>
          </w:tcPr>
          <w:p w:rsidR="00865B4C" w:rsidRPr="0081275E" w:rsidRDefault="00865B4C" w:rsidP="00825FC7">
            <w:pPr>
              <w:jc w:val="both"/>
              <w:rPr>
                <w:rFonts w:cs="Arial"/>
                <w:b/>
                <w:sz w:val="20"/>
                <w:szCs w:val="20"/>
              </w:rPr>
            </w:pPr>
            <w:r w:rsidRPr="0081275E">
              <w:rPr>
                <w:rFonts w:cs="Arial"/>
                <w:b/>
                <w:sz w:val="20"/>
                <w:szCs w:val="20"/>
              </w:rPr>
              <w:t>0.41</w:t>
            </w:r>
          </w:p>
        </w:tc>
      </w:tr>
    </w:tbl>
    <w:p w:rsidR="00865B4C" w:rsidRPr="00EF7DF0" w:rsidRDefault="00865B4C" w:rsidP="002B0233">
      <w:pPr>
        <w:ind w:firstLine="720"/>
        <w:jc w:val="both"/>
        <w:rPr>
          <w:rFonts w:cs="Arial"/>
          <w:sz w:val="20"/>
          <w:szCs w:val="20"/>
        </w:rPr>
      </w:pPr>
      <w:r w:rsidRPr="00EF7DF0">
        <w:rPr>
          <w:rFonts w:cs="Arial"/>
          <w:sz w:val="20"/>
          <w:szCs w:val="20"/>
        </w:rPr>
        <w:t>(Municipal Demarcation Board, 2006)</w:t>
      </w:r>
    </w:p>
    <w:p w:rsidR="00DA7347" w:rsidRPr="004A5571" w:rsidRDefault="00DA7347" w:rsidP="00DA7347">
      <w:pPr>
        <w:pStyle w:val="Heading3"/>
        <w:rPr>
          <w:rFonts w:ascii="Arial" w:hAnsi="Arial" w:cs="Arial"/>
          <w:sz w:val="22"/>
          <w:szCs w:val="22"/>
        </w:rPr>
      </w:pPr>
      <w:bookmarkStart w:id="240" w:name="_Toc256108299"/>
      <w:r w:rsidRPr="004A5571">
        <w:rPr>
          <w:rFonts w:ascii="Arial" w:hAnsi="Arial" w:cs="Arial"/>
          <w:sz w:val="22"/>
          <w:szCs w:val="22"/>
        </w:rPr>
        <w:t>Regional Gross Domestic Product (GDP)</w:t>
      </w:r>
      <w:bookmarkEnd w:id="240"/>
    </w:p>
    <w:p w:rsidR="007A2504" w:rsidRPr="007A2504" w:rsidRDefault="007A2504" w:rsidP="007A2504"/>
    <w:p w:rsidR="006F5F53" w:rsidRDefault="00DA7347" w:rsidP="00174281">
      <w:pPr>
        <w:pStyle w:val="BodyText"/>
        <w:spacing w:line="240" w:lineRule="auto"/>
        <w:ind w:left="720"/>
        <w:rPr>
          <w:rFonts w:ascii="Arial" w:hAnsi="Arial"/>
          <w:sz w:val="22"/>
          <w:szCs w:val="22"/>
        </w:rPr>
      </w:pPr>
      <w:r w:rsidRPr="002B0233">
        <w:rPr>
          <w:rFonts w:ascii="Arial" w:hAnsi="Arial"/>
          <w:sz w:val="22"/>
          <w:szCs w:val="22"/>
        </w:rPr>
        <w:t>The district contribution to the Provincial GDPR has consistently been lowest over recent years</w:t>
      </w:r>
      <w:r w:rsidR="007A2504">
        <w:rPr>
          <w:rFonts w:ascii="Arial" w:hAnsi="Arial"/>
          <w:sz w:val="22"/>
          <w:szCs w:val="22"/>
        </w:rPr>
        <w:t>,</w:t>
      </w:r>
      <w:r w:rsidRPr="002B0233">
        <w:rPr>
          <w:rFonts w:ascii="Arial" w:hAnsi="Arial"/>
          <w:sz w:val="22"/>
          <w:szCs w:val="22"/>
        </w:rPr>
        <w:t xml:space="preserve"> with its contribution declining from 10.6% to 9.6% between 2006 and 2007.  The economy is predominantly primary sector focused</w:t>
      </w:r>
      <w:r w:rsidR="007A2504">
        <w:rPr>
          <w:rFonts w:ascii="Arial" w:hAnsi="Arial"/>
          <w:sz w:val="22"/>
          <w:szCs w:val="22"/>
        </w:rPr>
        <w:t>,</w:t>
      </w:r>
      <w:r w:rsidRPr="002B0233">
        <w:rPr>
          <w:rFonts w:ascii="Arial" w:hAnsi="Arial"/>
          <w:sz w:val="22"/>
          <w:szCs w:val="22"/>
        </w:rPr>
        <w:t xml:space="preserve"> </w:t>
      </w:r>
    </w:p>
    <w:p w:rsidR="00DA7347" w:rsidRDefault="00DA7347" w:rsidP="00174281">
      <w:pPr>
        <w:pStyle w:val="BodyText"/>
        <w:spacing w:line="240" w:lineRule="auto"/>
        <w:ind w:left="720"/>
      </w:pPr>
      <w:proofErr w:type="spellStart"/>
      <w:r w:rsidRPr="002B0233">
        <w:rPr>
          <w:rFonts w:ascii="Arial" w:hAnsi="Arial"/>
          <w:sz w:val="22"/>
          <w:szCs w:val="22"/>
        </w:rPr>
        <w:t>Pixley</w:t>
      </w:r>
      <w:proofErr w:type="spellEnd"/>
      <w:r w:rsidRPr="002B0233">
        <w:rPr>
          <w:rFonts w:ascii="Arial" w:hAnsi="Arial"/>
          <w:sz w:val="22"/>
          <w:szCs w:val="22"/>
        </w:rPr>
        <w:t xml:space="preserve"> </w:t>
      </w:r>
      <w:proofErr w:type="spellStart"/>
      <w:r w:rsidRPr="002B0233">
        <w:rPr>
          <w:rFonts w:ascii="Arial" w:hAnsi="Arial"/>
          <w:sz w:val="22"/>
          <w:szCs w:val="22"/>
        </w:rPr>
        <w:t>ka</w:t>
      </w:r>
      <w:proofErr w:type="spellEnd"/>
      <w:r w:rsidRPr="002B0233">
        <w:rPr>
          <w:rFonts w:ascii="Arial" w:hAnsi="Arial"/>
          <w:sz w:val="22"/>
          <w:szCs w:val="22"/>
        </w:rPr>
        <w:t xml:space="preserve"> </w:t>
      </w:r>
      <w:proofErr w:type="spellStart"/>
      <w:r w:rsidRPr="002B0233">
        <w:rPr>
          <w:rFonts w:ascii="Arial" w:hAnsi="Arial"/>
          <w:sz w:val="22"/>
          <w:szCs w:val="22"/>
        </w:rPr>
        <w:t>Seme’s</w:t>
      </w:r>
      <w:proofErr w:type="spellEnd"/>
      <w:r w:rsidRPr="002B0233">
        <w:rPr>
          <w:rFonts w:ascii="Arial" w:hAnsi="Arial"/>
          <w:sz w:val="22"/>
          <w:szCs w:val="22"/>
        </w:rPr>
        <w:t xml:space="preserve"> total percentage contribution in 2003 was 10,6% and </w:t>
      </w:r>
      <w:r w:rsidR="007A2504">
        <w:rPr>
          <w:rFonts w:ascii="Arial" w:hAnsi="Arial"/>
          <w:sz w:val="22"/>
          <w:szCs w:val="22"/>
        </w:rPr>
        <w:t xml:space="preserve">it </w:t>
      </w:r>
      <w:r w:rsidRPr="002B0233">
        <w:rPr>
          <w:rFonts w:ascii="Arial" w:hAnsi="Arial"/>
          <w:sz w:val="22"/>
          <w:szCs w:val="22"/>
        </w:rPr>
        <w:t>declined to 9,64% in 2004.  The district contribution to the GDP has consistently been the lowest over recent years</w:t>
      </w:r>
      <w:r w:rsidR="007A2504">
        <w:rPr>
          <w:rFonts w:ascii="Arial" w:hAnsi="Arial"/>
          <w:sz w:val="22"/>
          <w:szCs w:val="22"/>
        </w:rPr>
        <w:t>,</w:t>
      </w:r>
      <w:r w:rsidRPr="002B0233">
        <w:rPr>
          <w:rFonts w:ascii="Arial" w:hAnsi="Arial"/>
          <w:sz w:val="22"/>
          <w:szCs w:val="22"/>
        </w:rPr>
        <w:t xml:space="preserve"> with its contribution declining.  It is evident that the tertiary sector contributes the greatest percentage to the GDP of the Northern Cape, followed by the primary sector and then the </w:t>
      </w:r>
      <w:r w:rsidRPr="006F5F53">
        <w:rPr>
          <w:rFonts w:ascii="Arial" w:hAnsi="Arial"/>
          <w:sz w:val="22"/>
          <w:szCs w:val="22"/>
        </w:rPr>
        <w:t>secondary secto</w:t>
      </w:r>
      <w:r w:rsidRPr="006F5F53">
        <w:rPr>
          <w:rFonts w:ascii="Arial" w:hAnsi="Arial"/>
        </w:rPr>
        <w:t>r.</w:t>
      </w: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5571" w:rsidRDefault="004A5571" w:rsidP="00174281">
      <w:pPr>
        <w:pStyle w:val="BodyText"/>
        <w:spacing w:line="240" w:lineRule="auto"/>
        <w:ind w:left="720"/>
      </w:pPr>
    </w:p>
    <w:p w:rsidR="004A45A5" w:rsidRPr="004A5571" w:rsidRDefault="004A45A5" w:rsidP="004A45A5">
      <w:pPr>
        <w:pStyle w:val="Heading2"/>
        <w:rPr>
          <w:rFonts w:ascii="Arial" w:hAnsi="Arial" w:cs="Arial"/>
          <w:i w:val="0"/>
          <w:sz w:val="24"/>
          <w:szCs w:val="24"/>
        </w:rPr>
      </w:pPr>
      <w:bookmarkStart w:id="241" w:name="_Toc256108300"/>
      <w:r w:rsidRPr="004A5571">
        <w:rPr>
          <w:rFonts w:ascii="Arial" w:hAnsi="Arial" w:cs="Arial"/>
          <w:i w:val="0"/>
          <w:sz w:val="24"/>
          <w:szCs w:val="24"/>
        </w:rPr>
        <w:lastRenderedPageBreak/>
        <w:t>CONCLUSION</w:t>
      </w:r>
      <w:bookmarkEnd w:id="241"/>
    </w:p>
    <w:p w:rsidR="007A2504" w:rsidRPr="007A2504" w:rsidRDefault="007A2504" w:rsidP="007A2504"/>
    <w:p w:rsidR="004A45A5" w:rsidRDefault="004A45A5" w:rsidP="00174281">
      <w:pPr>
        <w:pStyle w:val="BodyText"/>
        <w:spacing w:line="240" w:lineRule="auto"/>
        <w:ind w:left="709"/>
        <w:rPr>
          <w:rFonts w:ascii="Arial" w:hAnsi="Arial"/>
          <w:sz w:val="22"/>
          <w:szCs w:val="22"/>
        </w:rPr>
      </w:pPr>
      <w:r w:rsidRPr="002B0233">
        <w:rPr>
          <w:rFonts w:ascii="Arial" w:hAnsi="Arial"/>
          <w:sz w:val="22"/>
          <w:szCs w:val="22"/>
        </w:rPr>
        <w:t>The above overview of the provincial and district economies indicate</w:t>
      </w:r>
      <w:r w:rsidR="007A2504">
        <w:rPr>
          <w:rFonts w:ascii="Arial" w:hAnsi="Arial"/>
          <w:sz w:val="22"/>
          <w:szCs w:val="22"/>
        </w:rPr>
        <w:t>s</w:t>
      </w:r>
      <w:r w:rsidRPr="002B0233">
        <w:rPr>
          <w:rFonts w:ascii="Arial" w:hAnsi="Arial"/>
          <w:sz w:val="22"/>
          <w:szCs w:val="22"/>
        </w:rPr>
        <w:t xml:space="preserve"> that the District depend</w:t>
      </w:r>
      <w:r w:rsidR="007A2504">
        <w:rPr>
          <w:rFonts w:ascii="Arial" w:hAnsi="Arial"/>
          <w:sz w:val="22"/>
          <w:szCs w:val="22"/>
        </w:rPr>
        <w:t>s</w:t>
      </w:r>
      <w:r w:rsidRPr="002B0233">
        <w:rPr>
          <w:rFonts w:ascii="Arial" w:hAnsi="Arial"/>
          <w:sz w:val="22"/>
          <w:szCs w:val="22"/>
        </w:rPr>
        <w:t xml:space="preserve"> on the primary sectors for survival. </w:t>
      </w:r>
      <w:r w:rsidR="007A2504">
        <w:rPr>
          <w:rFonts w:ascii="Arial" w:hAnsi="Arial"/>
          <w:sz w:val="22"/>
          <w:szCs w:val="22"/>
        </w:rPr>
        <w:t>T</w:t>
      </w:r>
      <w:r w:rsidRPr="002B0233">
        <w:rPr>
          <w:rFonts w:ascii="Arial" w:hAnsi="Arial"/>
          <w:sz w:val="22"/>
          <w:szCs w:val="22"/>
        </w:rPr>
        <w:t>he tertiary sector</w:t>
      </w:r>
      <w:r w:rsidR="007A2504">
        <w:rPr>
          <w:rFonts w:ascii="Arial" w:hAnsi="Arial"/>
          <w:sz w:val="22"/>
          <w:szCs w:val="22"/>
        </w:rPr>
        <w:t>’s</w:t>
      </w:r>
      <w:r w:rsidRPr="002B0233">
        <w:rPr>
          <w:rFonts w:ascii="Arial" w:hAnsi="Arial"/>
          <w:sz w:val="22"/>
          <w:szCs w:val="22"/>
        </w:rPr>
        <w:t xml:space="preserve"> registered positive g</w:t>
      </w:r>
      <w:r w:rsidR="007A2504">
        <w:rPr>
          <w:rFonts w:ascii="Arial" w:hAnsi="Arial"/>
          <w:sz w:val="22"/>
          <w:szCs w:val="22"/>
        </w:rPr>
        <w:t>rowth during the last few years</w:t>
      </w:r>
      <w:r w:rsidRPr="002B0233">
        <w:rPr>
          <w:rFonts w:ascii="Arial" w:hAnsi="Arial"/>
          <w:sz w:val="22"/>
          <w:szCs w:val="22"/>
        </w:rPr>
        <w:t xml:space="preserve"> is due to the small base of these sectors.</w:t>
      </w:r>
      <w:r w:rsidR="002D3C82">
        <w:rPr>
          <w:rFonts w:ascii="Arial" w:hAnsi="Arial"/>
          <w:sz w:val="22"/>
          <w:szCs w:val="22"/>
        </w:rPr>
        <w:t xml:space="preserve"> </w:t>
      </w:r>
      <w:r w:rsidRPr="002B0233">
        <w:rPr>
          <w:rFonts w:ascii="Arial" w:hAnsi="Arial"/>
          <w:sz w:val="22"/>
          <w:szCs w:val="22"/>
        </w:rPr>
        <w:t xml:space="preserve"> Emphasis should be placed upon the development of the secondary and tertiary sectors of the economy</w:t>
      </w:r>
      <w:r w:rsidR="007A2504">
        <w:rPr>
          <w:rFonts w:ascii="Arial" w:hAnsi="Arial"/>
          <w:sz w:val="22"/>
          <w:szCs w:val="22"/>
        </w:rPr>
        <w:t>,</w:t>
      </w:r>
      <w:r w:rsidRPr="002B0233">
        <w:rPr>
          <w:rFonts w:ascii="Arial" w:hAnsi="Arial"/>
          <w:sz w:val="22"/>
          <w:szCs w:val="22"/>
        </w:rPr>
        <w:t xml:space="preserve"> to ensure maximum achievement of the developmental goals</w:t>
      </w:r>
      <w:r w:rsidR="007A2504">
        <w:rPr>
          <w:rFonts w:ascii="Arial" w:hAnsi="Arial"/>
          <w:sz w:val="22"/>
          <w:szCs w:val="22"/>
        </w:rPr>
        <w:t>,</w:t>
      </w:r>
      <w:r w:rsidRPr="002B0233">
        <w:rPr>
          <w:rFonts w:ascii="Arial" w:hAnsi="Arial"/>
          <w:sz w:val="22"/>
          <w:szCs w:val="22"/>
        </w:rPr>
        <w:t xml:space="preserve"> such as LED, BEE, capacity building, social </w:t>
      </w:r>
      <w:proofErr w:type="spellStart"/>
      <w:r w:rsidRPr="002B0233">
        <w:rPr>
          <w:rFonts w:ascii="Arial" w:hAnsi="Arial"/>
          <w:sz w:val="22"/>
          <w:szCs w:val="22"/>
        </w:rPr>
        <w:t>upliftment</w:t>
      </w:r>
      <w:proofErr w:type="spellEnd"/>
      <w:r w:rsidRPr="002B0233">
        <w:rPr>
          <w:rFonts w:ascii="Arial" w:hAnsi="Arial"/>
          <w:sz w:val="22"/>
          <w:szCs w:val="22"/>
        </w:rPr>
        <w:t xml:space="preserve">, job creation, etc.  </w:t>
      </w:r>
    </w:p>
    <w:p w:rsidR="004A45A5" w:rsidRPr="002B0233" w:rsidRDefault="004A45A5" w:rsidP="00FF3D0A">
      <w:pPr>
        <w:pStyle w:val="BodyText"/>
        <w:spacing w:line="240" w:lineRule="auto"/>
        <w:ind w:left="709"/>
        <w:rPr>
          <w:rFonts w:ascii="Arial" w:hAnsi="Arial"/>
          <w:sz w:val="22"/>
          <w:szCs w:val="22"/>
        </w:rPr>
      </w:pPr>
      <w:r w:rsidRPr="002B0233">
        <w:rPr>
          <w:rFonts w:ascii="Arial" w:hAnsi="Arial"/>
          <w:sz w:val="22"/>
          <w:szCs w:val="22"/>
        </w:rPr>
        <w:t>When considering the provincial development strategies, focus should be placed on the following economic sectors:</w:t>
      </w:r>
    </w:p>
    <w:p w:rsidR="004A45A5" w:rsidRPr="002B0233" w:rsidRDefault="004A45A5" w:rsidP="00B56CC8">
      <w:pPr>
        <w:numPr>
          <w:ilvl w:val="0"/>
          <w:numId w:val="4"/>
        </w:numPr>
        <w:spacing w:after="160"/>
        <w:ind w:hanging="666"/>
        <w:jc w:val="both"/>
        <w:rPr>
          <w:rFonts w:ascii="Arial" w:hAnsi="Arial" w:cs="Arial"/>
          <w:sz w:val="22"/>
          <w:szCs w:val="22"/>
        </w:rPr>
      </w:pPr>
      <w:r w:rsidRPr="002B0233">
        <w:rPr>
          <w:rFonts w:ascii="Arial" w:hAnsi="Arial" w:cs="Arial"/>
          <w:sz w:val="22"/>
          <w:szCs w:val="22"/>
        </w:rPr>
        <w:t>Agriculture and agro-processing activities</w:t>
      </w:r>
      <w:r w:rsidR="004A5571">
        <w:rPr>
          <w:rFonts w:ascii="Arial" w:hAnsi="Arial" w:cs="Arial"/>
          <w:sz w:val="22"/>
          <w:szCs w:val="22"/>
        </w:rPr>
        <w:t>;</w:t>
      </w:r>
    </w:p>
    <w:p w:rsidR="004A45A5" w:rsidRPr="002B0233" w:rsidRDefault="004A45A5" w:rsidP="00B56CC8">
      <w:pPr>
        <w:numPr>
          <w:ilvl w:val="0"/>
          <w:numId w:val="4"/>
        </w:numPr>
        <w:spacing w:after="160"/>
        <w:ind w:hanging="666"/>
        <w:jc w:val="both"/>
        <w:rPr>
          <w:rFonts w:ascii="Arial" w:hAnsi="Arial" w:cs="Arial"/>
          <w:sz w:val="22"/>
          <w:szCs w:val="22"/>
        </w:rPr>
      </w:pPr>
      <w:r w:rsidRPr="002B0233">
        <w:rPr>
          <w:rFonts w:ascii="Arial" w:hAnsi="Arial" w:cs="Arial"/>
          <w:sz w:val="22"/>
          <w:szCs w:val="22"/>
        </w:rPr>
        <w:t>Mining and local beneficiation activities</w:t>
      </w:r>
      <w:r w:rsidR="004A5571">
        <w:rPr>
          <w:rFonts w:ascii="Arial" w:hAnsi="Arial" w:cs="Arial"/>
          <w:sz w:val="22"/>
          <w:szCs w:val="22"/>
        </w:rPr>
        <w:t>;</w:t>
      </w:r>
    </w:p>
    <w:p w:rsidR="004A45A5" w:rsidRPr="002B0233" w:rsidRDefault="004A45A5" w:rsidP="00B56CC8">
      <w:pPr>
        <w:numPr>
          <w:ilvl w:val="0"/>
          <w:numId w:val="4"/>
        </w:numPr>
        <w:spacing w:after="160"/>
        <w:ind w:hanging="666"/>
        <w:jc w:val="both"/>
        <w:rPr>
          <w:rFonts w:ascii="Arial" w:hAnsi="Arial" w:cs="Arial"/>
          <w:sz w:val="22"/>
          <w:szCs w:val="22"/>
        </w:rPr>
      </w:pPr>
      <w:r w:rsidRPr="002B0233">
        <w:rPr>
          <w:rFonts w:ascii="Arial" w:hAnsi="Arial" w:cs="Arial"/>
          <w:sz w:val="22"/>
          <w:szCs w:val="22"/>
        </w:rPr>
        <w:t>Manufacturing</w:t>
      </w:r>
      <w:r w:rsidR="004A5571">
        <w:rPr>
          <w:rFonts w:ascii="Arial" w:hAnsi="Arial" w:cs="Arial"/>
          <w:sz w:val="22"/>
          <w:szCs w:val="22"/>
        </w:rPr>
        <w:t>;</w:t>
      </w:r>
    </w:p>
    <w:p w:rsidR="004A45A5" w:rsidRPr="002B0233" w:rsidRDefault="004A45A5" w:rsidP="00B56CC8">
      <w:pPr>
        <w:numPr>
          <w:ilvl w:val="0"/>
          <w:numId w:val="4"/>
        </w:numPr>
        <w:spacing w:after="160"/>
        <w:ind w:hanging="666"/>
        <w:jc w:val="both"/>
        <w:rPr>
          <w:rFonts w:ascii="Arial" w:hAnsi="Arial" w:cs="Arial"/>
          <w:sz w:val="22"/>
          <w:szCs w:val="22"/>
        </w:rPr>
      </w:pPr>
      <w:r w:rsidRPr="002B0233">
        <w:rPr>
          <w:rFonts w:ascii="Arial" w:hAnsi="Arial" w:cs="Arial"/>
          <w:sz w:val="22"/>
          <w:szCs w:val="22"/>
        </w:rPr>
        <w:t>SMME development and support</w:t>
      </w:r>
      <w:r w:rsidR="004A5571">
        <w:rPr>
          <w:rFonts w:ascii="Arial" w:hAnsi="Arial" w:cs="Arial"/>
          <w:sz w:val="22"/>
          <w:szCs w:val="22"/>
        </w:rPr>
        <w:t>; and</w:t>
      </w:r>
    </w:p>
    <w:p w:rsidR="004A45A5" w:rsidRDefault="004A45A5" w:rsidP="00B56CC8">
      <w:pPr>
        <w:numPr>
          <w:ilvl w:val="0"/>
          <w:numId w:val="4"/>
        </w:numPr>
        <w:spacing w:after="160"/>
        <w:ind w:hanging="666"/>
        <w:jc w:val="both"/>
        <w:rPr>
          <w:rFonts w:ascii="Arial" w:hAnsi="Arial" w:cs="Arial"/>
          <w:sz w:val="22"/>
          <w:szCs w:val="22"/>
        </w:rPr>
      </w:pPr>
      <w:r w:rsidRPr="002B0233">
        <w:rPr>
          <w:rFonts w:ascii="Arial" w:hAnsi="Arial" w:cs="Arial"/>
          <w:sz w:val="22"/>
          <w:szCs w:val="22"/>
        </w:rPr>
        <w:t>Tourism industry and cultural activities</w:t>
      </w:r>
      <w:r w:rsidR="004A5571">
        <w:rPr>
          <w:rFonts w:ascii="Arial" w:hAnsi="Arial" w:cs="Arial"/>
          <w:sz w:val="22"/>
          <w:szCs w:val="22"/>
        </w:rPr>
        <w:t>.</w:t>
      </w:r>
    </w:p>
    <w:p w:rsidR="004A45A5" w:rsidRPr="002B0233" w:rsidRDefault="007A2504" w:rsidP="00FF3D0A">
      <w:pPr>
        <w:pStyle w:val="BodyText"/>
        <w:spacing w:line="240" w:lineRule="auto"/>
        <w:ind w:left="709"/>
        <w:rPr>
          <w:rFonts w:ascii="Arial" w:hAnsi="Arial"/>
          <w:sz w:val="22"/>
          <w:szCs w:val="22"/>
        </w:rPr>
      </w:pPr>
      <w:r>
        <w:rPr>
          <w:rFonts w:ascii="Arial" w:hAnsi="Arial"/>
          <w:sz w:val="22"/>
          <w:szCs w:val="22"/>
        </w:rPr>
        <w:t>W</w:t>
      </w:r>
      <w:r w:rsidR="004A45A5" w:rsidRPr="002B0233">
        <w:rPr>
          <w:rFonts w:ascii="Arial" w:hAnsi="Arial"/>
          <w:sz w:val="22"/>
          <w:szCs w:val="22"/>
        </w:rPr>
        <w:t>ithin all of these sectors the following should be emphasised:</w:t>
      </w:r>
    </w:p>
    <w:p w:rsidR="004A45A5" w:rsidRPr="002B0233" w:rsidRDefault="004A45A5"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Human resource development</w:t>
      </w:r>
      <w:r w:rsidR="004A5571">
        <w:rPr>
          <w:rFonts w:ascii="Arial" w:hAnsi="Arial" w:cs="Arial"/>
          <w:sz w:val="22"/>
          <w:szCs w:val="22"/>
        </w:rPr>
        <w:t>;</w:t>
      </w:r>
    </w:p>
    <w:p w:rsidR="004A45A5" w:rsidRPr="002B0233" w:rsidRDefault="004A45A5"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Black Economic Empowerment and capacity building</w:t>
      </w:r>
      <w:r w:rsidR="004A5571">
        <w:rPr>
          <w:rFonts w:ascii="Arial" w:hAnsi="Arial" w:cs="Arial"/>
          <w:sz w:val="22"/>
          <w:szCs w:val="22"/>
        </w:rPr>
        <w:t>;</w:t>
      </w:r>
    </w:p>
    <w:p w:rsidR="004A5571" w:rsidRDefault="004A45A5" w:rsidP="00B56CC8">
      <w:pPr>
        <w:numPr>
          <w:ilvl w:val="0"/>
          <w:numId w:val="4"/>
        </w:numPr>
        <w:tabs>
          <w:tab w:val="left" w:pos="3402"/>
        </w:tabs>
        <w:spacing w:after="160"/>
        <w:ind w:hanging="666"/>
        <w:jc w:val="both"/>
        <w:rPr>
          <w:rFonts w:ascii="Arial" w:hAnsi="Arial" w:cs="Arial"/>
          <w:sz w:val="22"/>
          <w:szCs w:val="22"/>
        </w:rPr>
      </w:pPr>
      <w:r w:rsidRPr="002B0233">
        <w:rPr>
          <w:rFonts w:ascii="Arial" w:hAnsi="Arial" w:cs="Arial"/>
          <w:sz w:val="22"/>
          <w:szCs w:val="22"/>
        </w:rPr>
        <w:t>Promotion of investment and infrastructure development</w:t>
      </w:r>
      <w:r w:rsidR="004A5571">
        <w:rPr>
          <w:rFonts w:ascii="Arial" w:hAnsi="Arial" w:cs="Arial"/>
          <w:sz w:val="22"/>
          <w:szCs w:val="22"/>
        </w:rPr>
        <w:t>; and</w:t>
      </w:r>
    </w:p>
    <w:p w:rsidR="004A45A5" w:rsidRPr="004A5571" w:rsidRDefault="004A45A5" w:rsidP="00B56CC8">
      <w:pPr>
        <w:numPr>
          <w:ilvl w:val="0"/>
          <w:numId w:val="4"/>
        </w:numPr>
        <w:tabs>
          <w:tab w:val="left" w:pos="3402"/>
        </w:tabs>
        <w:spacing w:after="160"/>
        <w:ind w:hanging="666"/>
        <w:jc w:val="both"/>
        <w:rPr>
          <w:rFonts w:ascii="Arial" w:hAnsi="Arial" w:cs="Arial"/>
          <w:sz w:val="22"/>
          <w:szCs w:val="22"/>
        </w:rPr>
      </w:pPr>
      <w:r w:rsidRPr="004A5571">
        <w:rPr>
          <w:rFonts w:ascii="Arial" w:hAnsi="Arial" w:cs="Arial"/>
          <w:sz w:val="22"/>
          <w:szCs w:val="22"/>
        </w:rPr>
        <w:t xml:space="preserve">Co-operation between different spheres and departments of </w:t>
      </w:r>
      <w:r w:rsidR="002B0233" w:rsidRPr="004A5571">
        <w:rPr>
          <w:rFonts w:ascii="Arial" w:hAnsi="Arial" w:cs="Arial"/>
          <w:sz w:val="22"/>
          <w:szCs w:val="22"/>
        </w:rPr>
        <w:t>government</w:t>
      </w:r>
      <w:r w:rsidR="004A5571">
        <w:rPr>
          <w:rFonts w:ascii="Arial" w:hAnsi="Arial" w:cs="Arial"/>
          <w:sz w:val="22"/>
          <w:szCs w:val="22"/>
        </w:rPr>
        <w:t>.</w:t>
      </w:r>
    </w:p>
    <w:p w:rsidR="004A45A5" w:rsidRDefault="004A45A5" w:rsidP="00FF3D0A">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174281" w:rsidRDefault="00174281" w:rsidP="00174281">
      <w:pPr>
        <w:pStyle w:val="BodyText"/>
        <w:spacing w:line="240" w:lineRule="auto"/>
        <w:ind w:left="720"/>
        <w:rPr>
          <w:rFonts w:ascii="Arial" w:hAnsi="Arial"/>
          <w:sz w:val="22"/>
          <w:szCs w:val="22"/>
        </w:rPr>
      </w:pPr>
    </w:p>
    <w:p w:rsidR="00F11CB9" w:rsidRPr="00413C31" w:rsidRDefault="00F11CB9" w:rsidP="005A03DD">
      <w:pPr>
        <w:pStyle w:val="Style17"/>
        <w:rPr>
          <w:rFonts w:ascii="Arial" w:hAnsi="Arial" w:cs="Arial"/>
          <w:sz w:val="24"/>
          <w:szCs w:val="24"/>
        </w:rPr>
      </w:pPr>
      <w:r>
        <w:lastRenderedPageBreak/>
        <w:tab/>
      </w:r>
      <w:bookmarkStart w:id="242" w:name="_Toc256108301"/>
      <w:r w:rsidRPr="00413C31">
        <w:rPr>
          <w:rFonts w:ascii="Arial" w:hAnsi="Arial" w:cs="Arial"/>
          <w:sz w:val="24"/>
          <w:szCs w:val="24"/>
        </w:rPr>
        <w:t>LOCAL ECONOMIC OVERVIEW</w:t>
      </w:r>
      <w:bookmarkEnd w:id="242"/>
    </w:p>
    <w:p w:rsidR="00F11CB9" w:rsidRPr="004A5571" w:rsidRDefault="00F11CB9" w:rsidP="005A03DD">
      <w:pPr>
        <w:pStyle w:val="Heading2"/>
        <w:rPr>
          <w:rFonts w:ascii="Arial" w:hAnsi="Arial" w:cs="Arial"/>
          <w:i w:val="0"/>
          <w:sz w:val="24"/>
          <w:szCs w:val="24"/>
        </w:rPr>
      </w:pPr>
      <w:bookmarkStart w:id="243" w:name="_Toc234923846"/>
      <w:bookmarkStart w:id="244" w:name="_Toc256108302"/>
      <w:r w:rsidRPr="004A5571">
        <w:rPr>
          <w:rFonts w:ascii="Arial" w:hAnsi="Arial" w:cs="Arial"/>
          <w:i w:val="0"/>
          <w:sz w:val="24"/>
          <w:szCs w:val="24"/>
        </w:rPr>
        <w:t>Local Perspective</w:t>
      </w:r>
      <w:bookmarkEnd w:id="243"/>
      <w:bookmarkEnd w:id="244"/>
    </w:p>
    <w:p w:rsidR="00F11CB9" w:rsidRPr="00AD61AB" w:rsidRDefault="00F11CB9" w:rsidP="00F11CB9">
      <w:pPr>
        <w:rPr>
          <w:rFonts w:ascii="Arial" w:hAnsi="Arial" w:cs="Arial"/>
        </w:rPr>
      </w:pPr>
    </w:p>
    <w:p w:rsidR="00F11CB9" w:rsidRPr="005A03DD" w:rsidRDefault="00F11CB9" w:rsidP="00174281">
      <w:pPr>
        <w:ind w:left="720"/>
        <w:jc w:val="both"/>
        <w:rPr>
          <w:rFonts w:ascii="Arial" w:hAnsi="Arial" w:cs="Arial"/>
          <w:sz w:val="22"/>
          <w:szCs w:val="22"/>
        </w:rPr>
      </w:pPr>
      <w:r w:rsidRPr="005A03DD">
        <w:rPr>
          <w:rFonts w:ascii="Arial" w:hAnsi="Arial" w:cs="Arial"/>
          <w:sz w:val="22"/>
          <w:szCs w:val="22"/>
        </w:rPr>
        <w:t>Local Economic Development is a process whereby local people work together to achieve sustainable economic growth</w:t>
      </w:r>
      <w:r w:rsidR="00BC3C0D">
        <w:rPr>
          <w:rFonts w:ascii="Arial" w:hAnsi="Arial" w:cs="Arial"/>
          <w:sz w:val="22"/>
          <w:szCs w:val="22"/>
        </w:rPr>
        <w:t>,</w:t>
      </w:r>
      <w:r w:rsidRPr="005A03DD">
        <w:rPr>
          <w:rFonts w:ascii="Arial" w:hAnsi="Arial" w:cs="Arial"/>
          <w:sz w:val="22"/>
          <w:szCs w:val="22"/>
        </w:rPr>
        <w:t xml:space="preserve"> bring</w:t>
      </w:r>
      <w:r w:rsidR="00BC3C0D">
        <w:rPr>
          <w:rFonts w:ascii="Arial" w:hAnsi="Arial" w:cs="Arial"/>
          <w:sz w:val="22"/>
          <w:szCs w:val="22"/>
        </w:rPr>
        <w:t>ing</w:t>
      </w:r>
      <w:r w:rsidRPr="005A03DD">
        <w:rPr>
          <w:rFonts w:ascii="Arial" w:hAnsi="Arial" w:cs="Arial"/>
          <w:sz w:val="22"/>
          <w:szCs w:val="22"/>
        </w:rPr>
        <w:t xml:space="preserve"> economic benefits and quality of life improvements for all in the community.</w:t>
      </w:r>
      <w:r w:rsidR="002D3C82">
        <w:rPr>
          <w:rFonts w:ascii="Arial" w:hAnsi="Arial" w:cs="Arial"/>
          <w:sz w:val="22"/>
          <w:szCs w:val="22"/>
        </w:rPr>
        <w:t xml:space="preserve">  </w:t>
      </w:r>
      <w:r w:rsidRPr="005A03DD">
        <w:rPr>
          <w:rFonts w:ascii="Arial" w:hAnsi="Arial" w:cs="Arial"/>
          <w:sz w:val="22"/>
          <w:szCs w:val="22"/>
        </w:rPr>
        <w:t xml:space="preserve">LED offers local government, the private sector, NGO’s and the local community </w:t>
      </w:r>
      <w:r w:rsidR="00BC3C0D">
        <w:rPr>
          <w:rFonts w:ascii="Arial" w:hAnsi="Arial" w:cs="Arial"/>
          <w:sz w:val="22"/>
          <w:szCs w:val="22"/>
        </w:rPr>
        <w:t>such an opportunity</w:t>
      </w:r>
      <w:r w:rsidRPr="005A03DD">
        <w:rPr>
          <w:rFonts w:ascii="Arial" w:hAnsi="Arial" w:cs="Arial"/>
          <w:sz w:val="22"/>
          <w:szCs w:val="22"/>
        </w:rPr>
        <w:t xml:space="preserve">.  It focuses on both enhancing competitiveness, and thus increasing growth; </w:t>
      </w:r>
      <w:r w:rsidR="00BC3C0D">
        <w:rPr>
          <w:rFonts w:ascii="Arial" w:hAnsi="Arial" w:cs="Arial"/>
          <w:sz w:val="22"/>
          <w:szCs w:val="22"/>
        </w:rPr>
        <w:t>as well as</w:t>
      </w:r>
      <w:r w:rsidRPr="005A03DD">
        <w:rPr>
          <w:rFonts w:ascii="Arial" w:hAnsi="Arial" w:cs="Arial"/>
          <w:sz w:val="22"/>
          <w:szCs w:val="22"/>
        </w:rPr>
        <w:t xml:space="preserve"> on redistributing growth through job creation.</w:t>
      </w:r>
      <w:r w:rsidR="002D3C82">
        <w:rPr>
          <w:rFonts w:ascii="Arial" w:hAnsi="Arial" w:cs="Arial"/>
          <w:sz w:val="22"/>
          <w:szCs w:val="22"/>
        </w:rPr>
        <w:t xml:space="preserve">  </w:t>
      </w:r>
      <w:r w:rsidRPr="005A03DD">
        <w:rPr>
          <w:rFonts w:ascii="Arial" w:hAnsi="Arial" w:cs="Arial"/>
          <w:sz w:val="22"/>
          <w:szCs w:val="22"/>
        </w:rPr>
        <w:t xml:space="preserve">LED encompasses many different disciplines, </w:t>
      </w:r>
      <w:r w:rsidR="00BC3C0D">
        <w:rPr>
          <w:rFonts w:ascii="Arial" w:hAnsi="Arial" w:cs="Arial"/>
          <w:sz w:val="22"/>
          <w:szCs w:val="22"/>
        </w:rPr>
        <w:t xml:space="preserve">including </w:t>
      </w:r>
      <w:r w:rsidRPr="005A03DD">
        <w:rPr>
          <w:rFonts w:ascii="Arial" w:hAnsi="Arial" w:cs="Arial"/>
          <w:sz w:val="22"/>
          <w:szCs w:val="22"/>
        </w:rPr>
        <w:t>pl</w:t>
      </w:r>
      <w:r w:rsidR="00BC3C0D">
        <w:rPr>
          <w:rFonts w:ascii="Arial" w:hAnsi="Arial" w:cs="Arial"/>
          <w:sz w:val="22"/>
          <w:szCs w:val="22"/>
        </w:rPr>
        <w:t xml:space="preserve">anning, economics and marketing and </w:t>
      </w:r>
      <w:r w:rsidRPr="005A03DD">
        <w:rPr>
          <w:rFonts w:ascii="Arial" w:hAnsi="Arial" w:cs="Arial"/>
          <w:sz w:val="22"/>
          <w:szCs w:val="22"/>
        </w:rPr>
        <w:t xml:space="preserve">encompasses many local government functions including planning, infrastructure provision, real estate and finance.  </w:t>
      </w:r>
    </w:p>
    <w:p w:rsidR="00F11CB9" w:rsidRPr="005A03DD" w:rsidRDefault="00F11CB9" w:rsidP="00174281">
      <w:pPr>
        <w:jc w:val="both"/>
        <w:rPr>
          <w:rFonts w:ascii="Arial" w:hAnsi="Arial" w:cs="Arial"/>
          <w:sz w:val="22"/>
          <w:szCs w:val="22"/>
        </w:rPr>
      </w:pPr>
      <w:r w:rsidRPr="005A03DD">
        <w:rPr>
          <w:rFonts w:ascii="Arial" w:hAnsi="Arial" w:cs="Arial"/>
          <w:sz w:val="22"/>
          <w:szCs w:val="22"/>
        </w:rPr>
        <w:t xml:space="preserve"> </w:t>
      </w:r>
    </w:p>
    <w:p w:rsidR="00F11CB9" w:rsidRPr="005A03DD" w:rsidRDefault="00F11CB9" w:rsidP="00174281">
      <w:pPr>
        <w:ind w:left="720"/>
        <w:jc w:val="both"/>
        <w:rPr>
          <w:rFonts w:ascii="Arial" w:hAnsi="Arial" w:cs="Arial"/>
          <w:sz w:val="22"/>
          <w:szCs w:val="22"/>
        </w:rPr>
      </w:pPr>
      <w:r w:rsidRPr="005A03DD">
        <w:rPr>
          <w:rFonts w:ascii="Arial" w:hAnsi="Arial" w:cs="Arial"/>
          <w:sz w:val="22"/>
          <w:szCs w:val="22"/>
        </w:rPr>
        <w:t xml:space="preserve">The practice of LED can be undertaken on many different scales:  A local government </w:t>
      </w:r>
      <w:r w:rsidR="00531EDC">
        <w:rPr>
          <w:rFonts w:ascii="Arial" w:hAnsi="Arial" w:cs="Arial"/>
          <w:sz w:val="22"/>
          <w:szCs w:val="22"/>
        </w:rPr>
        <w:t>could</w:t>
      </w:r>
      <w:r w:rsidRPr="005A03DD">
        <w:rPr>
          <w:rFonts w:ascii="Arial" w:hAnsi="Arial" w:cs="Arial"/>
          <w:sz w:val="22"/>
          <w:szCs w:val="22"/>
        </w:rPr>
        <w:t xml:space="preserve"> pursue LED strategies for </w:t>
      </w:r>
      <w:r w:rsidR="00531EDC">
        <w:rPr>
          <w:rFonts w:ascii="Arial" w:hAnsi="Arial" w:cs="Arial"/>
          <w:sz w:val="22"/>
          <w:szCs w:val="22"/>
        </w:rPr>
        <w:t>its</w:t>
      </w:r>
      <w:r w:rsidRPr="005A03DD">
        <w:rPr>
          <w:rFonts w:ascii="Arial" w:hAnsi="Arial" w:cs="Arial"/>
          <w:sz w:val="22"/>
          <w:szCs w:val="22"/>
        </w:rPr>
        <w:t xml:space="preserve"> entire area.  However</w:t>
      </w:r>
      <w:r w:rsidR="00531EDC">
        <w:rPr>
          <w:rFonts w:ascii="Arial" w:hAnsi="Arial" w:cs="Arial"/>
          <w:sz w:val="22"/>
          <w:szCs w:val="22"/>
        </w:rPr>
        <w:t>,</w:t>
      </w:r>
      <w:r w:rsidRPr="005A03DD">
        <w:rPr>
          <w:rFonts w:ascii="Arial" w:hAnsi="Arial" w:cs="Arial"/>
          <w:sz w:val="22"/>
          <w:szCs w:val="22"/>
        </w:rPr>
        <w:t xml:space="preserve"> individual communities</w:t>
      </w:r>
      <w:r w:rsidR="00531EDC">
        <w:rPr>
          <w:rFonts w:ascii="Arial" w:hAnsi="Arial" w:cs="Arial"/>
          <w:sz w:val="22"/>
          <w:szCs w:val="22"/>
        </w:rPr>
        <w:t>,</w:t>
      </w:r>
      <w:r w:rsidRPr="005A03DD">
        <w:rPr>
          <w:rFonts w:ascii="Arial" w:hAnsi="Arial" w:cs="Arial"/>
          <w:sz w:val="22"/>
          <w:szCs w:val="22"/>
        </w:rPr>
        <w:t xml:space="preserve"> and individual areas and segments of communities (such as the Disabled, Youth or Women) within a local government’s jurisdiction</w:t>
      </w:r>
      <w:r w:rsidR="00531EDC">
        <w:rPr>
          <w:rFonts w:ascii="Arial" w:hAnsi="Arial" w:cs="Arial"/>
          <w:sz w:val="22"/>
          <w:szCs w:val="22"/>
        </w:rPr>
        <w:t>,</w:t>
      </w:r>
      <w:r w:rsidRPr="005A03DD">
        <w:rPr>
          <w:rFonts w:ascii="Arial" w:hAnsi="Arial" w:cs="Arial"/>
          <w:sz w:val="22"/>
          <w:szCs w:val="22"/>
        </w:rPr>
        <w:t xml:space="preserve"> can also pursue LED strategies </w:t>
      </w:r>
      <w:r w:rsidR="00531EDC">
        <w:rPr>
          <w:rFonts w:ascii="Arial" w:hAnsi="Arial" w:cs="Arial"/>
          <w:sz w:val="22"/>
          <w:szCs w:val="22"/>
        </w:rPr>
        <w:t xml:space="preserve">for </w:t>
      </w:r>
      <w:proofErr w:type="spellStart"/>
      <w:r w:rsidR="00531EDC">
        <w:rPr>
          <w:rFonts w:ascii="Arial" w:hAnsi="Arial" w:cs="Arial"/>
          <w:sz w:val="22"/>
          <w:szCs w:val="22"/>
        </w:rPr>
        <w:t>upliftment</w:t>
      </w:r>
      <w:proofErr w:type="spellEnd"/>
      <w:r w:rsidR="00531EDC">
        <w:rPr>
          <w:rFonts w:ascii="Arial" w:hAnsi="Arial" w:cs="Arial"/>
          <w:sz w:val="22"/>
          <w:szCs w:val="22"/>
        </w:rPr>
        <w:t>.</w:t>
      </w:r>
      <w:r w:rsidRPr="005A03DD">
        <w:rPr>
          <w:rFonts w:ascii="Arial" w:hAnsi="Arial" w:cs="Arial"/>
          <w:sz w:val="22"/>
          <w:szCs w:val="22"/>
        </w:rPr>
        <w:t xml:space="preserve">  Th</w:t>
      </w:r>
      <w:r w:rsidR="00531EDC">
        <w:rPr>
          <w:rFonts w:ascii="Arial" w:hAnsi="Arial" w:cs="Arial"/>
          <w:sz w:val="22"/>
          <w:szCs w:val="22"/>
        </w:rPr>
        <w:t>is is</w:t>
      </w:r>
      <w:r w:rsidRPr="005A03DD">
        <w:rPr>
          <w:rFonts w:ascii="Arial" w:hAnsi="Arial" w:cs="Arial"/>
          <w:sz w:val="22"/>
          <w:szCs w:val="22"/>
        </w:rPr>
        <w:t xml:space="preserve"> much more successful if pursued jointly. In essence, LED is about communities </w:t>
      </w:r>
      <w:r w:rsidR="00531EDC">
        <w:rPr>
          <w:rFonts w:ascii="Arial" w:hAnsi="Arial" w:cs="Arial"/>
          <w:sz w:val="22"/>
          <w:szCs w:val="22"/>
        </w:rPr>
        <w:t xml:space="preserve">constantly </w:t>
      </w:r>
      <w:r w:rsidRPr="005A03DD">
        <w:rPr>
          <w:rFonts w:ascii="Arial" w:hAnsi="Arial" w:cs="Arial"/>
          <w:sz w:val="22"/>
          <w:szCs w:val="22"/>
        </w:rPr>
        <w:t>upgrading business environments</w:t>
      </w:r>
      <w:r w:rsidR="00531EDC">
        <w:rPr>
          <w:rFonts w:ascii="Arial" w:hAnsi="Arial" w:cs="Arial"/>
          <w:sz w:val="22"/>
          <w:szCs w:val="22"/>
        </w:rPr>
        <w:t>,</w:t>
      </w:r>
      <w:r w:rsidRPr="005A03DD">
        <w:rPr>
          <w:rFonts w:ascii="Arial" w:hAnsi="Arial" w:cs="Arial"/>
          <w:sz w:val="22"/>
          <w:szCs w:val="22"/>
        </w:rPr>
        <w:t xml:space="preserve"> to improve competitiveness, retain jobs, and improve incomes. </w:t>
      </w:r>
    </w:p>
    <w:p w:rsidR="00F11CB9" w:rsidRPr="004A5571" w:rsidRDefault="00F11CB9" w:rsidP="005A03DD">
      <w:pPr>
        <w:pStyle w:val="Heading3"/>
        <w:rPr>
          <w:rFonts w:ascii="Arial" w:hAnsi="Arial" w:cs="Arial"/>
          <w:sz w:val="22"/>
          <w:szCs w:val="22"/>
        </w:rPr>
      </w:pPr>
      <w:bookmarkStart w:id="245" w:name="_Toc234923847"/>
      <w:bookmarkStart w:id="246" w:name="_Toc256108303"/>
      <w:r w:rsidRPr="004A5571">
        <w:rPr>
          <w:rFonts w:ascii="Arial" w:hAnsi="Arial" w:cs="Arial"/>
          <w:sz w:val="22"/>
          <w:szCs w:val="22"/>
        </w:rPr>
        <w:t>Background</w:t>
      </w:r>
      <w:bookmarkEnd w:id="245"/>
      <w:bookmarkEnd w:id="246"/>
    </w:p>
    <w:p w:rsidR="00F11CB9" w:rsidRPr="004A5571" w:rsidRDefault="00F11CB9" w:rsidP="00F11CB9">
      <w:pPr>
        <w:jc w:val="both"/>
        <w:rPr>
          <w:rFonts w:ascii="Arial" w:hAnsi="Arial" w:cs="Arial"/>
          <w:sz w:val="22"/>
          <w:szCs w:val="22"/>
        </w:rPr>
      </w:pPr>
    </w:p>
    <w:p w:rsidR="00F11CB9" w:rsidRPr="005A03DD" w:rsidRDefault="00F11CB9" w:rsidP="00531EDC">
      <w:pPr>
        <w:pStyle w:val="BodyText"/>
        <w:spacing w:line="240" w:lineRule="auto"/>
        <w:ind w:left="720"/>
        <w:rPr>
          <w:rFonts w:ascii="Arial" w:hAnsi="Arial"/>
          <w:sz w:val="22"/>
          <w:szCs w:val="22"/>
        </w:rPr>
      </w:pPr>
      <w:r w:rsidRPr="005A03DD">
        <w:rPr>
          <w:rFonts w:ascii="Arial" w:hAnsi="Arial"/>
          <w:sz w:val="22"/>
          <w:szCs w:val="22"/>
        </w:rPr>
        <w:t xml:space="preserve">Kareeberg Municipality is situated in the western side of the </w:t>
      </w:r>
      <w:proofErr w:type="spellStart"/>
      <w:r w:rsidRPr="005A03DD">
        <w:rPr>
          <w:rFonts w:ascii="Arial" w:hAnsi="Arial"/>
          <w:sz w:val="22"/>
          <w:szCs w:val="22"/>
        </w:rPr>
        <w:t>Pixley</w:t>
      </w:r>
      <w:proofErr w:type="spellEnd"/>
      <w:r w:rsidRPr="005A03DD">
        <w:rPr>
          <w:rFonts w:ascii="Arial" w:hAnsi="Arial"/>
          <w:sz w:val="22"/>
          <w:szCs w:val="22"/>
        </w:rPr>
        <w:t xml:space="preserve"> </w:t>
      </w:r>
      <w:proofErr w:type="spellStart"/>
      <w:r w:rsidRPr="005A03DD">
        <w:rPr>
          <w:rFonts w:ascii="Arial" w:hAnsi="Arial"/>
          <w:sz w:val="22"/>
          <w:szCs w:val="22"/>
        </w:rPr>
        <w:t>Ka</w:t>
      </w:r>
      <w:proofErr w:type="spellEnd"/>
      <w:r w:rsidRPr="005A03DD">
        <w:rPr>
          <w:rFonts w:ascii="Arial" w:hAnsi="Arial"/>
          <w:sz w:val="22"/>
          <w:szCs w:val="22"/>
        </w:rPr>
        <w:t xml:space="preserve"> </w:t>
      </w:r>
      <w:proofErr w:type="spellStart"/>
      <w:r w:rsidRPr="005A03DD">
        <w:rPr>
          <w:rFonts w:ascii="Arial" w:hAnsi="Arial"/>
          <w:sz w:val="22"/>
          <w:szCs w:val="22"/>
        </w:rPr>
        <w:t>Seme</w:t>
      </w:r>
      <w:proofErr w:type="spellEnd"/>
      <w:r w:rsidRPr="005A03DD">
        <w:rPr>
          <w:rFonts w:ascii="Arial" w:hAnsi="Arial"/>
          <w:sz w:val="22"/>
          <w:szCs w:val="22"/>
        </w:rPr>
        <w:t xml:space="preserve"> district municipality in the Northern Cape Province. The district municipality is neighboured by three provinces</w:t>
      </w:r>
      <w:r w:rsidR="00531EDC">
        <w:rPr>
          <w:rFonts w:ascii="Arial" w:hAnsi="Arial"/>
          <w:sz w:val="22"/>
          <w:szCs w:val="22"/>
        </w:rPr>
        <w:t>,</w:t>
      </w:r>
      <w:r w:rsidRPr="005A03DD">
        <w:rPr>
          <w:rFonts w:ascii="Arial" w:hAnsi="Arial"/>
          <w:sz w:val="22"/>
          <w:szCs w:val="22"/>
        </w:rPr>
        <w:t xml:space="preserve"> </w:t>
      </w:r>
      <w:r w:rsidR="00531EDC">
        <w:rPr>
          <w:rFonts w:ascii="Arial" w:hAnsi="Arial"/>
          <w:sz w:val="22"/>
          <w:szCs w:val="22"/>
        </w:rPr>
        <w:t xml:space="preserve">- </w:t>
      </w:r>
      <w:r w:rsidRPr="005A03DD">
        <w:rPr>
          <w:rFonts w:ascii="Arial" w:hAnsi="Arial"/>
          <w:sz w:val="22"/>
          <w:szCs w:val="22"/>
        </w:rPr>
        <w:t xml:space="preserve">Free State, Eastern Cape and Western Cape. </w:t>
      </w:r>
      <w:r w:rsidR="002D3C82">
        <w:rPr>
          <w:rFonts w:ascii="Arial" w:hAnsi="Arial"/>
          <w:sz w:val="22"/>
          <w:szCs w:val="22"/>
        </w:rPr>
        <w:t xml:space="preserve"> </w:t>
      </w:r>
      <w:r w:rsidRPr="005A03DD">
        <w:rPr>
          <w:rFonts w:ascii="Arial" w:hAnsi="Arial"/>
          <w:sz w:val="22"/>
          <w:szCs w:val="22"/>
        </w:rPr>
        <w:t>Politically the district consists of nine municipalities</w:t>
      </w:r>
      <w:r w:rsidR="00531EDC">
        <w:rPr>
          <w:rFonts w:ascii="Arial" w:hAnsi="Arial"/>
          <w:sz w:val="22"/>
          <w:szCs w:val="22"/>
        </w:rPr>
        <w:t>,</w:t>
      </w:r>
      <w:r w:rsidRPr="005A03DD">
        <w:rPr>
          <w:rFonts w:ascii="Arial" w:hAnsi="Arial"/>
          <w:sz w:val="22"/>
          <w:szCs w:val="22"/>
        </w:rPr>
        <w:t xml:space="preserve"> of which Kareeberg local municipality is the second </w:t>
      </w:r>
      <w:r w:rsidRPr="006F5F53">
        <w:rPr>
          <w:rFonts w:ascii="Arial" w:hAnsi="Arial"/>
          <w:sz w:val="22"/>
          <w:szCs w:val="22"/>
        </w:rPr>
        <w:t>smallest.</w:t>
      </w:r>
    </w:p>
    <w:p w:rsidR="00F11CB9" w:rsidRPr="005A03DD" w:rsidRDefault="00F11CB9" w:rsidP="00531EDC">
      <w:pPr>
        <w:pStyle w:val="BodyText"/>
        <w:spacing w:line="240" w:lineRule="auto"/>
        <w:ind w:left="720"/>
        <w:rPr>
          <w:rFonts w:ascii="Arial" w:hAnsi="Arial"/>
          <w:sz w:val="22"/>
          <w:szCs w:val="22"/>
        </w:rPr>
      </w:pPr>
      <w:r w:rsidRPr="005A03DD">
        <w:rPr>
          <w:rFonts w:ascii="Arial" w:hAnsi="Arial"/>
          <w:sz w:val="22"/>
          <w:szCs w:val="22"/>
        </w:rPr>
        <w:t xml:space="preserve">Kareeberg municipality was established through the amalgamation of </w:t>
      </w:r>
      <w:r w:rsidR="00531EDC">
        <w:rPr>
          <w:rFonts w:ascii="Arial" w:hAnsi="Arial"/>
          <w:sz w:val="22"/>
          <w:szCs w:val="22"/>
        </w:rPr>
        <w:t>the</w:t>
      </w:r>
      <w:r w:rsidRPr="005A03DD">
        <w:rPr>
          <w:rFonts w:ascii="Arial" w:hAnsi="Arial"/>
          <w:sz w:val="22"/>
          <w:szCs w:val="22"/>
        </w:rPr>
        <w:t xml:space="preserve"> municipalities of </w:t>
      </w:r>
      <w:proofErr w:type="spellStart"/>
      <w:r w:rsidRPr="005A03DD">
        <w:rPr>
          <w:rFonts w:ascii="Arial" w:hAnsi="Arial"/>
          <w:sz w:val="22"/>
          <w:szCs w:val="22"/>
        </w:rPr>
        <w:t>Caranarvon</w:t>
      </w:r>
      <w:proofErr w:type="spellEnd"/>
      <w:r w:rsidRPr="005A03DD">
        <w:rPr>
          <w:rFonts w:ascii="Arial" w:hAnsi="Arial"/>
          <w:sz w:val="22"/>
          <w:szCs w:val="22"/>
        </w:rPr>
        <w:t xml:space="preserve">, </w:t>
      </w:r>
      <w:proofErr w:type="spellStart"/>
      <w:r w:rsidRPr="005A03DD">
        <w:rPr>
          <w:rFonts w:ascii="Arial" w:hAnsi="Arial"/>
          <w:sz w:val="22"/>
          <w:szCs w:val="22"/>
        </w:rPr>
        <w:t>Vosburg</w:t>
      </w:r>
      <w:proofErr w:type="spellEnd"/>
      <w:r w:rsidRPr="005A03DD">
        <w:rPr>
          <w:rFonts w:ascii="Arial" w:hAnsi="Arial"/>
          <w:sz w:val="22"/>
          <w:szCs w:val="22"/>
        </w:rPr>
        <w:t xml:space="preserve">, Van </w:t>
      </w:r>
      <w:proofErr w:type="spellStart"/>
      <w:r w:rsidRPr="005A03DD">
        <w:rPr>
          <w:rFonts w:ascii="Arial" w:hAnsi="Arial"/>
          <w:sz w:val="22"/>
          <w:szCs w:val="22"/>
        </w:rPr>
        <w:t>Wyksvlei</w:t>
      </w:r>
      <w:proofErr w:type="spellEnd"/>
      <w:r w:rsidRPr="005A03DD">
        <w:rPr>
          <w:rFonts w:ascii="Arial" w:hAnsi="Arial"/>
          <w:sz w:val="22"/>
          <w:szCs w:val="22"/>
        </w:rPr>
        <w:t xml:space="preserve"> </w:t>
      </w:r>
      <w:r w:rsidR="00531EDC">
        <w:rPr>
          <w:rFonts w:ascii="Arial" w:hAnsi="Arial"/>
          <w:sz w:val="22"/>
          <w:szCs w:val="22"/>
        </w:rPr>
        <w:t xml:space="preserve">as well as </w:t>
      </w:r>
      <w:r w:rsidRPr="005A03DD">
        <w:rPr>
          <w:rFonts w:ascii="Arial" w:hAnsi="Arial"/>
          <w:sz w:val="22"/>
          <w:szCs w:val="22"/>
        </w:rPr>
        <w:t>a large area of rural farms.</w:t>
      </w:r>
      <w:r w:rsidR="002D3C82">
        <w:rPr>
          <w:rFonts w:ascii="Arial" w:hAnsi="Arial"/>
          <w:sz w:val="22"/>
          <w:szCs w:val="22"/>
        </w:rPr>
        <w:t xml:space="preserve">  </w:t>
      </w:r>
      <w:r w:rsidRPr="005A03DD">
        <w:rPr>
          <w:rFonts w:ascii="Arial" w:hAnsi="Arial"/>
          <w:sz w:val="22"/>
          <w:szCs w:val="22"/>
        </w:rPr>
        <w:t>The administration centre is located in Carnarvon</w:t>
      </w:r>
      <w:r w:rsidR="00531EDC">
        <w:rPr>
          <w:rFonts w:ascii="Arial" w:hAnsi="Arial"/>
          <w:sz w:val="22"/>
          <w:szCs w:val="22"/>
        </w:rPr>
        <w:t>,</w:t>
      </w:r>
      <w:r w:rsidRPr="005A03DD">
        <w:rPr>
          <w:rFonts w:ascii="Arial" w:hAnsi="Arial"/>
          <w:sz w:val="22"/>
          <w:szCs w:val="22"/>
        </w:rPr>
        <w:t xml:space="preserve"> which is </w:t>
      </w:r>
      <w:r w:rsidR="00531EDC">
        <w:rPr>
          <w:rFonts w:ascii="Arial" w:hAnsi="Arial"/>
          <w:sz w:val="22"/>
          <w:szCs w:val="22"/>
        </w:rPr>
        <w:t>o</w:t>
      </w:r>
      <w:r w:rsidRPr="005A03DD">
        <w:rPr>
          <w:rFonts w:ascii="Arial" w:hAnsi="Arial"/>
          <w:sz w:val="22"/>
          <w:szCs w:val="22"/>
        </w:rPr>
        <w:t xml:space="preserve">n the main route from Kimberley/Bloemfontein to the </w:t>
      </w:r>
      <w:r w:rsidR="002D3C82">
        <w:rPr>
          <w:rFonts w:ascii="Arial" w:hAnsi="Arial"/>
          <w:sz w:val="22"/>
          <w:szCs w:val="22"/>
        </w:rPr>
        <w:t>s</w:t>
      </w:r>
      <w:r w:rsidRPr="005A03DD">
        <w:rPr>
          <w:rFonts w:ascii="Arial" w:hAnsi="Arial"/>
          <w:sz w:val="22"/>
          <w:szCs w:val="22"/>
        </w:rPr>
        <w:t xml:space="preserve">outhern part of </w:t>
      </w:r>
      <w:proofErr w:type="spellStart"/>
      <w:r w:rsidRPr="005A03DD">
        <w:rPr>
          <w:rFonts w:ascii="Arial" w:hAnsi="Arial"/>
          <w:sz w:val="22"/>
          <w:szCs w:val="22"/>
        </w:rPr>
        <w:t>Namakwaland</w:t>
      </w:r>
      <w:proofErr w:type="spellEnd"/>
      <w:r w:rsidRPr="005A03DD">
        <w:rPr>
          <w:rFonts w:ascii="Arial" w:hAnsi="Arial"/>
          <w:sz w:val="22"/>
          <w:szCs w:val="22"/>
        </w:rPr>
        <w:t xml:space="preserve"> and the West Coast.</w:t>
      </w:r>
    </w:p>
    <w:p w:rsidR="00F11CB9" w:rsidRDefault="00F11CB9" w:rsidP="00174281">
      <w:pPr>
        <w:pStyle w:val="BodyText"/>
        <w:spacing w:line="240" w:lineRule="auto"/>
        <w:ind w:left="720"/>
        <w:rPr>
          <w:rFonts w:ascii="Arial" w:hAnsi="Arial"/>
          <w:sz w:val="22"/>
          <w:szCs w:val="22"/>
        </w:rPr>
      </w:pPr>
      <w:r w:rsidRPr="005A03DD">
        <w:rPr>
          <w:rFonts w:ascii="Arial" w:hAnsi="Arial"/>
          <w:sz w:val="22"/>
          <w:szCs w:val="22"/>
        </w:rPr>
        <w:t>The landscape is typical Karoo with an annual average rainfall of 260</w:t>
      </w:r>
      <w:r w:rsidR="002D3C82">
        <w:rPr>
          <w:rFonts w:ascii="Arial" w:hAnsi="Arial"/>
          <w:sz w:val="22"/>
          <w:szCs w:val="22"/>
        </w:rPr>
        <w:t xml:space="preserve"> </w:t>
      </w:r>
      <w:r w:rsidRPr="005A03DD">
        <w:rPr>
          <w:rFonts w:ascii="Arial" w:hAnsi="Arial"/>
          <w:sz w:val="22"/>
          <w:szCs w:val="22"/>
        </w:rPr>
        <w:t>mm</w:t>
      </w:r>
      <w:r w:rsidR="002866CF">
        <w:rPr>
          <w:rFonts w:ascii="Arial" w:hAnsi="Arial"/>
          <w:sz w:val="22"/>
          <w:szCs w:val="22"/>
        </w:rPr>
        <w:t xml:space="preserve">, </w:t>
      </w:r>
      <w:r w:rsidRPr="005A03DD">
        <w:rPr>
          <w:rFonts w:ascii="Arial" w:hAnsi="Arial"/>
          <w:sz w:val="22"/>
          <w:szCs w:val="22"/>
        </w:rPr>
        <w:t>and an annual evaporation of 230</w:t>
      </w:r>
      <w:r w:rsidR="002D3C82">
        <w:rPr>
          <w:rFonts w:ascii="Arial" w:hAnsi="Arial"/>
          <w:sz w:val="22"/>
          <w:szCs w:val="22"/>
        </w:rPr>
        <w:t xml:space="preserve"> </w:t>
      </w:r>
      <w:r w:rsidRPr="005A03DD">
        <w:rPr>
          <w:rFonts w:ascii="Arial" w:hAnsi="Arial"/>
          <w:sz w:val="22"/>
          <w:szCs w:val="22"/>
        </w:rPr>
        <w:t>mm.</w:t>
      </w:r>
      <w:r w:rsidR="002D3C82">
        <w:rPr>
          <w:rFonts w:ascii="Arial" w:hAnsi="Arial"/>
          <w:sz w:val="22"/>
          <w:szCs w:val="22"/>
        </w:rPr>
        <w:t xml:space="preserve">  </w:t>
      </w:r>
      <w:r w:rsidRPr="005A03DD">
        <w:rPr>
          <w:rFonts w:ascii="Arial" w:hAnsi="Arial"/>
          <w:sz w:val="22"/>
          <w:szCs w:val="22"/>
        </w:rPr>
        <w:t xml:space="preserve">There are no perennial rivers </w:t>
      </w:r>
      <w:r w:rsidR="002866CF">
        <w:rPr>
          <w:rFonts w:ascii="Arial" w:hAnsi="Arial"/>
          <w:sz w:val="22"/>
          <w:szCs w:val="22"/>
        </w:rPr>
        <w:t>in</w:t>
      </w:r>
      <w:r w:rsidRPr="005A03DD">
        <w:rPr>
          <w:rFonts w:ascii="Arial" w:hAnsi="Arial"/>
          <w:sz w:val="22"/>
          <w:szCs w:val="22"/>
        </w:rPr>
        <w:t xml:space="preserve"> the municipal area and all towns depend on ground water.</w:t>
      </w:r>
      <w:r w:rsidR="002D3C82">
        <w:rPr>
          <w:rFonts w:ascii="Arial" w:hAnsi="Arial"/>
          <w:sz w:val="22"/>
          <w:szCs w:val="22"/>
        </w:rPr>
        <w:t xml:space="preserve">  </w:t>
      </w:r>
      <w:r w:rsidRPr="005A03DD">
        <w:rPr>
          <w:rFonts w:ascii="Arial" w:hAnsi="Arial"/>
          <w:sz w:val="22"/>
          <w:szCs w:val="22"/>
        </w:rPr>
        <w:t>Kareeberg municipality forms part of the interior pre-Karoo surface pattern</w:t>
      </w:r>
      <w:r w:rsidR="002866CF">
        <w:rPr>
          <w:rFonts w:ascii="Arial" w:hAnsi="Arial"/>
          <w:sz w:val="22"/>
          <w:szCs w:val="22"/>
        </w:rPr>
        <w:t>,</w:t>
      </w:r>
      <w:r w:rsidRPr="005A03DD">
        <w:rPr>
          <w:rFonts w:ascii="Arial" w:hAnsi="Arial"/>
          <w:sz w:val="22"/>
          <w:szCs w:val="22"/>
        </w:rPr>
        <w:t xml:space="preserve"> </w:t>
      </w:r>
      <w:r w:rsidR="002866CF">
        <w:rPr>
          <w:rFonts w:ascii="Arial" w:hAnsi="Arial"/>
          <w:sz w:val="22"/>
          <w:szCs w:val="22"/>
        </w:rPr>
        <w:t>which may</w:t>
      </w:r>
      <w:r w:rsidRPr="005A03DD">
        <w:rPr>
          <w:rFonts w:ascii="Arial" w:hAnsi="Arial"/>
          <w:sz w:val="22"/>
          <w:szCs w:val="22"/>
        </w:rPr>
        <w:t xml:space="preserve"> be divided into hills and lowlands</w:t>
      </w:r>
      <w:r w:rsidR="002866CF">
        <w:rPr>
          <w:rFonts w:ascii="Arial" w:hAnsi="Arial"/>
          <w:sz w:val="22"/>
          <w:szCs w:val="22"/>
        </w:rPr>
        <w:t>,</w:t>
      </w:r>
      <w:r w:rsidRPr="005A03DD">
        <w:rPr>
          <w:rFonts w:ascii="Arial" w:hAnsi="Arial"/>
          <w:sz w:val="22"/>
          <w:szCs w:val="22"/>
        </w:rPr>
        <w:t xml:space="preserve"> and into hills and moderate relief.</w:t>
      </w:r>
    </w:p>
    <w:p w:rsidR="002866CF" w:rsidRDefault="002866CF" w:rsidP="00174281">
      <w:pPr>
        <w:pStyle w:val="BodyText"/>
        <w:spacing w:line="240" w:lineRule="auto"/>
        <w:ind w:left="720"/>
        <w:rPr>
          <w:rFonts w:ascii="Arial" w:hAnsi="Arial"/>
          <w:sz w:val="22"/>
          <w:szCs w:val="22"/>
        </w:rPr>
      </w:pPr>
    </w:p>
    <w:p w:rsidR="002866CF" w:rsidRDefault="002866CF" w:rsidP="00174281">
      <w:pPr>
        <w:pStyle w:val="BodyText"/>
        <w:spacing w:line="240" w:lineRule="auto"/>
        <w:ind w:left="720"/>
        <w:rPr>
          <w:rFonts w:ascii="Arial" w:hAnsi="Arial"/>
          <w:sz w:val="22"/>
          <w:szCs w:val="22"/>
        </w:rPr>
      </w:pPr>
    </w:p>
    <w:p w:rsidR="002866CF" w:rsidRDefault="002866CF" w:rsidP="00174281">
      <w:pPr>
        <w:pStyle w:val="BodyText"/>
        <w:spacing w:line="240" w:lineRule="auto"/>
        <w:ind w:left="720"/>
        <w:rPr>
          <w:rFonts w:ascii="Arial" w:hAnsi="Arial"/>
          <w:sz w:val="22"/>
          <w:szCs w:val="22"/>
        </w:rPr>
      </w:pPr>
    </w:p>
    <w:p w:rsidR="002866CF" w:rsidRDefault="002866CF" w:rsidP="00174281">
      <w:pPr>
        <w:pStyle w:val="BodyText"/>
        <w:spacing w:line="240" w:lineRule="auto"/>
        <w:ind w:left="720"/>
        <w:rPr>
          <w:rFonts w:ascii="Arial" w:hAnsi="Arial"/>
          <w:sz w:val="22"/>
          <w:szCs w:val="22"/>
        </w:rPr>
      </w:pPr>
    </w:p>
    <w:p w:rsidR="002866CF" w:rsidRDefault="002866CF" w:rsidP="00174281">
      <w:pPr>
        <w:pStyle w:val="BodyText"/>
        <w:spacing w:line="240" w:lineRule="auto"/>
        <w:ind w:left="720"/>
        <w:rPr>
          <w:rFonts w:ascii="Arial" w:hAnsi="Arial"/>
          <w:sz w:val="22"/>
          <w:szCs w:val="22"/>
        </w:rPr>
      </w:pPr>
    </w:p>
    <w:p w:rsidR="002866CF" w:rsidRDefault="002866CF" w:rsidP="00174281">
      <w:pPr>
        <w:pStyle w:val="BodyText"/>
        <w:spacing w:line="240" w:lineRule="auto"/>
        <w:ind w:left="720"/>
        <w:rPr>
          <w:rFonts w:ascii="Arial" w:hAnsi="Arial"/>
          <w:sz w:val="22"/>
          <w:szCs w:val="22"/>
        </w:rPr>
      </w:pPr>
    </w:p>
    <w:p w:rsidR="002866CF" w:rsidRPr="005A03DD" w:rsidRDefault="002866CF" w:rsidP="00174281">
      <w:pPr>
        <w:pStyle w:val="BodyText"/>
        <w:spacing w:line="240" w:lineRule="auto"/>
        <w:ind w:left="720"/>
        <w:rPr>
          <w:rFonts w:ascii="Arial" w:hAnsi="Arial"/>
          <w:sz w:val="22"/>
          <w:szCs w:val="22"/>
        </w:rPr>
      </w:pPr>
    </w:p>
    <w:p w:rsidR="00F11CB9" w:rsidRPr="004A5571" w:rsidRDefault="00F11CB9" w:rsidP="005A03DD">
      <w:pPr>
        <w:pStyle w:val="Heading3"/>
        <w:rPr>
          <w:rFonts w:ascii="Arial" w:hAnsi="Arial" w:cs="Arial"/>
          <w:sz w:val="24"/>
          <w:szCs w:val="24"/>
        </w:rPr>
      </w:pPr>
      <w:bookmarkStart w:id="247" w:name="_Toc234923848"/>
      <w:bookmarkStart w:id="248" w:name="_Toc256108304"/>
      <w:r w:rsidRPr="004A5571">
        <w:rPr>
          <w:rFonts w:ascii="Arial" w:hAnsi="Arial" w:cs="Arial"/>
          <w:sz w:val="24"/>
          <w:szCs w:val="24"/>
        </w:rPr>
        <w:lastRenderedPageBreak/>
        <w:t>Socio-Economic and Demographic Analysis</w:t>
      </w:r>
      <w:bookmarkEnd w:id="247"/>
      <w:bookmarkEnd w:id="248"/>
    </w:p>
    <w:p w:rsidR="00F11CB9" w:rsidRPr="004A5571" w:rsidRDefault="00F11CB9" w:rsidP="005A03DD">
      <w:pPr>
        <w:pStyle w:val="Heading4"/>
        <w:rPr>
          <w:rFonts w:ascii="Arial" w:hAnsi="Arial" w:cs="Arial"/>
          <w:sz w:val="24"/>
          <w:szCs w:val="24"/>
        </w:rPr>
      </w:pPr>
      <w:bookmarkStart w:id="249" w:name="_Toc234923849"/>
      <w:r w:rsidRPr="004A5571">
        <w:rPr>
          <w:rFonts w:ascii="Arial" w:hAnsi="Arial" w:cs="Arial"/>
          <w:sz w:val="24"/>
          <w:szCs w:val="24"/>
        </w:rPr>
        <w:t>Demographic Analysis</w:t>
      </w:r>
      <w:bookmarkEnd w:id="249"/>
    </w:p>
    <w:p w:rsidR="00F11CB9" w:rsidRPr="004A5571" w:rsidRDefault="00F11CB9" w:rsidP="005A03DD">
      <w:pPr>
        <w:pStyle w:val="Heading5"/>
        <w:rPr>
          <w:rFonts w:ascii="Arial" w:hAnsi="Arial" w:cs="Arial"/>
          <w:i w:val="0"/>
          <w:sz w:val="22"/>
          <w:szCs w:val="22"/>
        </w:rPr>
      </w:pPr>
      <w:r w:rsidRPr="00AD61AB">
        <w:t xml:space="preserve"> </w:t>
      </w:r>
      <w:r w:rsidRPr="004A5571">
        <w:rPr>
          <w:rFonts w:ascii="Arial" w:hAnsi="Arial" w:cs="Arial"/>
          <w:i w:val="0"/>
          <w:sz w:val="22"/>
          <w:szCs w:val="22"/>
        </w:rPr>
        <w:t xml:space="preserve">Population and household </w:t>
      </w:r>
      <w:r w:rsidR="002D3C82" w:rsidRPr="004A5571">
        <w:rPr>
          <w:rFonts w:ascii="Arial" w:hAnsi="Arial" w:cs="Arial"/>
          <w:i w:val="0"/>
          <w:sz w:val="22"/>
          <w:szCs w:val="22"/>
        </w:rPr>
        <w:t>a</w:t>
      </w:r>
      <w:r w:rsidRPr="004A5571">
        <w:rPr>
          <w:rFonts w:ascii="Arial" w:hAnsi="Arial" w:cs="Arial"/>
          <w:i w:val="0"/>
          <w:sz w:val="22"/>
          <w:szCs w:val="22"/>
        </w:rPr>
        <w:t>nalysis</w:t>
      </w:r>
    </w:p>
    <w:p w:rsidR="00F11CB9" w:rsidRPr="00AD61AB" w:rsidRDefault="00F11CB9" w:rsidP="00F11CB9">
      <w:pPr>
        <w:rPr>
          <w:rFonts w:ascii="Arial" w:hAnsi="Arial" w:cs="Arial"/>
        </w:rPr>
      </w:pPr>
    </w:p>
    <w:tbl>
      <w:tblPr>
        <w:tblW w:w="8060" w:type="dxa"/>
        <w:tblInd w:w="103" w:type="dxa"/>
        <w:tblLook w:val="0000" w:firstRow="0" w:lastRow="0" w:firstColumn="0" w:lastColumn="0" w:noHBand="0" w:noVBand="0"/>
      </w:tblPr>
      <w:tblGrid>
        <w:gridCol w:w="1800"/>
        <w:gridCol w:w="1628"/>
        <w:gridCol w:w="1528"/>
        <w:gridCol w:w="1806"/>
        <w:gridCol w:w="1600"/>
      </w:tblGrid>
      <w:tr w:rsidR="00F11CB9" w:rsidRPr="0081275E" w:rsidTr="006F5F53">
        <w:trPr>
          <w:trHeight w:val="255"/>
        </w:trPr>
        <w:tc>
          <w:tcPr>
            <w:tcW w:w="1800"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 </w:t>
            </w:r>
          </w:p>
        </w:tc>
        <w:tc>
          <w:tcPr>
            <w:tcW w:w="1460" w:type="dxa"/>
            <w:tcBorders>
              <w:top w:val="single" w:sz="4" w:space="0" w:color="auto"/>
              <w:left w:val="nil"/>
              <w:bottom w:val="single" w:sz="4" w:space="0" w:color="auto"/>
              <w:right w:val="single" w:sz="4" w:space="0" w:color="auto"/>
            </w:tcBorders>
            <w:shd w:val="clear" w:color="auto" w:fill="95B3D7" w:themeFill="accent1"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HOUSEHOLDS</w:t>
            </w:r>
          </w:p>
        </w:tc>
        <w:tc>
          <w:tcPr>
            <w:tcW w:w="1440" w:type="dxa"/>
            <w:tcBorders>
              <w:top w:val="single" w:sz="4" w:space="0" w:color="auto"/>
              <w:left w:val="nil"/>
              <w:bottom w:val="single" w:sz="4" w:space="0" w:color="auto"/>
              <w:right w:val="single" w:sz="4" w:space="0" w:color="auto"/>
            </w:tcBorders>
            <w:shd w:val="clear" w:color="auto" w:fill="95B3D7" w:themeFill="accent1"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POPULATION</w:t>
            </w:r>
          </w:p>
        </w:tc>
        <w:tc>
          <w:tcPr>
            <w:tcW w:w="1760" w:type="dxa"/>
            <w:tcBorders>
              <w:top w:val="single" w:sz="4" w:space="0" w:color="auto"/>
              <w:left w:val="nil"/>
              <w:bottom w:val="single" w:sz="4" w:space="0" w:color="auto"/>
              <w:right w:val="single" w:sz="4" w:space="0" w:color="auto"/>
            </w:tcBorders>
            <w:shd w:val="clear" w:color="auto" w:fill="95B3D7" w:themeFill="accent1"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%HOUSEHOLDS</w:t>
            </w:r>
          </w:p>
        </w:tc>
        <w:tc>
          <w:tcPr>
            <w:tcW w:w="1600" w:type="dxa"/>
            <w:tcBorders>
              <w:top w:val="single" w:sz="4" w:space="0" w:color="auto"/>
              <w:left w:val="nil"/>
              <w:bottom w:val="single" w:sz="4" w:space="0" w:color="auto"/>
              <w:right w:val="single" w:sz="4" w:space="0" w:color="auto"/>
            </w:tcBorders>
            <w:shd w:val="clear" w:color="auto" w:fill="95B3D7" w:themeFill="accent1"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 POPULATION</w:t>
            </w:r>
          </w:p>
        </w:tc>
      </w:tr>
      <w:tr w:rsidR="00F11CB9" w:rsidRPr="0081275E" w:rsidTr="006F5F53">
        <w:trPr>
          <w:trHeight w:val="255"/>
        </w:trPr>
        <w:tc>
          <w:tcPr>
            <w:tcW w:w="1800" w:type="dxa"/>
            <w:tcBorders>
              <w:top w:val="nil"/>
              <w:left w:val="single" w:sz="4" w:space="0" w:color="auto"/>
              <w:bottom w:val="single" w:sz="4" w:space="0" w:color="auto"/>
              <w:right w:val="single" w:sz="4" w:space="0" w:color="auto"/>
            </w:tcBorders>
            <w:shd w:val="clear" w:color="auto" w:fill="D99594" w:themeFill="accent2" w:themeFillTint="99"/>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KAREEBERG</w:t>
            </w:r>
          </w:p>
        </w:tc>
        <w:tc>
          <w:tcPr>
            <w:tcW w:w="1460" w:type="dxa"/>
            <w:tcBorders>
              <w:top w:val="nil"/>
              <w:left w:val="nil"/>
              <w:bottom w:val="single" w:sz="4" w:space="0" w:color="auto"/>
              <w:right w:val="single" w:sz="4" w:space="0" w:color="auto"/>
            </w:tcBorders>
            <w:shd w:val="clear" w:color="auto" w:fill="D99594" w:themeFill="accent2" w:themeFillTint="99"/>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2,417</w:t>
            </w:r>
          </w:p>
        </w:tc>
        <w:tc>
          <w:tcPr>
            <w:tcW w:w="1440" w:type="dxa"/>
            <w:tcBorders>
              <w:top w:val="nil"/>
              <w:left w:val="nil"/>
              <w:bottom w:val="single" w:sz="4" w:space="0" w:color="auto"/>
              <w:right w:val="single" w:sz="4" w:space="0" w:color="auto"/>
            </w:tcBorders>
            <w:shd w:val="clear" w:color="auto" w:fill="D99594" w:themeFill="accent2" w:themeFillTint="99"/>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9,479</w:t>
            </w:r>
          </w:p>
        </w:tc>
        <w:tc>
          <w:tcPr>
            <w:tcW w:w="1760" w:type="dxa"/>
            <w:tcBorders>
              <w:top w:val="nil"/>
              <w:left w:val="nil"/>
              <w:bottom w:val="single" w:sz="4" w:space="0" w:color="auto"/>
              <w:right w:val="single" w:sz="4" w:space="0" w:color="auto"/>
            </w:tcBorders>
            <w:shd w:val="clear" w:color="auto" w:fill="D99594" w:themeFill="accent2" w:themeFillTint="99"/>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0.90%</w:t>
            </w:r>
          </w:p>
        </w:tc>
        <w:tc>
          <w:tcPr>
            <w:tcW w:w="1600" w:type="dxa"/>
            <w:tcBorders>
              <w:top w:val="nil"/>
              <w:left w:val="nil"/>
              <w:bottom w:val="single" w:sz="4" w:space="0" w:color="auto"/>
              <w:right w:val="single" w:sz="4" w:space="0" w:color="auto"/>
            </w:tcBorders>
            <w:shd w:val="clear" w:color="auto" w:fill="D99594" w:themeFill="accent2" w:themeFillTint="99"/>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1.00%</w:t>
            </w:r>
          </w:p>
        </w:tc>
      </w:tr>
      <w:tr w:rsidR="00F11CB9" w:rsidRPr="0081275E" w:rsidTr="009278D7">
        <w:trPr>
          <w:trHeight w:val="255"/>
        </w:trPr>
        <w:tc>
          <w:tcPr>
            <w:tcW w:w="18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 xml:space="preserve">PIXLEY </w:t>
            </w:r>
            <w:proofErr w:type="spellStart"/>
            <w:r w:rsidRPr="0081275E">
              <w:rPr>
                <w:rFonts w:ascii="Arial" w:hAnsi="Arial" w:cs="Arial"/>
                <w:b/>
                <w:bCs/>
                <w:sz w:val="20"/>
                <w:szCs w:val="20"/>
              </w:rPr>
              <w:t>Ka</w:t>
            </w:r>
            <w:proofErr w:type="spellEnd"/>
            <w:r w:rsidRPr="0081275E">
              <w:rPr>
                <w:rFonts w:ascii="Arial" w:hAnsi="Arial" w:cs="Arial"/>
                <w:b/>
                <w:bCs/>
                <w:sz w:val="20"/>
                <w:szCs w:val="20"/>
              </w:rPr>
              <w:t xml:space="preserve"> SEME</w:t>
            </w:r>
          </w:p>
        </w:tc>
        <w:tc>
          <w:tcPr>
            <w:tcW w:w="14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41,839</w:t>
            </w:r>
          </w:p>
        </w:tc>
        <w:tc>
          <w:tcPr>
            <w:tcW w:w="144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164,651</w:t>
            </w:r>
          </w:p>
        </w:tc>
        <w:tc>
          <w:tcPr>
            <w:tcW w:w="17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16.10%</w:t>
            </w:r>
          </w:p>
        </w:tc>
        <w:tc>
          <w:tcPr>
            <w:tcW w:w="160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16.60%</w:t>
            </w:r>
          </w:p>
        </w:tc>
      </w:tr>
      <w:tr w:rsidR="00F11CB9" w:rsidRPr="0081275E" w:rsidTr="009278D7">
        <w:trPr>
          <w:trHeight w:val="255"/>
        </w:trPr>
        <w:tc>
          <w:tcPr>
            <w:tcW w:w="18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b/>
                <w:bCs/>
                <w:sz w:val="20"/>
                <w:szCs w:val="20"/>
              </w:rPr>
            </w:pPr>
            <w:smartTag w:uri="urn:schemas-microsoft-com:office:smarttags" w:element="State">
              <w:smartTag w:uri="urn:schemas-microsoft-com:office:smarttags" w:element="place">
                <w:r w:rsidRPr="0081275E">
                  <w:rPr>
                    <w:rFonts w:ascii="Arial" w:hAnsi="Arial" w:cs="Arial"/>
                    <w:b/>
                    <w:bCs/>
                    <w:sz w:val="20"/>
                    <w:szCs w:val="20"/>
                  </w:rPr>
                  <w:t>NORTHERN CAPE</w:t>
                </w:r>
              </w:smartTag>
            </w:smartTag>
          </w:p>
        </w:tc>
        <w:tc>
          <w:tcPr>
            <w:tcW w:w="14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259,772</w:t>
            </w:r>
          </w:p>
        </w:tc>
        <w:tc>
          <w:tcPr>
            <w:tcW w:w="144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993,195</w:t>
            </w:r>
          </w:p>
        </w:tc>
        <w:tc>
          <w:tcPr>
            <w:tcW w:w="17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100%</w:t>
            </w:r>
          </w:p>
        </w:tc>
        <w:tc>
          <w:tcPr>
            <w:tcW w:w="160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100%</w:t>
            </w:r>
          </w:p>
        </w:tc>
      </w:tr>
    </w:tbl>
    <w:p w:rsidR="00F11CB9" w:rsidRPr="009278D7" w:rsidRDefault="00F11CB9" w:rsidP="00F11CB9">
      <w:pPr>
        <w:jc w:val="both"/>
        <w:rPr>
          <w:rFonts w:ascii="Arial" w:hAnsi="Arial" w:cs="Arial"/>
          <w:i/>
          <w:sz w:val="18"/>
          <w:szCs w:val="18"/>
        </w:rPr>
      </w:pPr>
      <w:r w:rsidRPr="009278D7">
        <w:rPr>
          <w:rFonts w:ascii="Arial" w:hAnsi="Arial" w:cs="Arial"/>
          <w:i/>
          <w:sz w:val="18"/>
          <w:szCs w:val="18"/>
        </w:rPr>
        <w:t>Population and household analysis (Northern Cape: Human Development Report, 2007)</w:t>
      </w:r>
    </w:p>
    <w:p w:rsidR="00F11CB9" w:rsidRPr="00AD61AB" w:rsidRDefault="00F11CB9" w:rsidP="00F11CB9">
      <w:pPr>
        <w:jc w:val="both"/>
        <w:rPr>
          <w:rFonts w:ascii="Arial" w:hAnsi="Arial" w:cs="Arial"/>
          <w:i/>
        </w:rPr>
      </w:pPr>
    </w:p>
    <w:p w:rsidR="00F11CB9" w:rsidRDefault="002866CF" w:rsidP="00F11CB9">
      <w:pPr>
        <w:rPr>
          <w:rFonts w:ascii="Arial" w:hAnsi="Arial" w:cs="Arial"/>
          <w:sz w:val="22"/>
          <w:szCs w:val="22"/>
        </w:rPr>
      </w:pPr>
      <w:r>
        <w:rPr>
          <w:rFonts w:ascii="Arial" w:hAnsi="Arial" w:cs="Arial"/>
          <w:sz w:val="22"/>
          <w:szCs w:val="22"/>
        </w:rPr>
        <w:t>In accordance with</w:t>
      </w:r>
      <w:r w:rsidR="00F11CB9" w:rsidRPr="00AD61AB">
        <w:rPr>
          <w:rFonts w:ascii="Arial" w:hAnsi="Arial" w:cs="Arial"/>
          <w:sz w:val="22"/>
          <w:szCs w:val="22"/>
        </w:rPr>
        <w:t xml:space="preserve"> the table above, household and population </w:t>
      </w:r>
      <w:r>
        <w:rPr>
          <w:rFonts w:ascii="Arial" w:hAnsi="Arial" w:cs="Arial"/>
          <w:sz w:val="22"/>
          <w:szCs w:val="22"/>
        </w:rPr>
        <w:t>may</w:t>
      </w:r>
      <w:r w:rsidR="00F11CB9" w:rsidRPr="00AD61AB">
        <w:rPr>
          <w:rFonts w:ascii="Arial" w:hAnsi="Arial" w:cs="Arial"/>
          <w:sz w:val="22"/>
          <w:szCs w:val="22"/>
        </w:rPr>
        <w:t xml:space="preserve"> be analysed as follows:</w:t>
      </w:r>
    </w:p>
    <w:p w:rsidR="002D3C82" w:rsidRPr="00AD61AB" w:rsidRDefault="002D3C82" w:rsidP="00F11CB9">
      <w:pPr>
        <w:rPr>
          <w:rFonts w:ascii="Arial" w:hAnsi="Arial" w:cs="Arial"/>
          <w:sz w:val="22"/>
          <w:szCs w:val="22"/>
        </w:rPr>
      </w:pPr>
    </w:p>
    <w:p w:rsidR="00F11CB9" w:rsidRPr="00AD61AB" w:rsidRDefault="00F11CB9" w:rsidP="00B56CC8">
      <w:pPr>
        <w:numPr>
          <w:ilvl w:val="0"/>
          <w:numId w:val="73"/>
        </w:numPr>
        <w:rPr>
          <w:rFonts w:ascii="Arial" w:hAnsi="Arial" w:cs="Arial"/>
          <w:sz w:val="22"/>
          <w:szCs w:val="22"/>
        </w:rPr>
      </w:pPr>
      <w:r w:rsidRPr="00AD61AB">
        <w:rPr>
          <w:rFonts w:ascii="Arial" w:hAnsi="Arial" w:cs="Arial"/>
          <w:sz w:val="22"/>
          <w:szCs w:val="22"/>
        </w:rPr>
        <w:t>Kareeberg municipality has 2,</w:t>
      </w:r>
      <w:r w:rsidR="002D3C82">
        <w:rPr>
          <w:rFonts w:ascii="Arial" w:hAnsi="Arial" w:cs="Arial"/>
          <w:sz w:val="22"/>
          <w:szCs w:val="22"/>
        </w:rPr>
        <w:t>417 household, 9,479 population</w:t>
      </w:r>
      <w:r w:rsidR="004A5571">
        <w:rPr>
          <w:rFonts w:ascii="Arial" w:hAnsi="Arial" w:cs="Arial"/>
          <w:sz w:val="22"/>
          <w:szCs w:val="22"/>
        </w:rPr>
        <w:t>;</w:t>
      </w:r>
    </w:p>
    <w:p w:rsidR="00F11CB9" w:rsidRPr="00AD61AB" w:rsidRDefault="00F11CB9" w:rsidP="00B56CC8">
      <w:pPr>
        <w:numPr>
          <w:ilvl w:val="0"/>
          <w:numId w:val="73"/>
        </w:numPr>
        <w:rPr>
          <w:rFonts w:ascii="Arial" w:hAnsi="Arial" w:cs="Arial"/>
          <w:sz w:val="22"/>
          <w:szCs w:val="22"/>
        </w:rPr>
      </w:pPr>
      <w:proofErr w:type="spellStart"/>
      <w:r w:rsidRPr="00AD61AB">
        <w:rPr>
          <w:rFonts w:ascii="Arial" w:hAnsi="Arial" w:cs="Arial"/>
          <w:sz w:val="22"/>
          <w:szCs w:val="22"/>
        </w:rPr>
        <w:t>Pixley</w:t>
      </w:r>
      <w:proofErr w:type="spellEnd"/>
      <w:r w:rsidRPr="00AD61AB">
        <w:rPr>
          <w:rFonts w:ascii="Arial" w:hAnsi="Arial" w:cs="Arial"/>
          <w:sz w:val="22"/>
          <w:szCs w:val="22"/>
        </w:rPr>
        <w:t xml:space="preserve"> </w:t>
      </w:r>
      <w:proofErr w:type="spellStart"/>
      <w:r w:rsidRPr="00AD61AB">
        <w:rPr>
          <w:rFonts w:ascii="Arial" w:hAnsi="Arial" w:cs="Arial"/>
          <w:sz w:val="22"/>
          <w:szCs w:val="22"/>
        </w:rPr>
        <w:t>Ka</w:t>
      </w:r>
      <w:proofErr w:type="spellEnd"/>
      <w:r w:rsidRPr="00AD61AB">
        <w:rPr>
          <w:rFonts w:ascii="Arial" w:hAnsi="Arial" w:cs="Arial"/>
          <w:sz w:val="22"/>
          <w:szCs w:val="22"/>
        </w:rPr>
        <w:t xml:space="preserve"> </w:t>
      </w:r>
      <w:proofErr w:type="spellStart"/>
      <w:r w:rsidRPr="00AD61AB">
        <w:rPr>
          <w:rFonts w:ascii="Arial" w:hAnsi="Arial" w:cs="Arial"/>
          <w:sz w:val="22"/>
          <w:szCs w:val="22"/>
        </w:rPr>
        <w:t>Seme</w:t>
      </w:r>
      <w:proofErr w:type="spellEnd"/>
      <w:r w:rsidRPr="00AD61AB">
        <w:rPr>
          <w:rFonts w:ascii="Arial" w:hAnsi="Arial" w:cs="Arial"/>
          <w:sz w:val="22"/>
          <w:szCs w:val="22"/>
        </w:rPr>
        <w:t xml:space="preserve"> DM </w:t>
      </w:r>
      <w:r w:rsidR="004A5571">
        <w:rPr>
          <w:rFonts w:ascii="Arial" w:hAnsi="Arial" w:cs="Arial"/>
          <w:sz w:val="22"/>
          <w:szCs w:val="22"/>
        </w:rPr>
        <w:t>has</w:t>
      </w:r>
      <w:r w:rsidRPr="00AD61AB">
        <w:rPr>
          <w:rFonts w:ascii="Arial" w:hAnsi="Arial" w:cs="Arial"/>
          <w:sz w:val="22"/>
          <w:szCs w:val="22"/>
        </w:rPr>
        <w:t xml:space="preserve"> 41,839 households and 164,651 population</w:t>
      </w:r>
      <w:r w:rsidR="004A5571">
        <w:rPr>
          <w:rFonts w:ascii="Arial" w:hAnsi="Arial" w:cs="Arial"/>
          <w:sz w:val="22"/>
          <w:szCs w:val="22"/>
        </w:rPr>
        <w:t>;</w:t>
      </w:r>
    </w:p>
    <w:p w:rsidR="00F11CB9" w:rsidRPr="00AD61AB" w:rsidRDefault="00F11CB9" w:rsidP="00B56CC8">
      <w:pPr>
        <w:numPr>
          <w:ilvl w:val="0"/>
          <w:numId w:val="73"/>
        </w:numPr>
        <w:rPr>
          <w:rFonts w:ascii="Arial" w:hAnsi="Arial" w:cs="Arial"/>
          <w:sz w:val="22"/>
          <w:szCs w:val="22"/>
        </w:rPr>
      </w:pPr>
      <w:r w:rsidRPr="00AD61AB">
        <w:rPr>
          <w:rFonts w:ascii="Arial" w:hAnsi="Arial" w:cs="Arial"/>
          <w:sz w:val="22"/>
          <w:szCs w:val="22"/>
        </w:rPr>
        <w:t>The total number of households in the province is 259,772 households and 993,195 population</w:t>
      </w:r>
      <w:r w:rsidR="004A5571">
        <w:rPr>
          <w:rFonts w:ascii="Arial" w:hAnsi="Arial" w:cs="Arial"/>
          <w:sz w:val="22"/>
          <w:szCs w:val="22"/>
        </w:rPr>
        <w:t>.</w:t>
      </w:r>
    </w:p>
    <w:p w:rsidR="00F11CB9" w:rsidRPr="00AD61AB" w:rsidRDefault="00F11CB9" w:rsidP="00F11CB9">
      <w:pPr>
        <w:jc w:val="both"/>
        <w:rPr>
          <w:rFonts w:ascii="Arial" w:hAnsi="Arial" w:cs="Arial"/>
          <w:i/>
        </w:rPr>
      </w:pPr>
    </w:p>
    <w:p w:rsidR="00F11CB9" w:rsidRPr="00AD61AB" w:rsidRDefault="00F11CB9" w:rsidP="00F11CB9">
      <w:pPr>
        <w:jc w:val="both"/>
        <w:rPr>
          <w:rFonts w:ascii="Arial" w:hAnsi="Arial" w:cs="Arial"/>
          <w:i/>
        </w:rPr>
      </w:pPr>
    </w:p>
    <w:p w:rsidR="00F11CB9" w:rsidRPr="00AD61AB" w:rsidRDefault="00B67BA5" w:rsidP="006F5F53">
      <w:pPr>
        <w:jc w:val="center"/>
        <w:rPr>
          <w:rFonts w:ascii="Arial" w:hAnsi="Arial" w:cs="Arial"/>
          <w:i/>
        </w:rPr>
      </w:pPr>
      <w:r>
        <w:rPr>
          <w:rFonts w:ascii="Arial" w:hAnsi="Arial" w:cs="Arial"/>
          <w:noProof/>
          <w:lang w:eastAsia="en-ZA" w:bidi="ar-SA"/>
        </w:rPr>
        <w:drawing>
          <wp:inline distT="0" distB="0" distL="0" distR="0">
            <wp:extent cx="4543425" cy="2457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543425" cy="2457450"/>
                    </a:xfrm>
                    <a:prstGeom prst="rect">
                      <a:avLst/>
                    </a:prstGeom>
                    <a:noFill/>
                    <a:ln w="9525">
                      <a:noFill/>
                      <a:miter lim="800000"/>
                      <a:headEnd/>
                      <a:tailEnd/>
                    </a:ln>
                  </pic:spPr>
                </pic:pic>
              </a:graphicData>
            </a:graphic>
          </wp:inline>
        </w:drawing>
      </w:r>
    </w:p>
    <w:p w:rsidR="00F11CB9" w:rsidRPr="009278D7" w:rsidRDefault="00F11CB9" w:rsidP="006F5F53">
      <w:pPr>
        <w:pStyle w:val="Table"/>
        <w:ind w:left="288" w:firstLine="720"/>
        <w:rPr>
          <w:rFonts w:ascii="Arial" w:hAnsi="Arial" w:cs="Arial"/>
          <w:b w:val="0"/>
          <w:color w:val="auto"/>
          <w:szCs w:val="22"/>
        </w:rPr>
      </w:pPr>
      <w:bookmarkStart w:id="250" w:name="_Toc256108305"/>
      <w:r w:rsidRPr="009278D7">
        <w:rPr>
          <w:rFonts w:ascii="Arial" w:hAnsi="Arial" w:cs="Arial"/>
          <w:b w:val="0"/>
          <w:color w:val="auto"/>
          <w:szCs w:val="22"/>
        </w:rPr>
        <w:t>Graphical presentation for households and population</w:t>
      </w:r>
      <w:bookmarkEnd w:id="250"/>
    </w:p>
    <w:p w:rsidR="00F314DC" w:rsidRDefault="00F11CB9" w:rsidP="00F314DC">
      <w:pPr>
        <w:rPr>
          <w:rFonts w:ascii="Arial" w:hAnsi="Arial" w:cs="Arial"/>
          <w:b/>
          <w:sz w:val="22"/>
          <w:szCs w:val="22"/>
        </w:rPr>
      </w:pPr>
      <w:r>
        <w:rPr>
          <w:rFonts w:ascii="Arial" w:hAnsi="Arial" w:cs="Arial"/>
          <w:b/>
          <w:sz w:val="22"/>
          <w:szCs w:val="22"/>
        </w:rPr>
        <w:t xml:space="preserve"> </w:t>
      </w:r>
    </w:p>
    <w:p w:rsidR="00F11CB9" w:rsidRPr="004A5571" w:rsidRDefault="00F11CB9" w:rsidP="005A03DD">
      <w:pPr>
        <w:pStyle w:val="Heading5"/>
        <w:rPr>
          <w:rFonts w:ascii="Arial" w:hAnsi="Arial" w:cs="Arial"/>
          <w:i w:val="0"/>
          <w:sz w:val="22"/>
          <w:szCs w:val="22"/>
        </w:rPr>
      </w:pPr>
      <w:r w:rsidRPr="004A5571">
        <w:rPr>
          <w:rFonts w:ascii="Arial" w:hAnsi="Arial" w:cs="Arial"/>
          <w:i w:val="0"/>
          <w:sz w:val="22"/>
          <w:szCs w:val="22"/>
        </w:rPr>
        <w:t>Population structure</w:t>
      </w:r>
    </w:p>
    <w:p w:rsidR="00F11CB9" w:rsidRPr="00A277D2" w:rsidRDefault="00F11CB9" w:rsidP="00F11CB9">
      <w:pPr>
        <w:rPr>
          <w:rFonts w:ascii="Arial" w:hAnsi="Arial" w:cs="Arial"/>
          <w:b/>
          <w:sz w:val="22"/>
          <w:szCs w:val="22"/>
        </w:rPr>
      </w:pPr>
    </w:p>
    <w:p w:rsidR="00F11CB9" w:rsidRDefault="002866CF" w:rsidP="00F11CB9">
      <w:pPr>
        <w:jc w:val="both"/>
        <w:rPr>
          <w:rFonts w:ascii="Arial" w:hAnsi="Arial" w:cs="Arial"/>
          <w:i/>
          <w:sz w:val="22"/>
          <w:szCs w:val="22"/>
        </w:rPr>
      </w:pPr>
      <w:r>
        <w:rPr>
          <w:rFonts w:ascii="Arial" w:hAnsi="Arial" w:cs="Arial"/>
          <w:sz w:val="22"/>
          <w:szCs w:val="22"/>
        </w:rPr>
        <w:t>In ratio the</w:t>
      </w:r>
      <w:r w:rsidR="00F11CB9" w:rsidRPr="00AD61AB">
        <w:rPr>
          <w:rFonts w:ascii="Arial" w:hAnsi="Arial" w:cs="Arial"/>
          <w:sz w:val="22"/>
          <w:szCs w:val="22"/>
        </w:rPr>
        <w:t xml:space="preserve"> structure of the population is 2% Black African, 88% Coloured, 10% White and0% Asian. Afrikaans </w:t>
      </w:r>
      <w:r>
        <w:rPr>
          <w:rFonts w:ascii="Arial" w:hAnsi="Arial" w:cs="Arial"/>
          <w:sz w:val="22"/>
          <w:szCs w:val="22"/>
        </w:rPr>
        <w:t>is</w:t>
      </w:r>
      <w:r w:rsidR="00F11CB9" w:rsidRPr="00AD61AB">
        <w:rPr>
          <w:rFonts w:ascii="Arial" w:hAnsi="Arial" w:cs="Arial"/>
          <w:sz w:val="22"/>
          <w:szCs w:val="22"/>
        </w:rPr>
        <w:t xml:space="preserve"> the dominant language, 99% of the population. </w:t>
      </w:r>
      <w:r w:rsidR="00F11CB9" w:rsidRPr="00AD61AB">
        <w:rPr>
          <w:rFonts w:ascii="Arial" w:hAnsi="Arial" w:cs="Arial"/>
          <w:i/>
          <w:sz w:val="22"/>
          <w:szCs w:val="22"/>
        </w:rPr>
        <w:t>(</w:t>
      </w:r>
      <w:proofErr w:type="spellStart"/>
      <w:r w:rsidR="00F11CB9" w:rsidRPr="00AD61AB">
        <w:rPr>
          <w:rFonts w:ascii="Arial" w:hAnsi="Arial" w:cs="Arial"/>
          <w:i/>
          <w:sz w:val="22"/>
          <w:szCs w:val="22"/>
        </w:rPr>
        <w:t>Pixley</w:t>
      </w:r>
      <w:proofErr w:type="spellEnd"/>
      <w:r w:rsidR="00F11CB9" w:rsidRPr="00AD61AB">
        <w:rPr>
          <w:rFonts w:ascii="Arial" w:hAnsi="Arial" w:cs="Arial"/>
          <w:i/>
          <w:sz w:val="22"/>
          <w:szCs w:val="22"/>
        </w:rPr>
        <w:t xml:space="preserve"> </w:t>
      </w:r>
      <w:proofErr w:type="spellStart"/>
      <w:r w:rsidR="00F11CB9" w:rsidRPr="00AD61AB">
        <w:rPr>
          <w:rFonts w:ascii="Arial" w:hAnsi="Arial" w:cs="Arial"/>
          <w:i/>
          <w:sz w:val="22"/>
          <w:szCs w:val="22"/>
        </w:rPr>
        <w:t>Ka</w:t>
      </w:r>
      <w:proofErr w:type="spellEnd"/>
      <w:r w:rsidR="00F11CB9" w:rsidRPr="00AD61AB">
        <w:rPr>
          <w:rFonts w:ascii="Arial" w:hAnsi="Arial" w:cs="Arial"/>
          <w:i/>
          <w:sz w:val="22"/>
          <w:szCs w:val="22"/>
        </w:rPr>
        <w:t xml:space="preserve"> </w:t>
      </w:r>
      <w:proofErr w:type="spellStart"/>
      <w:r w:rsidR="00F11CB9" w:rsidRPr="00AD61AB">
        <w:rPr>
          <w:rFonts w:ascii="Arial" w:hAnsi="Arial" w:cs="Arial"/>
          <w:i/>
          <w:sz w:val="22"/>
          <w:szCs w:val="22"/>
        </w:rPr>
        <w:t>Seme</w:t>
      </w:r>
      <w:proofErr w:type="spellEnd"/>
      <w:r w:rsidR="00F11CB9" w:rsidRPr="00AD61AB">
        <w:rPr>
          <w:rFonts w:ascii="Arial" w:hAnsi="Arial" w:cs="Arial"/>
          <w:i/>
          <w:sz w:val="22"/>
          <w:szCs w:val="22"/>
        </w:rPr>
        <w:t xml:space="preserve"> </w:t>
      </w:r>
      <w:smartTag w:uri="urn:schemas-microsoft-com:office:smarttags" w:element="place">
        <w:smartTag w:uri="urn:schemas-microsoft-com:office:smarttags" w:element="PlaceType">
          <w:r w:rsidR="00F11CB9" w:rsidRPr="00AD61AB">
            <w:rPr>
              <w:rFonts w:ascii="Arial" w:hAnsi="Arial" w:cs="Arial"/>
              <w:i/>
              <w:sz w:val="22"/>
              <w:szCs w:val="22"/>
            </w:rPr>
            <w:t>District</w:t>
          </w:r>
        </w:smartTag>
        <w:r w:rsidR="00F11CB9" w:rsidRPr="00AD61AB">
          <w:rPr>
            <w:rFonts w:ascii="Arial" w:hAnsi="Arial" w:cs="Arial"/>
            <w:i/>
            <w:sz w:val="22"/>
            <w:szCs w:val="22"/>
          </w:rPr>
          <w:t xml:space="preserve"> </w:t>
        </w:r>
        <w:smartTag w:uri="urn:schemas-microsoft-com:office:smarttags" w:element="PlaceType">
          <w:r w:rsidR="00F11CB9" w:rsidRPr="00AD61AB">
            <w:rPr>
              <w:rFonts w:ascii="Arial" w:hAnsi="Arial" w:cs="Arial"/>
              <w:i/>
              <w:sz w:val="22"/>
              <w:szCs w:val="22"/>
            </w:rPr>
            <w:t>Municipality</w:t>
          </w:r>
        </w:smartTag>
      </w:smartTag>
      <w:r w:rsidR="00F11CB9" w:rsidRPr="00AD61AB">
        <w:rPr>
          <w:rFonts w:ascii="Arial" w:hAnsi="Arial" w:cs="Arial"/>
          <w:i/>
          <w:sz w:val="22"/>
          <w:szCs w:val="22"/>
        </w:rPr>
        <w:t xml:space="preserve"> GIS)</w:t>
      </w:r>
    </w:p>
    <w:p w:rsidR="00F11CB9" w:rsidRPr="004A5571" w:rsidRDefault="00F11CB9" w:rsidP="005A03DD">
      <w:pPr>
        <w:pStyle w:val="Heading5"/>
        <w:rPr>
          <w:rFonts w:ascii="Arial" w:hAnsi="Arial" w:cs="Arial"/>
          <w:i w:val="0"/>
          <w:sz w:val="22"/>
          <w:szCs w:val="22"/>
        </w:rPr>
      </w:pPr>
      <w:r w:rsidRPr="004A5571">
        <w:rPr>
          <w:rFonts w:ascii="Arial" w:hAnsi="Arial" w:cs="Arial"/>
          <w:i w:val="0"/>
          <w:sz w:val="22"/>
          <w:szCs w:val="22"/>
        </w:rPr>
        <w:t>Population breakdown per age-group</w:t>
      </w:r>
    </w:p>
    <w:p w:rsidR="00F11CB9" w:rsidRPr="00A277D2" w:rsidRDefault="00F11CB9" w:rsidP="00F11CB9">
      <w:pPr>
        <w:rPr>
          <w:rFonts w:ascii="Arial" w:hAnsi="Arial" w:cs="Arial"/>
          <w:b/>
          <w:sz w:val="22"/>
          <w:szCs w:val="22"/>
        </w:rPr>
      </w:pPr>
    </w:p>
    <w:p w:rsidR="00F11CB9" w:rsidRPr="00AD61AB" w:rsidRDefault="00F11CB9" w:rsidP="00F11CB9">
      <w:pPr>
        <w:jc w:val="both"/>
        <w:rPr>
          <w:rFonts w:ascii="Arial" w:hAnsi="Arial" w:cs="Arial"/>
          <w:sz w:val="22"/>
          <w:szCs w:val="22"/>
        </w:rPr>
      </w:pPr>
      <w:r w:rsidRPr="00AD61AB">
        <w:rPr>
          <w:rFonts w:ascii="Arial" w:hAnsi="Arial" w:cs="Arial"/>
          <w:sz w:val="22"/>
          <w:szCs w:val="22"/>
        </w:rPr>
        <w:t xml:space="preserve">Kareeberg population has been </w:t>
      </w:r>
      <w:r w:rsidR="002866CF">
        <w:rPr>
          <w:rFonts w:ascii="Arial" w:hAnsi="Arial" w:cs="Arial"/>
          <w:sz w:val="22"/>
          <w:szCs w:val="22"/>
        </w:rPr>
        <w:t>un</w:t>
      </w:r>
      <w:r w:rsidRPr="00AD61AB">
        <w:rPr>
          <w:rFonts w:ascii="Arial" w:hAnsi="Arial" w:cs="Arial"/>
          <w:sz w:val="22"/>
          <w:szCs w:val="22"/>
        </w:rPr>
        <w:t xml:space="preserve">stable </w:t>
      </w:r>
      <w:r w:rsidR="002866CF">
        <w:rPr>
          <w:rFonts w:ascii="Arial" w:hAnsi="Arial" w:cs="Arial"/>
          <w:sz w:val="22"/>
          <w:szCs w:val="22"/>
        </w:rPr>
        <w:t>between</w:t>
      </w:r>
      <w:r w:rsidRPr="00AD61AB">
        <w:rPr>
          <w:rFonts w:ascii="Arial" w:hAnsi="Arial" w:cs="Arial"/>
          <w:sz w:val="22"/>
          <w:szCs w:val="22"/>
        </w:rPr>
        <w:t xml:space="preserve"> 1996 and 2001. The </w:t>
      </w:r>
      <w:r>
        <w:rPr>
          <w:rFonts w:ascii="Arial" w:hAnsi="Arial" w:cs="Arial"/>
          <w:sz w:val="22"/>
          <w:szCs w:val="22"/>
        </w:rPr>
        <w:t>age category between 0 and 2</w:t>
      </w:r>
      <w:r w:rsidRPr="00AD61AB">
        <w:rPr>
          <w:rFonts w:ascii="Arial" w:hAnsi="Arial" w:cs="Arial"/>
          <w:sz w:val="22"/>
          <w:szCs w:val="22"/>
        </w:rPr>
        <w:t>9 years decreased from 11.6% to 6.5% in 1996.</w:t>
      </w:r>
      <w:r w:rsidR="002D3C82">
        <w:rPr>
          <w:rFonts w:ascii="Arial" w:hAnsi="Arial" w:cs="Arial"/>
          <w:sz w:val="22"/>
          <w:szCs w:val="22"/>
        </w:rPr>
        <w:t xml:space="preserve">  </w:t>
      </w:r>
      <w:r w:rsidR="002866CF">
        <w:rPr>
          <w:rFonts w:ascii="Arial" w:hAnsi="Arial" w:cs="Arial"/>
          <w:sz w:val="22"/>
          <w:szCs w:val="22"/>
        </w:rPr>
        <w:t>I</w:t>
      </w:r>
      <w:r w:rsidRPr="00AD61AB">
        <w:rPr>
          <w:rFonts w:ascii="Arial" w:hAnsi="Arial" w:cs="Arial"/>
          <w:sz w:val="22"/>
          <w:szCs w:val="22"/>
        </w:rPr>
        <w:t xml:space="preserve">n 2001 the same age category decreased from10.1% to 6.3%. This clearly shows </w:t>
      </w:r>
      <w:r w:rsidR="002866CF">
        <w:rPr>
          <w:rFonts w:ascii="Arial" w:hAnsi="Arial" w:cs="Arial"/>
          <w:sz w:val="22"/>
          <w:szCs w:val="22"/>
        </w:rPr>
        <w:t>a steady decline in population</w:t>
      </w:r>
      <w:r w:rsidRPr="00AD61AB">
        <w:rPr>
          <w:rFonts w:ascii="Arial" w:hAnsi="Arial" w:cs="Arial"/>
          <w:sz w:val="22"/>
          <w:szCs w:val="22"/>
        </w:rPr>
        <w:t>.  The category aged 30 years – 59 years decreased from 6.6% to 3.4% in 1996</w:t>
      </w:r>
      <w:r w:rsidR="002866CF">
        <w:rPr>
          <w:rFonts w:ascii="Arial" w:hAnsi="Arial" w:cs="Arial"/>
          <w:sz w:val="22"/>
          <w:szCs w:val="22"/>
        </w:rPr>
        <w:t xml:space="preserve"> </w:t>
      </w:r>
      <w:r w:rsidRPr="00AD61AB">
        <w:rPr>
          <w:rFonts w:ascii="Arial" w:hAnsi="Arial" w:cs="Arial"/>
          <w:sz w:val="22"/>
          <w:szCs w:val="22"/>
        </w:rPr>
        <w:t>and in 2001</w:t>
      </w:r>
      <w:r w:rsidR="00E64360">
        <w:rPr>
          <w:rFonts w:ascii="Arial" w:hAnsi="Arial" w:cs="Arial"/>
          <w:sz w:val="22"/>
          <w:szCs w:val="22"/>
        </w:rPr>
        <w:t xml:space="preserve"> </w:t>
      </w:r>
      <w:r w:rsidRPr="00AD61AB">
        <w:rPr>
          <w:rFonts w:ascii="Arial" w:hAnsi="Arial" w:cs="Arial"/>
          <w:sz w:val="22"/>
          <w:szCs w:val="22"/>
        </w:rPr>
        <w:lastRenderedPageBreak/>
        <w:t xml:space="preserve">there </w:t>
      </w:r>
      <w:r w:rsidR="002866CF">
        <w:rPr>
          <w:rFonts w:ascii="Arial" w:hAnsi="Arial" w:cs="Arial"/>
          <w:sz w:val="22"/>
          <w:szCs w:val="22"/>
        </w:rPr>
        <w:t>w</w:t>
      </w:r>
      <w:r w:rsidRPr="00AD61AB">
        <w:rPr>
          <w:rFonts w:ascii="Arial" w:hAnsi="Arial" w:cs="Arial"/>
          <w:sz w:val="22"/>
          <w:szCs w:val="22"/>
        </w:rPr>
        <w:t xml:space="preserve">as a </w:t>
      </w:r>
      <w:r w:rsidR="002866CF">
        <w:rPr>
          <w:rFonts w:ascii="Arial" w:hAnsi="Arial" w:cs="Arial"/>
          <w:sz w:val="22"/>
          <w:szCs w:val="22"/>
        </w:rPr>
        <w:t xml:space="preserve">further </w:t>
      </w:r>
      <w:r w:rsidRPr="00AD61AB">
        <w:rPr>
          <w:rFonts w:ascii="Arial" w:hAnsi="Arial" w:cs="Arial"/>
          <w:sz w:val="22"/>
          <w:szCs w:val="22"/>
        </w:rPr>
        <w:t>decrease from 6.9% to 4.3%.</w:t>
      </w:r>
      <w:r w:rsidR="002D3C82">
        <w:rPr>
          <w:rFonts w:ascii="Arial" w:hAnsi="Arial" w:cs="Arial"/>
          <w:sz w:val="22"/>
          <w:szCs w:val="22"/>
        </w:rPr>
        <w:t xml:space="preserve">  </w:t>
      </w:r>
      <w:r w:rsidRPr="00AD61AB">
        <w:rPr>
          <w:rFonts w:ascii="Arial" w:hAnsi="Arial" w:cs="Arial"/>
          <w:sz w:val="22"/>
          <w:szCs w:val="22"/>
        </w:rPr>
        <w:t>The age category of 60 years to 85+ years also decreased from 3.2% to 0.8%in 1996</w:t>
      </w:r>
      <w:r w:rsidR="002866CF">
        <w:rPr>
          <w:rFonts w:ascii="Arial" w:hAnsi="Arial" w:cs="Arial"/>
          <w:sz w:val="22"/>
          <w:szCs w:val="22"/>
        </w:rPr>
        <w:t xml:space="preserve"> and</w:t>
      </w:r>
      <w:r w:rsidRPr="00AD61AB">
        <w:rPr>
          <w:rFonts w:ascii="Arial" w:hAnsi="Arial" w:cs="Arial"/>
          <w:sz w:val="22"/>
          <w:szCs w:val="22"/>
        </w:rPr>
        <w:t xml:space="preserve"> in 2001 from 3.1% to 0.8%.  </w:t>
      </w:r>
    </w:p>
    <w:p w:rsidR="00F11CB9" w:rsidRPr="00AD61AB" w:rsidRDefault="00F11CB9" w:rsidP="00F11CB9">
      <w:pPr>
        <w:pStyle w:val="Bodytext4"/>
        <w:ind w:left="720"/>
        <w:rPr>
          <w:rFonts w:cs="Arial"/>
          <w:b/>
          <w:i/>
          <w:szCs w:val="22"/>
        </w:rPr>
      </w:pPr>
    </w:p>
    <w:p w:rsidR="00F11CB9" w:rsidRPr="00AD61AB" w:rsidRDefault="00B67BA5" w:rsidP="006F5F53">
      <w:pPr>
        <w:pStyle w:val="Bodytext4"/>
        <w:ind w:left="720"/>
        <w:jc w:val="center"/>
        <w:rPr>
          <w:rFonts w:cs="Arial"/>
        </w:rPr>
      </w:pPr>
      <w:r>
        <w:rPr>
          <w:rFonts w:cs="Arial"/>
          <w:noProof/>
          <w:lang w:eastAsia="en-ZA"/>
        </w:rPr>
        <w:drawing>
          <wp:inline distT="0" distB="0" distL="0" distR="0">
            <wp:extent cx="3771900" cy="207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771900" cy="2076450"/>
                    </a:xfrm>
                    <a:prstGeom prst="rect">
                      <a:avLst/>
                    </a:prstGeom>
                    <a:noFill/>
                    <a:ln w="9525">
                      <a:noFill/>
                      <a:miter lim="800000"/>
                      <a:headEnd/>
                      <a:tailEnd/>
                    </a:ln>
                  </pic:spPr>
                </pic:pic>
              </a:graphicData>
            </a:graphic>
          </wp:inline>
        </w:drawing>
      </w:r>
    </w:p>
    <w:p w:rsidR="00F11CB9" w:rsidRPr="005A03DD" w:rsidRDefault="00F11CB9" w:rsidP="006F5F53">
      <w:pPr>
        <w:pStyle w:val="Bodytext4"/>
        <w:ind w:left="1440" w:firstLine="720"/>
        <w:rPr>
          <w:rFonts w:cs="Arial"/>
          <w:i/>
        </w:rPr>
      </w:pPr>
      <w:r w:rsidRPr="009278D7">
        <w:rPr>
          <w:rFonts w:cs="Arial"/>
          <w:i/>
          <w:sz w:val="20"/>
        </w:rPr>
        <w:t>Population according to age group (IDP 2008</w:t>
      </w:r>
      <w:r w:rsidRPr="00AD61AB">
        <w:rPr>
          <w:rFonts w:cs="Arial"/>
          <w:i/>
        </w:rPr>
        <w:t>)</w:t>
      </w:r>
    </w:p>
    <w:p w:rsidR="00F11CB9" w:rsidRPr="004A5571" w:rsidRDefault="00F11CB9" w:rsidP="005A03DD">
      <w:pPr>
        <w:pStyle w:val="Heading5"/>
        <w:rPr>
          <w:rFonts w:ascii="Arial" w:hAnsi="Arial" w:cs="Arial"/>
          <w:i w:val="0"/>
          <w:sz w:val="22"/>
          <w:szCs w:val="22"/>
        </w:rPr>
      </w:pPr>
      <w:bookmarkStart w:id="251" w:name="_Toc234923850"/>
      <w:r w:rsidRPr="004A5571">
        <w:rPr>
          <w:rFonts w:ascii="Arial" w:hAnsi="Arial" w:cs="Arial"/>
          <w:i w:val="0"/>
          <w:sz w:val="22"/>
          <w:szCs w:val="22"/>
        </w:rPr>
        <w:t>Gender of the Household Head</w:t>
      </w:r>
      <w:bookmarkEnd w:id="251"/>
    </w:p>
    <w:p w:rsidR="00F11CB9" w:rsidRPr="00AD61AB" w:rsidRDefault="00F11CB9" w:rsidP="00F11CB9">
      <w:pPr>
        <w:rPr>
          <w:rFonts w:ascii="Arial" w:hAnsi="Arial" w:cs="Arial"/>
          <w:i/>
        </w:rPr>
      </w:pPr>
    </w:p>
    <w:p w:rsidR="00F11CB9" w:rsidRPr="00AD61AB" w:rsidRDefault="002866CF" w:rsidP="002866CF">
      <w:pPr>
        <w:jc w:val="both"/>
        <w:rPr>
          <w:rFonts w:ascii="Arial" w:hAnsi="Arial" w:cs="Arial"/>
          <w:sz w:val="22"/>
          <w:szCs w:val="22"/>
        </w:rPr>
      </w:pPr>
      <w:r>
        <w:rPr>
          <w:rFonts w:ascii="Arial" w:hAnsi="Arial" w:cs="Arial"/>
          <w:sz w:val="22"/>
          <w:szCs w:val="22"/>
        </w:rPr>
        <w:t>I</w:t>
      </w:r>
      <w:r w:rsidR="00F11CB9" w:rsidRPr="00AD61AB">
        <w:rPr>
          <w:rFonts w:ascii="Arial" w:hAnsi="Arial" w:cs="Arial"/>
          <w:sz w:val="22"/>
          <w:szCs w:val="22"/>
        </w:rPr>
        <w:t xml:space="preserve">n Kareeberg </w:t>
      </w:r>
      <w:r>
        <w:rPr>
          <w:rFonts w:ascii="Arial" w:hAnsi="Arial" w:cs="Arial"/>
          <w:sz w:val="22"/>
          <w:szCs w:val="22"/>
        </w:rPr>
        <w:t>the population constitutes</w:t>
      </w:r>
      <w:r w:rsidR="00F11CB9" w:rsidRPr="00AD61AB">
        <w:rPr>
          <w:rFonts w:ascii="Arial" w:hAnsi="Arial" w:cs="Arial"/>
          <w:sz w:val="22"/>
          <w:szCs w:val="22"/>
        </w:rPr>
        <w:t xml:space="preserve"> 47% male and 53% female.</w:t>
      </w:r>
      <w:r>
        <w:rPr>
          <w:rFonts w:ascii="Arial" w:hAnsi="Arial" w:cs="Arial"/>
          <w:sz w:val="22"/>
          <w:szCs w:val="22"/>
        </w:rPr>
        <w:t xml:space="preserve"> </w:t>
      </w:r>
      <w:r w:rsidR="00F11CB9" w:rsidRPr="00AD61AB">
        <w:rPr>
          <w:rFonts w:ascii="Arial" w:hAnsi="Arial" w:cs="Arial"/>
          <w:sz w:val="22"/>
          <w:szCs w:val="22"/>
        </w:rPr>
        <w:t xml:space="preserve"> In the district</w:t>
      </w:r>
      <w:r>
        <w:rPr>
          <w:rFonts w:ascii="Arial" w:hAnsi="Arial" w:cs="Arial"/>
          <w:sz w:val="22"/>
          <w:szCs w:val="22"/>
        </w:rPr>
        <w:t>,</w:t>
      </w:r>
      <w:r w:rsidR="00F11CB9" w:rsidRPr="00AD61AB">
        <w:rPr>
          <w:rFonts w:ascii="Arial" w:hAnsi="Arial" w:cs="Arial"/>
          <w:sz w:val="22"/>
          <w:szCs w:val="22"/>
        </w:rPr>
        <w:t xml:space="preserve"> females</w:t>
      </w:r>
      <w:r w:rsidR="002D3C82">
        <w:rPr>
          <w:rFonts w:ascii="Arial" w:hAnsi="Arial" w:cs="Arial"/>
          <w:sz w:val="22"/>
          <w:szCs w:val="22"/>
        </w:rPr>
        <w:t xml:space="preserve"> (51%)</w:t>
      </w:r>
      <w:r w:rsidR="00F11CB9" w:rsidRPr="00AD61AB">
        <w:rPr>
          <w:rFonts w:ascii="Arial" w:hAnsi="Arial" w:cs="Arial"/>
          <w:sz w:val="22"/>
          <w:szCs w:val="22"/>
        </w:rPr>
        <w:t xml:space="preserve"> also </w:t>
      </w:r>
      <w:r>
        <w:rPr>
          <w:rFonts w:ascii="Arial" w:hAnsi="Arial" w:cs="Arial"/>
          <w:sz w:val="22"/>
          <w:szCs w:val="22"/>
        </w:rPr>
        <w:t>outnumber</w:t>
      </w:r>
      <w:r w:rsidR="00F11CB9" w:rsidRPr="00AD61AB">
        <w:rPr>
          <w:rFonts w:ascii="Arial" w:hAnsi="Arial" w:cs="Arial"/>
          <w:sz w:val="22"/>
          <w:szCs w:val="22"/>
        </w:rPr>
        <w:t xml:space="preserve"> male</w:t>
      </w:r>
      <w:r>
        <w:rPr>
          <w:rFonts w:ascii="Arial" w:hAnsi="Arial" w:cs="Arial"/>
          <w:sz w:val="22"/>
          <w:szCs w:val="22"/>
        </w:rPr>
        <w:t>s</w:t>
      </w:r>
      <w:r w:rsidR="00F11CB9" w:rsidRPr="00AD61AB">
        <w:rPr>
          <w:rFonts w:ascii="Arial" w:hAnsi="Arial" w:cs="Arial"/>
          <w:sz w:val="22"/>
          <w:szCs w:val="22"/>
        </w:rPr>
        <w:t xml:space="preserve"> </w:t>
      </w:r>
      <w:r>
        <w:rPr>
          <w:rFonts w:ascii="Arial" w:hAnsi="Arial" w:cs="Arial"/>
          <w:sz w:val="22"/>
          <w:szCs w:val="22"/>
        </w:rPr>
        <w:t>(</w:t>
      </w:r>
      <w:r w:rsidR="00F11CB9" w:rsidRPr="00AD61AB">
        <w:rPr>
          <w:rFonts w:ascii="Arial" w:hAnsi="Arial" w:cs="Arial"/>
          <w:sz w:val="22"/>
          <w:szCs w:val="22"/>
        </w:rPr>
        <w:t>49%</w:t>
      </w:r>
      <w:r>
        <w:rPr>
          <w:rFonts w:ascii="Arial" w:hAnsi="Arial" w:cs="Arial"/>
          <w:sz w:val="22"/>
          <w:szCs w:val="22"/>
        </w:rPr>
        <w:t>)</w:t>
      </w:r>
      <w:r w:rsidR="00F11CB9" w:rsidRPr="00AD61AB">
        <w:rPr>
          <w:rFonts w:ascii="Arial" w:hAnsi="Arial" w:cs="Arial"/>
          <w:sz w:val="22"/>
          <w:szCs w:val="22"/>
        </w:rPr>
        <w:t>.</w:t>
      </w:r>
      <w:r w:rsidR="002D3C82">
        <w:rPr>
          <w:rFonts w:ascii="Arial" w:hAnsi="Arial" w:cs="Arial"/>
          <w:sz w:val="22"/>
          <w:szCs w:val="22"/>
        </w:rPr>
        <w:t xml:space="preserve">  </w:t>
      </w:r>
      <w:r w:rsidR="00F11CB9" w:rsidRPr="00AD61AB">
        <w:rPr>
          <w:rFonts w:ascii="Arial" w:hAnsi="Arial" w:cs="Arial"/>
          <w:sz w:val="22"/>
          <w:szCs w:val="22"/>
        </w:rPr>
        <w:t>The general gender analysis in the Northern Cape is 48% male and 52% female (</w:t>
      </w:r>
      <w:r w:rsidR="00F11CB9" w:rsidRPr="00AD61AB">
        <w:rPr>
          <w:rFonts w:ascii="Arial" w:hAnsi="Arial" w:cs="Arial"/>
          <w:i/>
          <w:sz w:val="22"/>
          <w:szCs w:val="22"/>
        </w:rPr>
        <w:t>Northern Cape: Human Development Report, 2007</w:t>
      </w:r>
      <w:r w:rsidR="00F11CB9" w:rsidRPr="00AD61AB">
        <w:rPr>
          <w:rFonts w:ascii="Arial" w:hAnsi="Arial" w:cs="Arial"/>
          <w:sz w:val="22"/>
          <w:szCs w:val="22"/>
        </w:rPr>
        <w:t>).</w:t>
      </w:r>
    </w:p>
    <w:p w:rsidR="00F11CB9" w:rsidRPr="00AD61AB" w:rsidRDefault="00F11CB9" w:rsidP="00F11CB9">
      <w:pPr>
        <w:rPr>
          <w:rFonts w:ascii="Arial" w:hAnsi="Arial" w:cs="Arial"/>
          <w:sz w:val="22"/>
          <w:szCs w:val="22"/>
        </w:rPr>
      </w:pPr>
    </w:p>
    <w:p w:rsidR="00F11CB9" w:rsidRPr="004A5571" w:rsidRDefault="00625F9D" w:rsidP="005A03DD">
      <w:pPr>
        <w:pStyle w:val="Heading6"/>
        <w:rPr>
          <w:rFonts w:ascii="Arial" w:hAnsi="Arial" w:cs="Arial"/>
        </w:rPr>
      </w:pPr>
      <w:r>
        <w:rPr>
          <w:rFonts w:ascii="Arial" w:hAnsi="Arial" w:cs="Arial"/>
        </w:rPr>
        <w:t>Below:  Analysis of female headed households</w:t>
      </w:r>
    </w:p>
    <w:p w:rsidR="00F11CB9" w:rsidRPr="00AD61AB" w:rsidRDefault="00F11CB9" w:rsidP="00F11CB9">
      <w:pPr>
        <w:rPr>
          <w:rFonts w:ascii="Arial" w:hAnsi="Arial" w:cs="Arial"/>
          <w:sz w:val="22"/>
          <w:szCs w:val="22"/>
        </w:rPr>
      </w:pPr>
    </w:p>
    <w:p w:rsidR="005A03DD" w:rsidRDefault="00F11CB9" w:rsidP="002866CF">
      <w:pPr>
        <w:jc w:val="both"/>
        <w:rPr>
          <w:rFonts w:ascii="Arial" w:hAnsi="Arial" w:cs="Arial"/>
          <w:sz w:val="22"/>
          <w:szCs w:val="22"/>
        </w:rPr>
      </w:pPr>
      <w:r w:rsidRPr="00AD61AB">
        <w:rPr>
          <w:rFonts w:ascii="Arial" w:hAnsi="Arial" w:cs="Arial"/>
          <w:sz w:val="22"/>
          <w:szCs w:val="22"/>
        </w:rPr>
        <w:t xml:space="preserve">In the Northern Cape: Human Development Report of 2007, Kareeberg Municipality has a total number of 1,415 male, 1,002 female, 41% female headed households with 2,417 and 9,479 total population.  </w:t>
      </w:r>
      <w:proofErr w:type="spellStart"/>
      <w:r w:rsidRPr="00AD61AB">
        <w:rPr>
          <w:rFonts w:ascii="Arial" w:hAnsi="Arial" w:cs="Arial"/>
          <w:sz w:val="22"/>
          <w:szCs w:val="22"/>
        </w:rPr>
        <w:t>Pixley</w:t>
      </w:r>
      <w:proofErr w:type="spellEnd"/>
      <w:r w:rsidRPr="00AD61AB">
        <w:rPr>
          <w:rFonts w:ascii="Arial" w:hAnsi="Arial" w:cs="Arial"/>
          <w:sz w:val="22"/>
          <w:szCs w:val="22"/>
        </w:rPr>
        <w:t xml:space="preserve"> </w:t>
      </w:r>
      <w:proofErr w:type="spellStart"/>
      <w:r w:rsidRPr="00AD61AB">
        <w:rPr>
          <w:rFonts w:ascii="Arial" w:hAnsi="Arial" w:cs="Arial"/>
          <w:sz w:val="22"/>
          <w:szCs w:val="22"/>
        </w:rPr>
        <w:t>Ka</w:t>
      </w:r>
      <w:proofErr w:type="spellEnd"/>
      <w:r w:rsidRPr="00AD61AB">
        <w:rPr>
          <w:rFonts w:ascii="Arial" w:hAnsi="Arial" w:cs="Arial"/>
          <w:sz w:val="22"/>
          <w:szCs w:val="22"/>
        </w:rPr>
        <w:t xml:space="preserve"> </w:t>
      </w:r>
      <w:proofErr w:type="spellStart"/>
      <w:r w:rsidRPr="00AD61AB">
        <w:rPr>
          <w:rFonts w:ascii="Arial" w:hAnsi="Arial" w:cs="Arial"/>
          <w:sz w:val="22"/>
          <w:szCs w:val="22"/>
        </w:rPr>
        <w:t>Seme</w:t>
      </w:r>
      <w:proofErr w:type="spellEnd"/>
      <w:r w:rsidRPr="00AD61AB">
        <w:rPr>
          <w:rFonts w:ascii="Arial" w:hAnsi="Arial" w:cs="Arial"/>
          <w:sz w:val="22"/>
          <w:szCs w:val="22"/>
        </w:rPr>
        <w:t xml:space="preserve"> DM consists of 27,590 male, 14,252 female, 34% female headed households and the total population of 164,651. The general gender demographics of the Northern Cape </w:t>
      </w:r>
      <w:r w:rsidR="002D3C82">
        <w:rPr>
          <w:rFonts w:ascii="Arial" w:hAnsi="Arial" w:cs="Arial"/>
          <w:sz w:val="22"/>
          <w:szCs w:val="22"/>
        </w:rPr>
        <w:t>P</w:t>
      </w:r>
      <w:r w:rsidRPr="00AD61AB">
        <w:rPr>
          <w:rFonts w:ascii="Arial" w:hAnsi="Arial" w:cs="Arial"/>
          <w:sz w:val="22"/>
          <w:szCs w:val="22"/>
        </w:rPr>
        <w:t xml:space="preserve">rovince are as follows: male 162,025, female 97,072, female headed households 37%, households </w:t>
      </w:r>
      <w:r w:rsidR="005A03DD">
        <w:rPr>
          <w:rFonts w:ascii="Arial" w:hAnsi="Arial" w:cs="Arial"/>
          <w:sz w:val="22"/>
          <w:szCs w:val="22"/>
        </w:rPr>
        <w:t>259,771 and total population 993</w:t>
      </w:r>
      <w:r w:rsidR="002D3C82">
        <w:rPr>
          <w:rFonts w:ascii="Arial" w:hAnsi="Arial" w:cs="Arial"/>
          <w:sz w:val="22"/>
          <w:szCs w:val="22"/>
        </w:rPr>
        <w:t> </w:t>
      </w:r>
      <w:r w:rsidR="005A03DD">
        <w:rPr>
          <w:rFonts w:ascii="Arial" w:hAnsi="Arial" w:cs="Arial"/>
          <w:sz w:val="22"/>
          <w:szCs w:val="22"/>
        </w:rPr>
        <w:t>195</w:t>
      </w:r>
      <w:r w:rsidR="002D3C82">
        <w:rPr>
          <w:rFonts w:ascii="Arial" w:hAnsi="Arial" w:cs="Arial"/>
          <w:sz w:val="22"/>
          <w:szCs w:val="22"/>
        </w:rPr>
        <w:t>.</w:t>
      </w:r>
    </w:p>
    <w:p w:rsidR="005A03DD" w:rsidRDefault="005A03DD" w:rsidP="005A03DD">
      <w:pPr>
        <w:rPr>
          <w:rFonts w:ascii="Arial" w:hAnsi="Arial" w:cs="Arial"/>
          <w:sz w:val="22"/>
          <w:szCs w:val="22"/>
        </w:rPr>
      </w:pPr>
    </w:p>
    <w:p w:rsidR="005A03DD" w:rsidRDefault="00F11CB9" w:rsidP="006F5F53">
      <w:pPr>
        <w:jc w:val="center"/>
      </w:pPr>
      <w:r w:rsidRPr="00AD61AB">
        <w:rPr>
          <w:rFonts w:ascii="Arial" w:hAnsi="Arial" w:cs="Arial"/>
          <w:sz w:val="22"/>
          <w:szCs w:val="22"/>
        </w:rPr>
        <w:t>.</w:t>
      </w:r>
      <w:r w:rsidR="00B67BA5">
        <w:rPr>
          <w:noProof/>
          <w:lang w:eastAsia="en-ZA" w:bidi="ar-SA"/>
        </w:rPr>
        <w:drawing>
          <wp:inline distT="0" distB="0" distL="0" distR="0">
            <wp:extent cx="4743450" cy="234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743450" cy="2343150"/>
                    </a:xfrm>
                    <a:prstGeom prst="rect">
                      <a:avLst/>
                    </a:prstGeom>
                    <a:noFill/>
                    <a:ln w="9525">
                      <a:noFill/>
                      <a:miter lim="800000"/>
                      <a:headEnd/>
                      <a:tailEnd/>
                    </a:ln>
                  </pic:spPr>
                </pic:pic>
              </a:graphicData>
            </a:graphic>
          </wp:inline>
        </w:drawing>
      </w:r>
      <w:bookmarkStart w:id="252" w:name="_Toc234923851"/>
    </w:p>
    <w:p w:rsidR="009278D7" w:rsidRDefault="009278D7" w:rsidP="005A03DD">
      <w:pPr>
        <w:ind w:firstLine="720"/>
        <w:rPr>
          <w:i/>
          <w:sz w:val="20"/>
          <w:szCs w:val="20"/>
        </w:rPr>
      </w:pPr>
      <w:r w:rsidRPr="005A03DD">
        <w:rPr>
          <w:i/>
          <w:sz w:val="20"/>
          <w:szCs w:val="20"/>
        </w:rPr>
        <w:t>Graphical illustration of gender of the household head</w:t>
      </w:r>
      <w:bookmarkEnd w:id="252"/>
    </w:p>
    <w:p w:rsidR="00625F9D" w:rsidRDefault="00625F9D" w:rsidP="005A03DD">
      <w:pPr>
        <w:ind w:firstLine="720"/>
        <w:rPr>
          <w:i/>
          <w:sz w:val="20"/>
          <w:szCs w:val="20"/>
        </w:rPr>
      </w:pPr>
    </w:p>
    <w:p w:rsidR="00625F9D" w:rsidRDefault="00625F9D" w:rsidP="005A03DD">
      <w:pPr>
        <w:ind w:firstLine="720"/>
        <w:rPr>
          <w:i/>
          <w:sz w:val="20"/>
          <w:szCs w:val="20"/>
        </w:rPr>
      </w:pPr>
    </w:p>
    <w:p w:rsidR="00625F9D" w:rsidRDefault="00625F9D" w:rsidP="005A03DD">
      <w:pPr>
        <w:ind w:firstLine="720"/>
        <w:rPr>
          <w:i/>
          <w:sz w:val="20"/>
          <w:szCs w:val="20"/>
        </w:rPr>
      </w:pPr>
    </w:p>
    <w:p w:rsidR="00625F9D" w:rsidRDefault="00625F9D" w:rsidP="005A03DD">
      <w:pPr>
        <w:ind w:firstLine="720"/>
        <w:rPr>
          <w:i/>
          <w:sz w:val="20"/>
          <w:szCs w:val="20"/>
        </w:rPr>
      </w:pPr>
    </w:p>
    <w:p w:rsidR="00625F9D" w:rsidRPr="005A03DD" w:rsidRDefault="00625F9D" w:rsidP="005A03DD">
      <w:pPr>
        <w:ind w:firstLine="720"/>
        <w:rPr>
          <w:rFonts w:ascii="Arial" w:hAnsi="Arial" w:cs="Arial"/>
          <w:sz w:val="20"/>
          <w:szCs w:val="20"/>
        </w:rPr>
      </w:pPr>
    </w:p>
    <w:p w:rsidR="00F11CB9" w:rsidRPr="00625F9D" w:rsidRDefault="00F11CB9" w:rsidP="005A03DD">
      <w:pPr>
        <w:pStyle w:val="Heading5"/>
        <w:rPr>
          <w:rFonts w:ascii="Arial" w:hAnsi="Arial" w:cs="Arial"/>
          <w:i w:val="0"/>
          <w:sz w:val="22"/>
          <w:szCs w:val="22"/>
        </w:rPr>
      </w:pPr>
      <w:bookmarkStart w:id="253" w:name="_Toc234923852"/>
      <w:r w:rsidRPr="00625F9D">
        <w:rPr>
          <w:rFonts w:ascii="Arial" w:hAnsi="Arial" w:cs="Arial"/>
          <w:i w:val="0"/>
          <w:sz w:val="22"/>
          <w:szCs w:val="22"/>
        </w:rPr>
        <w:t>Socio - Economic Perspective</w:t>
      </w:r>
      <w:bookmarkEnd w:id="253"/>
    </w:p>
    <w:p w:rsidR="00F11CB9" w:rsidRPr="00AD61AB" w:rsidRDefault="00F11CB9" w:rsidP="00F11CB9">
      <w:pPr>
        <w:rPr>
          <w:rFonts w:ascii="Arial" w:hAnsi="Arial" w:cs="Arial"/>
        </w:rPr>
      </w:pPr>
    </w:p>
    <w:p w:rsidR="00F11CB9" w:rsidRDefault="00F11CB9" w:rsidP="002866CF">
      <w:pPr>
        <w:jc w:val="both"/>
        <w:rPr>
          <w:rFonts w:ascii="Arial" w:hAnsi="Arial" w:cs="Arial"/>
          <w:sz w:val="22"/>
          <w:szCs w:val="22"/>
        </w:rPr>
      </w:pPr>
      <w:r w:rsidRPr="00AD61AB">
        <w:rPr>
          <w:rFonts w:ascii="Arial" w:hAnsi="Arial" w:cs="Arial"/>
          <w:sz w:val="22"/>
          <w:szCs w:val="22"/>
        </w:rPr>
        <w:t>The status of the municipality’s economy epitomi</w:t>
      </w:r>
      <w:r w:rsidR="005A497E">
        <w:rPr>
          <w:rFonts w:ascii="Arial" w:hAnsi="Arial" w:cs="Arial"/>
          <w:sz w:val="22"/>
          <w:szCs w:val="22"/>
        </w:rPr>
        <w:t>s</w:t>
      </w:r>
      <w:r w:rsidRPr="00AD61AB">
        <w:rPr>
          <w:rFonts w:ascii="Arial" w:hAnsi="Arial" w:cs="Arial"/>
          <w:sz w:val="22"/>
          <w:szCs w:val="22"/>
        </w:rPr>
        <w:t xml:space="preserve">es the legacy of apartheid </w:t>
      </w:r>
      <w:r w:rsidR="002866CF">
        <w:rPr>
          <w:rFonts w:ascii="Arial" w:hAnsi="Arial" w:cs="Arial"/>
          <w:sz w:val="22"/>
          <w:szCs w:val="22"/>
        </w:rPr>
        <w:t>with uneven</w:t>
      </w:r>
      <w:r w:rsidRPr="00AD61AB">
        <w:rPr>
          <w:rFonts w:ascii="Arial" w:hAnsi="Arial" w:cs="Arial"/>
          <w:sz w:val="22"/>
          <w:szCs w:val="22"/>
        </w:rPr>
        <w:t xml:space="preserve"> development among former white areas and townships. </w:t>
      </w:r>
      <w:r w:rsidR="002866CF">
        <w:rPr>
          <w:rFonts w:ascii="Arial" w:hAnsi="Arial" w:cs="Arial"/>
          <w:sz w:val="22"/>
          <w:szCs w:val="22"/>
        </w:rPr>
        <w:t xml:space="preserve"> </w:t>
      </w:r>
      <w:r w:rsidRPr="00AD61AB">
        <w:rPr>
          <w:rFonts w:ascii="Arial" w:hAnsi="Arial" w:cs="Arial"/>
          <w:sz w:val="22"/>
          <w:szCs w:val="22"/>
        </w:rPr>
        <w:t xml:space="preserve">All communities are </w:t>
      </w:r>
      <w:r w:rsidR="002866CF">
        <w:rPr>
          <w:rFonts w:ascii="Arial" w:hAnsi="Arial" w:cs="Arial"/>
          <w:sz w:val="22"/>
          <w:szCs w:val="22"/>
        </w:rPr>
        <w:t>a</w:t>
      </w:r>
      <w:r w:rsidRPr="00AD61AB">
        <w:rPr>
          <w:rFonts w:ascii="Arial" w:hAnsi="Arial" w:cs="Arial"/>
          <w:sz w:val="22"/>
          <w:szCs w:val="22"/>
        </w:rPr>
        <w:t xml:space="preserve">ffected </w:t>
      </w:r>
      <w:r w:rsidR="002866CF">
        <w:rPr>
          <w:rFonts w:ascii="Arial" w:hAnsi="Arial" w:cs="Arial"/>
          <w:sz w:val="22"/>
          <w:szCs w:val="22"/>
        </w:rPr>
        <w:t>by</w:t>
      </w:r>
      <w:r w:rsidRPr="00AD61AB">
        <w:rPr>
          <w:rFonts w:ascii="Arial" w:hAnsi="Arial" w:cs="Arial"/>
          <w:sz w:val="22"/>
          <w:szCs w:val="22"/>
        </w:rPr>
        <w:t xml:space="preserve"> poverty and development deficit.</w:t>
      </w:r>
      <w:r w:rsidR="002866CF">
        <w:rPr>
          <w:rFonts w:ascii="Arial" w:hAnsi="Arial" w:cs="Arial"/>
          <w:sz w:val="22"/>
          <w:szCs w:val="22"/>
        </w:rPr>
        <w:t xml:space="preserve"> </w:t>
      </w:r>
      <w:r w:rsidRPr="00AD61AB">
        <w:rPr>
          <w:rFonts w:ascii="Arial" w:hAnsi="Arial" w:cs="Arial"/>
          <w:sz w:val="22"/>
          <w:szCs w:val="22"/>
        </w:rPr>
        <w:t xml:space="preserve"> </w:t>
      </w:r>
      <w:proofErr w:type="spellStart"/>
      <w:r w:rsidRPr="00AD61AB">
        <w:rPr>
          <w:rFonts w:ascii="Arial" w:hAnsi="Arial" w:cs="Arial"/>
          <w:sz w:val="22"/>
          <w:szCs w:val="22"/>
        </w:rPr>
        <w:t>Upliftment</w:t>
      </w:r>
      <w:proofErr w:type="spellEnd"/>
      <w:r w:rsidRPr="00AD61AB">
        <w:rPr>
          <w:rFonts w:ascii="Arial" w:hAnsi="Arial" w:cs="Arial"/>
          <w:sz w:val="22"/>
          <w:szCs w:val="22"/>
        </w:rPr>
        <w:t xml:space="preserve"> of the local economy </w:t>
      </w:r>
      <w:r w:rsidR="002866CF">
        <w:rPr>
          <w:rFonts w:ascii="Arial" w:hAnsi="Arial" w:cs="Arial"/>
          <w:sz w:val="22"/>
          <w:szCs w:val="22"/>
        </w:rPr>
        <w:t xml:space="preserve">is </w:t>
      </w:r>
      <w:r w:rsidRPr="00AD61AB">
        <w:rPr>
          <w:rFonts w:ascii="Arial" w:hAnsi="Arial" w:cs="Arial"/>
          <w:sz w:val="22"/>
          <w:szCs w:val="22"/>
        </w:rPr>
        <w:t xml:space="preserve">the key area </w:t>
      </w:r>
      <w:r w:rsidR="00B42312">
        <w:rPr>
          <w:rFonts w:ascii="Arial" w:hAnsi="Arial" w:cs="Arial"/>
          <w:sz w:val="22"/>
          <w:szCs w:val="22"/>
        </w:rPr>
        <w:t xml:space="preserve">focus </w:t>
      </w:r>
      <w:r w:rsidRPr="00AD61AB">
        <w:rPr>
          <w:rFonts w:ascii="Arial" w:hAnsi="Arial" w:cs="Arial"/>
          <w:sz w:val="22"/>
          <w:szCs w:val="22"/>
        </w:rPr>
        <w:t>of the municipality.</w:t>
      </w:r>
      <w:r w:rsidR="00B42312">
        <w:rPr>
          <w:rFonts w:ascii="Arial" w:hAnsi="Arial" w:cs="Arial"/>
          <w:sz w:val="22"/>
          <w:szCs w:val="22"/>
        </w:rPr>
        <w:t xml:space="preserve"> </w:t>
      </w:r>
      <w:r w:rsidRPr="00AD61AB">
        <w:rPr>
          <w:rFonts w:ascii="Arial" w:hAnsi="Arial" w:cs="Arial"/>
          <w:sz w:val="22"/>
          <w:szCs w:val="22"/>
        </w:rPr>
        <w:t xml:space="preserve"> Kareeberg local municipality’s economy is characterised by the following:</w:t>
      </w:r>
    </w:p>
    <w:p w:rsidR="005A497E" w:rsidRPr="00AD61AB" w:rsidRDefault="005A497E" w:rsidP="002866CF">
      <w:pPr>
        <w:jc w:val="both"/>
        <w:rPr>
          <w:rFonts w:ascii="Arial" w:hAnsi="Arial" w:cs="Arial"/>
          <w:sz w:val="22"/>
          <w:szCs w:val="22"/>
        </w:rPr>
      </w:pPr>
    </w:p>
    <w:p w:rsidR="00F11CB9" w:rsidRPr="00AD61AB" w:rsidRDefault="00F11CB9" w:rsidP="00B56CC8">
      <w:pPr>
        <w:numPr>
          <w:ilvl w:val="0"/>
          <w:numId w:val="64"/>
        </w:numPr>
        <w:jc w:val="both"/>
        <w:rPr>
          <w:rFonts w:ascii="Arial" w:hAnsi="Arial" w:cs="Arial"/>
          <w:sz w:val="22"/>
          <w:szCs w:val="22"/>
        </w:rPr>
      </w:pPr>
      <w:r w:rsidRPr="00AD61AB">
        <w:rPr>
          <w:rFonts w:ascii="Arial" w:hAnsi="Arial" w:cs="Arial"/>
          <w:sz w:val="22"/>
          <w:szCs w:val="22"/>
        </w:rPr>
        <w:t>High levels of poverty and low levels of education</w:t>
      </w:r>
      <w:r w:rsidR="00625F9D">
        <w:rPr>
          <w:rFonts w:ascii="Arial" w:hAnsi="Arial" w:cs="Arial"/>
          <w:sz w:val="22"/>
          <w:szCs w:val="22"/>
        </w:rPr>
        <w:t>; and</w:t>
      </w:r>
    </w:p>
    <w:p w:rsidR="00F11CB9" w:rsidRDefault="00F11CB9" w:rsidP="00B56CC8">
      <w:pPr>
        <w:numPr>
          <w:ilvl w:val="0"/>
          <w:numId w:val="64"/>
        </w:numPr>
        <w:jc w:val="both"/>
        <w:rPr>
          <w:rFonts w:ascii="Arial" w:hAnsi="Arial" w:cs="Arial"/>
          <w:sz w:val="22"/>
          <w:szCs w:val="22"/>
        </w:rPr>
      </w:pPr>
      <w:r w:rsidRPr="00AD61AB">
        <w:rPr>
          <w:rFonts w:ascii="Arial" w:hAnsi="Arial" w:cs="Arial"/>
          <w:sz w:val="22"/>
          <w:szCs w:val="22"/>
        </w:rPr>
        <w:t>A declining economy that is largely based on sheep farming</w:t>
      </w:r>
      <w:r w:rsidR="00625F9D">
        <w:rPr>
          <w:rFonts w:ascii="Arial" w:hAnsi="Arial" w:cs="Arial"/>
          <w:sz w:val="22"/>
          <w:szCs w:val="22"/>
        </w:rPr>
        <w:t>.</w:t>
      </w:r>
    </w:p>
    <w:p w:rsidR="005A497E" w:rsidRPr="00AD61AB" w:rsidRDefault="005A497E" w:rsidP="005A497E">
      <w:pPr>
        <w:ind w:left="720"/>
        <w:jc w:val="both"/>
        <w:rPr>
          <w:rFonts w:ascii="Arial" w:hAnsi="Arial" w:cs="Arial"/>
          <w:sz w:val="22"/>
          <w:szCs w:val="22"/>
        </w:rPr>
      </w:pPr>
    </w:p>
    <w:p w:rsidR="00F11CB9" w:rsidRPr="00AD61AB" w:rsidRDefault="00F11CB9" w:rsidP="002866CF">
      <w:pPr>
        <w:jc w:val="both"/>
        <w:rPr>
          <w:rFonts w:ascii="Arial" w:hAnsi="Arial" w:cs="Arial"/>
        </w:rPr>
      </w:pPr>
      <w:r w:rsidRPr="00AD61AB">
        <w:rPr>
          <w:rFonts w:ascii="Arial" w:hAnsi="Arial" w:cs="Arial"/>
          <w:sz w:val="22"/>
          <w:szCs w:val="22"/>
        </w:rPr>
        <w:t>By virtue of its geographic location</w:t>
      </w:r>
      <w:r w:rsidR="00B42312">
        <w:rPr>
          <w:rFonts w:ascii="Arial" w:hAnsi="Arial" w:cs="Arial"/>
          <w:sz w:val="22"/>
          <w:szCs w:val="22"/>
        </w:rPr>
        <w:t>,</w:t>
      </w:r>
      <w:r w:rsidRPr="00AD61AB">
        <w:rPr>
          <w:rFonts w:ascii="Arial" w:hAnsi="Arial" w:cs="Arial"/>
          <w:sz w:val="22"/>
          <w:szCs w:val="22"/>
        </w:rPr>
        <w:t xml:space="preserve"> the Kareeberg local municipality seems to be </w:t>
      </w:r>
      <w:r w:rsidR="00B42312">
        <w:rPr>
          <w:rFonts w:ascii="Arial" w:hAnsi="Arial" w:cs="Arial"/>
          <w:sz w:val="22"/>
          <w:szCs w:val="22"/>
        </w:rPr>
        <w:t xml:space="preserve">on the </w:t>
      </w:r>
      <w:r w:rsidRPr="00AD61AB">
        <w:rPr>
          <w:rFonts w:ascii="Arial" w:hAnsi="Arial" w:cs="Arial"/>
          <w:sz w:val="22"/>
          <w:szCs w:val="22"/>
        </w:rPr>
        <w:t>outskirts</w:t>
      </w:r>
      <w:r w:rsidR="00B42312">
        <w:rPr>
          <w:rFonts w:ascii="Arial" w:hAnsi="Arial" w:cs="Arial"/>
          <w:sz w:val="22"/>
          <w:szCs w:val="22"/>
        </w:rPr>
        <w:t>.  I</w:t>
      </w:r>
      <w:r w:rsidRPr="00AD61AB">
        <w:rPr>
          <w:rFonts w:ascii="Arial" w:hAnsi="Arial" w:cs="Arial"/>
          <w:sz w:val="22"/>
          <w:szCs w:val="22"/>
        </w:rPr>
        <w:t xml:space="preserve">t cannot be declared a transportation route, since major national routes </w:t>
      </w:r>
      <w:r w:rsidR="00B42312">
        <w:rPr>
          <w:rFonts w:ascii="Arial" w:hAnsi="Arial" w:cs="Arial"/>
          <w:sz w:val="22"/>
          <w:szCs w:val="22"/>
        </w:rPr>
        <w:t>(</w:t>
      </w:r>
      <w:r w:rsidRPr="00AD61AB">
        <w:rPr>
          <w:rFonts w:ascii="Arial" w:hAnsi="Arial" w:cs="Arial"/>
          <w:sz w:val="22"/>
          <w:szCs w:val="22"/>
        </w:rPr>
        <w:t>like N1</w:t>
      </w:r>
      <w:r w:rsidR="006F5F53">
        <w:rPr>
          <w:rFonts w:ascii="Arial" w:hAnsi="Arial" w:cs="Arial"/>
          <w:sz w:val="22"/>
          <w:szCs w:val="22"/>
        </w:rPr>
        <w:t>, N12</w:t>
      </w:r>
      <w:r w:rsidRPr="00AD61AB">
        <w:rPr>
          <w:rFonts w:ascii="Arial" w:hAnsi="Arial" w:cs="Arial"/>
          <w:sz w:val="22"/>
          <w:szCs w:val="22"/>
        </w:rPr>
        <w:t xml:space="preserve"> and N9</w:t>
      </w:r>
      <w:r w:rsidR="00B42312">
        <w:rPr>
          <w:rFonts w:ascii="Arial" w:hAnsi="Arial" w:cs="Arial"/>
          <w:sz w:val="22"/>
          <w:szCs w:val="22"/>
        </w:rPr>
        <w:t>)</w:t>
      </w:r>
      <w:r w:rsidRPr="00AD61AB">
        <w:rPr>
          <w:rFonts w:ascii="Arial" w:hAnsi="Arial" w:cs="Arial"/>
          <w:sz w:val="22"/>
          <w:szCs w:val="22"/>
        </w:rPr>
        <w:t xml:space="preserve"> do not pass through the </w:t>
      </w:r>
      <w:r w:rsidRPr="006F5F53">
        <w:rPr>
          <w:rFonts w:ascii="Arial" w:hAnsi="Arial" w:cs="Arial"/>
          <w:sz w:val="22"/>
          <w:szCs w:val="22"/>
        </w:rPr>
        <w:t>municipality</w:t>
      </w:r>
      <w:r w:rsidRPr="006F5F53">
        <w:rPr>
          <w:rFonts w:ascii="Arial" w:hAnsi="Arial" w:cs="Arial"/>
        </w:rPr>
        <w:t>.</w:t>
      </w:r>
      <w:r w:rsidR="006F5F53">
        <w:rPr>
          <w:rFonts w:ascii="Arial" w:hAnsi="Arial" w:cs="Arial"/>
        </w:rPr>
        <w:t xml:space="preserve"> It might however benefit the municipality</w:t>
      </w:r>
    </w:p>
    <w:p w:rsidR="00F11CB9" w:rsidRPr="00625F9D" w:rsidRDefault="00F11CB9" w:rsidP="005A03DD">
      <w:pPr>
        <w:pStyle w:val="Heading5"/>
        <w:rPr>
          <w:rFonts w:ascii="Arial" w:hAnsi="Arial" w:cs="Arial"/>
          <w:i w:val="0"/>
          <w:sz w:val="22"/>
          <w:szCs w:val="22"/>
        </w:rPr>
      </w:pPr>
      <w:r w:rsidRPr="00625F9D">
        <w:rPr>
          <w:rFonts w:ascii="Arial" w:hAnsi="Arial" w:cs="Arial"/>
          <w:i w:val="0"/>
          <w:sz w:val="22"/>
          <w:szCs w:val="22"/>
        </w:rPr>
        <w:t>Employment Analysis</w:t>
      </w:r>
    </w:p>
    <w:p w:rsidR="00F71ADC" w:rsidRPr="00F71ADC" w:rsidRDefault="00F71ADC" w:rsidP="00F71ADC"/>
    <w:p w:rsidR="00F11CB9" w:rsidRPr="00A277D2" w:rsidRDefault="00F11CB9" w:rsidP="00F71ADC">
      <w:pPr>
        <w:jc w:val="both"/>
        <w:rPr>
          <w:rFonts w:ascii="Arial" w:hAnsi="Arial" w:cs="Arial"/>
          <w:sz w:val="22"/>
          <w:szCs w:val="22"/>
        </w:rPr>
      </w:pPr>
      <w:r w:rsidRPr="00AD61AB">
        <w:rPr>
          <w:rFonts w:ascii="Arial" w:hAnsi="Arial" w:cs="Arial"/>
          <w:sz w:val="22"/>
          <w:szCs w:val="22"/>
        </w:rPr>
        <w:t xml:space="preserve">Employment analysis </w:t>
      </w:r>
      <w:r w:rsidR="00F71ADC">
        <w:rPr>
          <w:rFonts w:ascii="Arial" w:hAnsi="Arial" w:cs="Arial"/>
          <w:sz w:val="22"/>
          <w:szCs w:val="22"/>
        </w:rPr>
        <w:t xml:space="preserve">draws a definition between persons </w:t>
      </w:r>
      <w:r w:rsidRPr="00AD61AB">
        <w:rPr>
          <w:rFonts w:ascii="Arial" w:hAnsi="Arial" w:cs="Arial"/>
          <w:sz w:val="22"/>
          <w:szCs w:val="22"/>
        </w:rPr>
        <w:t xml:space="preserve">employed or unemployed. </w:t>
      </w:r>
      <w:r w:rsidR="00F71ADC">
        <w:rPr>
          <w:rFonts w:ascii="Arial" w:hAnsi="Arial" w:cs="Arial"/>
          <w:sz w:val="22"/>
          <w:szCs w:val="22"/>
        </w:rPr>
        <w:t xml:space="preserve"> </w:t>
      </w:r>
      <w:r w:rsidRPr="00AD61AB">
        <w:rPr>
          <w:rFonts w:ascii="Arial" w:hAnsi="Arial" w:cs="Arial"/>
          <w:sz w:val="22"/>
          <w:szCs w:val="22"/>
        </w:rPr>
        <w:t xml:space="preserve">The two categories </w:t>
      </w:r>
      <w:r w:rsidR="00F71ADC">
        <w:rPr>
          <w:rFonts w:ascii="Arial" w:hAnsi="Arial" w:cs="Arial"/>
          <w:sz w:val="22"/>
          <w:szCs w:val="22"/>
        </w:rPr>
        <w:t>to</w:t>
      </w:r>
      <w:r w:rsidRPr="00AD61AB">
        <w:rPr>
          <w:rFonts w:ascii="Arial" w:hAnsi="Arial" w:cs="Arial"/>
          <w:sz w:val="22"/>
          <w:szCs w:val="22"/>
        </w:rPr>
        <w:t xml:space="preserve">gether constitute the economically active category. The category of not economically active constitutes all those who are currently not regarded as part of </w:t>
      </w:r>
      <w:r w:rsidR="00F71ADC">
        <w:rPr>
          <w:rFonts w:ascii="Arial" w:hAnsi="Arial" w:cs="Arial"/>
          <w:sz w:val="22"/>
          <w:szCs w:val="22"/>
        </w:rPr>
        <w:t xml:space="preserve">the </w:t>
      </w:r>
      <w:r w:rsidRPr="00AD61AB">
        <w:rPr>
          <w:rFonts w:ascii="Arial" w:hAnsi="Arial" w:cs="Arial"/>
          <w:sz w:val="22"/>
          <w:szCs w:val="22"/>
        </w:rPr>
        <w:t xml:space="preserve">labour force e.g. scholars, housewives, pensioners, </w:t>
      </w:r>
      <w:proofErr w:type="spellStart"/>
      <w:r w:rsidRPr="00AD61AB">
        <w:rPr>
          <w:rFonts w:ascii="Arial" w:hAnsi="Arial" w:cs="Arial"/>
          <w:sz w:val="22"/>
          <w:szCs w:val="22"/>
        </w:rPr>
        <w:t>etc</w:t>
      </w:r>
      <w:proofErr w:type="spellEnd"/>
      <w:r w:rsidRPr="00AD61AB">
        <w:rPr>
          <w:rFonts w:ascii="Arial" w:hAnsi="Arial" w:cs="Arial"/>
          <w:sz w:val="22"/>
          <w:szCs w:val="22"/>
        </w:rPr>
        <w:t xml:space="preserve"> </w:t>
      </w:r>
    </w:p>
    <w:p w:rsidR="00F11CB9" w:rsidRPr="00AD61AB" w:rsidRDefault="00F11CB9" w:rsidP="00F11CB9">
      <w:pPr>
        <w:pStyle w:val="Heading3"/>
        <w:rPr>
          <w:b w:val="0"/>
          <w:i/>
          <w:sz w:val="22"/>
          <w:szCs w:val="22"/>
        </w:rPr>
      </w:pPr>
      <w:bookmarkStart w:id="254" w:name="_Toc234923853"/>
      <w:bookmarkStart w:id="255" w:name="_Toc256108306"/>
      <w:r w:rsidRPr="00AD61AB">
        <w:rPr>
          <w:b w:val="0"/>
          <w:i/>
          <w:sz w:val="22"/>
          <w:szCs w:val="22"/>
        </w:rPr>
        <w:t>Table 3: Employment levels (</w:t>
      </w:r>
      <w:smartTag w:uri="urn:schemas-microsoft-com:office:smarttags" w:element="State">
        <w:smartTag w:uri="urn:schemas-microsoft-com:office:smarttags" w:element="place">
          <w:r w:rsidRPr="00AD61AB">
            <w:rPr>
              <w:b w:val="0"/>
              <w:i/>
              <w:sz w:val="22"/>
              <w:szCs w:val="22"/>
            </w:rPr>
            <w:t>Northern Cape</w:t>
          </w:r>
        </w:smartTag>
      </w:smartTag>
      <w:r w:rsidRPr="00AD61AB">
        <w:rPr>
          <w:b w:val="0"/>
          <w:i/>
          <w:sz w:val="22"/>
          <w:szCs w:val="22"/>
        </w:rPr>
        <w:t>: Human Development Report, 2007)</w:t>
      </w:r>
      <w:bookmarkEnd w:id="254"/>
      <w:bookmarkEnd w:id="255"/>
    </w:p>
    <w:tbl>
      <w:tblPr>
        <w:tblW w:w="9725" w:type="dxa"/>
        <w:tblInd w:w="103" w:type="dxa"/>
        <w:tblLook w:val="0000" w:firstRow="0" w:lastRow="0" w:firstColumn="0" w:lastColumn="0" w:noHBand="0" w:noVBand="0"/>
      </w:tblPr>
      <w:tblGrid>
        <w:gridCol w:w="1900"/>
        <w:gridCol w:w="1172"/>
        <w:gridCol w:w="1604"/>
        <w:gridCol w:w="1996"/>
        <w:gridCol w:w="1350"/>
        <w:gridCol w:w="1703"/>
      </w:tblGrid>
      <w:tr w:rsidR="00F11CB9" w:rsidRPr="0081275E" w:rsidTr="00FF3D0A">
        <w:trPr>
          <w:trHeight w:val="255"/>
        </w:trPr>
        <w:tc>
          <w:tcPr>
            <w:tcW w:w="1900"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 </w:t>
            </w:r>
          </w:p>
        </w:tc>
        <w:tc>
          <w:tcPr>
            <w:tcW w:w="1172" w:type="dxa"/>
            <w:tcBorders>
              <w:top w:val="single" w:sz="4" w:space="0" w:color="auto"/>
              <w:left w:val="nil"/>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Employed</w:t>
            </w:r>
          </w:p>
        </w:tc>
        <w:tc>
          <w:tcPr>
            <w:tcW w:w="1604" w:type="dxa"/>
            <w:tcBorders>
              <w:top w:val="single" w:sz="4" w:space="0" w:color="auto"/>
              <w:left w:val="nil"/>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Unemployed</w:t>
            </w:r>
          </w:p>
        </w:tc>
        <w:tc>
          <w:tcPr>
            <w:tcW w:w="1996" w:type="dxa"/>
            <w:tcBorders>
              <w:top w:val="single" w:sz="4" w:space="0" w:color="auto"/>
              <w:left w:val="nil"/>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Total economically active</w:t>
            </w:r>
          </w:p>
        </w:tc>
        <w:tc>
          <w:tcPr>
            <w:tcW w:w="1350" w:type="dxa"/>
            <w:tcBorders>
              <w:top w:val="single" w:sz="4" w:space="0" w:color="auto"/>
              <w:left w:val="nil"/>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%Employed</w:t>
            </w:r>
          </w:p>
        </w:tc>
        <w:tc>
          <w:tcPr>
            <w:tcW w:w="1703" w:type="dxa"/>
            <w:tcBorders>
              <w:top w:val="single" w:sz="4" w:space="0" w:color="auto"/>
              <w:left w:val="nil"/>
              <w:bottom w:val="single" w:sz="4" w:space="0" w:color="auto"/>
              <w:right w:val="single" w:sz="4" w:space="0" w:color="auto"/>
            </w:tcBorders>
            <w:shd w:val="clear" w:color="auto" w:fill="FBD4B4"/>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 Unemployed</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KAREEBERG</w:t>
            </w:r>
          </w:p>
        </w:tc>
        <w:tc>
          <w:tcPr>
            <w:tcW w:w="1172"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2,209</w:t>
            </w:r>
          </w:p>
        </w:tc>
        <w:tc>
          <w:tcPr>
            <w:tcW w:w="1604"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1,670</w:t>
            </w:r>
          </w:p>
        </w:tc>
        <w:tc>
          <w:tcPr>
            <w:tcW w:w="1996"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3,879</w:t>
            </w:r>
          </w:p>
        </w:tc>
        <w:tc>
          <w:tcPr>
            <w:tcW w:w="135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57%</w:t>
            </w:r>
          </w:p>
        </w:tc>
        <w:tc>
          <w:tcPr>
            <w:tcW w:w="1703"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43%</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b/>
                <w:bCs/>
                <w:sz w:val="20"/>
                <w:szCs w:val="20"/>
              </w:rPr>
            </w:pPr>
            <w:r w:rsidRPr="0081275E">
              <w:rPr>
                <w:rFonts w:ascii="Arial" w:hAnsi="Arial" w:cs="Arial"/>
                <w:b/>
                <w:bCs/>
                <w:sz w:val="20"/>
                <w:szCs w:val="20"/>
              </w:rPr>
              <w:t>PIXLEY KA SEME</w:t>
            </w:r>
          </w:p>
        </w:tc>
        <w:tc>
          <w:tcPr>
            <w:tcW w:w="1172"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36,831</w:t>
            </w:r>
          </w:p>
        </w:tc>
        <w:tc>
          <w:tcPr>
            <w:tcW w:w="1604"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29,511</w:t>
            </w:r>
          </w:p>
        </w:tc>
        <w:tc>
          <w:tcPr>
            <w:tcW w:w="1996"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66,342</w:t>
            </w:r>
          </w:p>
        </w:tc>
        <w:tc>
          <w:tcPr>
            <w:tcW w:w="135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56%</w:t>
            </w:r>
          </w:p>
        </w:tc>
        <w:tc>
          <w:tcPr>
            <w:tcW w:w="1703"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44%</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b/>
                <w:bCs/>
                <w:sz w:val="20"/>
                <w:szCs w:val="20"/>
              </w:rPr>
            </w:pPr>
            <w:smartTag w:uri="urn:schemas-microsoft-com:office:smarttags" w:element="State">
              <w:smartTag w:uri="urn:schemas-microsoft-com:office:smarttags" w:element="place">
                <w:r w:rsidRPr="0081275E">
                  <w:rPr>
                    <w:rFonts w:ascii="Arial" w:hAnsi="Arial" w:cs="Arial"/>
                    <w:b/>
                    <w:bCs/>
                    <w:sz w:val="20"/>
                    <w:szCs w:val="20"/>
                  </w:rPr>
                  <w:t>NORTHERN CAPE</w:t>
                </w:r>
              </w:smartTag>
            </w:smartTag>
          </w:p>
        </w:tc>
        <w:tc>
          <w:tcPr>
            <w:tcW w:w="1172"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222,869</w:t>
            </w:r>
          </w:p>
        </w:tc>
        <w:tc>
          <w:tcPr>
            <w:tcW w:w="1604"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176,348</w:t>
            </w:r>
          </w:p>
        </w:tc>
        <w:tc>
          <w:tcPr>
            <w:tcW w:w="1996"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399,217</w:t>
            </w:r>
          </w:p>
        </w:tc>
        <w:tc>
          <w:tcPr>
            <w:tcW w:w="1350"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56%</w:t>
            </w:r>
          </w:p>
        </w:tc>
        <w:tc>
          <w:tcPr>
            <w:tcW w:w="1703"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44%</w:t>
            </w:r>
          </w:p>
        </w:tc>
      </w:tr>
    </w:tbl>
    <w:p w:rsidR="00F11CB9" w:rsidRPr="00AD61AB" w:rsidRDefault="00F11CB9" w:rsidP="00F11CB9">
      <w:pPr>
        <w:ind w:left="720"/>
        <w:jc w:val="both"/>
        <w:rPr>
          <w:rFonts w:ascii="Arial" w:hAnsi="Arial" w:cs="Arial"/>
          <w:sz w:val="22"/>
          <w:szCs w:val="22"/>
          <w:lang w:eastAsia="en-GB"/>
        </w:rPr>
      </w:pPr>
    </w:p>
    <w:p w:rsidR="00F11CB9" w:rsidRDefault="00F11CB9" w:rsidP="00F11CB9">
      <w:pPr>
        <w:jc w:val="both"/>
        <w:rPr>
          <w:rFonts w:ascii="Arial" w:hAnsi="Arial" w:cs="Arial"/>
          <w:sz w:val="22"/>
          <w:szCs w:val="22"/>
          <w:lang w:eastAsia="en-GB"/>
        </w:rPr>
      </w:pPr>
      <w:r w:rsidRPr="00AD61AB">
        <w:rPr>
          <w:rFonts w:ascii="Arial" w:hAnsi="Arial" w:cs="Arial"/>
          <w:sz w:val="22"/>
          <w:szCs w:val="22"/>
          <w:lang w:eastAsia="en-GB"/>
        </w:rPr>
        <w:t xml:space="preserve">The labour force in the Kareeberg local municipality </w:t>
      </w:r>
      <w:r w:rsidR="00F71ADC">
        <w:rPr>
          <w:rFonts w:ascii="Arial" w:hAnsi="Arial" w:cs="Arial"/>
          <w:sz w:val="22"/>
          <w:szCs w:val="22"/>
          <w:lang w:eastAsia="en-GB"/>
        </w:rPr>
        <w:t>constitutes</w:t>
      </w:r>
      <w:r w:rsidRPr="00AD61AB">
        <w:rPr>
          <w:rFonts w:ascii="Arial" w:hAnsi="Arial" w:cs="Arial"/>
          <w:sz w:val="22"/>
          <w:szCs w:val="22"/>
          <w:lang w:eastAsia="en-GB"/>
        </w:rPr>
        <w:t xml:space="preserve"> 57% employed and 43%unemployed. </w:t>
      </w:r>
      <w:r w:rsidR="00F71ADC">
        <w:rPr>
          <w:rFonts w:ascii="Arial" w:hAnsi="Arial" w:cs="Arial"/>
          <w:sz w:val="22"/>
          <w:szCs w:val="22"/>
          <w:lang w:eastAsia="en-GB"/>
        </w:rPr>
        <w:t xml:space="preserve"> </w:t>
      </w:r>
      <w:r w:rsidRPr="00AD61AB">
        <w:rPr>
          <w:rFonts w:ascii="Arial" w:hAnsi="Arial" w:cs="Arial"/>
          <w:sz w:val="22"/>
          <w:szCs w:val="22"/>
          <w:lang w:eastAsia="en-GB"/>
        </w:rPr>
        <w:t xml:space="preserve">The number of employed people in the </w:t>
      </w:r>
      <w:proofErr w:type="spellStart"/>
      <w:r w:rsidRPr="00AD61AB">
        <w:rPr>
          <w:rFonts w:ascii="Arial" w:hAnsi="Arial" w:cs="Arial"/>
          <w:sz w:val="22"/>
          <w:szCs w:val="22"/>
          <w:lang w:eastAsia="en-GB"/>
        </w:rPr>
        <w:t>Pixley</w:t>
      </w:r>
      <w:proofErr w:type="spellEnd"/>
      <w:r w:rsidRPr="00AD61AB">
        <w:rPr>
          <w:rFonts w:ascii="Arial" w:hAnsi="Arial" w:cs="Arial"/>
          <w:sz w:val="22"/>
          <w:szCs w:val="22"/>
          <w:lang w:eastAsia="en-GB"/>
        </w:rPr>
        <w:t xml:space="preserve"> </w:t>
      </w:r>
      <w:proofErr w:type="spellStart"/>
      <w:r w:rsidRPr="00AD61AB">
        <w:rPr>
          <w:rFonts w:ascii="Arial" w:hAnsi="Arial" w:cs="Arial"/>
          <w:sz w:val="22"/>
          <w:szCs w:val="22"/>
          <w:lang w:eastAsia="en-GB"/>
        </w:rPr>
        <w:t>Ka</w:t>
      </w:r>
      <w:proofErr w:type="spellEnd"/>
      <w:r w:rsidRPr="00AD61AB">
        <w:rPr>
          <w:rFonts w:ascii="Arial" w:hAnsi="Arial" w:cs="Arial"/>
          <w:sz w:val="22"/>
          <w:szCs w:val="22"/>
          <w:lang w:eastAsia="en-GB"/>
        </w:rPr>
        <w:t xml:space="preserve"> </w:t>
      </w:r>
      <w:proofErr w:type="spellStart"/>
      <w:r w:rsidRPr="00AD61AB">
        <w:rPr>
          <w:rFonts w:ascii="Arial" w:hAnsi="Arial" w:cs="Arial"/>
          <w:sz w:val="22"/>
          <w:szCs w:val="22"/>
          <w:lang w:eastAsia="en-GB"/>
        </w:rPr>
        <w:t>Seme</w:t>
      </w:r>
      <w:proofErr w:type="spellEnd"/>
      <w:r w:rsidRPr="00AD61AB">
        <w:rPr>
          <w:rFonts w:ascii="Arial" w:hAnsi="Arial" w:cs="Arial"/>
          <w:sz w:val="22"/>
          <w:szCs w:val="22"/>
          <w:lang w:eastAsia="en-GB"/>
        </w:rPr>
        <w:t xml:space="preserve"> DM re</w:t>
      </w:r>
      <w:r w:rsidR="00F71ADC">
        <w:rPr>
          <w:rFonts w:ascii="Arial" w:hAnsi="Arial" w:cs="Arial"/>
          <w:sz w:val="22"/>
          <w:szCs w:val="22"/>
          <w:lang w:eastAsia="en-GB"/>
        </w:rPr>
        <w:t>flects</w:t>
      </w:r>
      <w:r w:rsidRPr="00AD61AB">
        <w:rPr>
          <w:rFonts w:ascii="Arial" w:hAnsi="Arial" w:cs="Arial"/>
          <w:sz w:val="22"/>
          <w:szCs w:val="22"/>
          <w:lang w:eastAsia="en-GB"/>
        </w:rPr>
        <w:t xml:space="preserve"> 56% employed and 44% unemployed. </w:t>
      </w:r>
      <w:r w:rsidR="00F71ADC">
        <w:rPr>
          <w:rFonts w:ascii="Arial" w:hAnsi="Arial" w:cs="Arial"/>
          <w:sz w:val="22"/>
          <w:szCs w:val="22"/>
          <w:lang w:eastAsia="en-GB"/>
        </w:rPr>
        <w:t xml:space="preserve"> T</w:t>
      </w:r>
      <w:r w:rsidRPr="00AD61AB">
        <w:rPr>
          <w:rFonts w:ascii="Arial" w:hAnsi="Arial" w:cs="Arial"/>
          <w:sz w:val="22"/>
          <w:szCs w:val="22"/>
          <w:lang w:eastAsia="en-GB"/>
        </w:rPr>
        <w:t xml:space="preserve">he grand total in the Northern Cape </w:t>
      </w:r>
      <w:r w:rsidR="00F71ADC">
        <w:rPr>
          <w:rFonts w:ascii="Arial" w:hAnsi="Arial" w:cs="Arial"/>
          <w:sz w:val="22"/>
          <w:szCs w:val="22"/>
          <w:lang w:eastAsia="en-GB"/>
        </w:rPr>
        <w:t>reflects</w:t>
      </w:r>
      <w:r w:rsidRPr="00AD61AB">
        <w:rPr>
          <w:rFonts w:ascii="Arial" w:hAnsi="Arial" w:cs="Arial"/>
          <w:sz w:val="22"/>
          <w:szCs w:val="22"/>
          <w:lang w:eastAsia="en-GB"/>
        </w:rPr>
        <w:t xml:space="preserve"> 56% employed and 44% unemployed (</w:t>
      </w:r>
      <w:r w:rsidRPr="00AD61AB">
        <w:rPr>
          <w:rFonts w:ascii="Arial" w:hAnsi="Arial" w:cs="Arial"/>
          <w:i/>
          <w:sz w:val="22"/>
          <w:szCs w:val="22"/>
          <w:lang w:eastAsia="en-GB"/>
        </w:rPr>
        <w:t>Northern Cape: Human Development Report: 2007</w:t>
      </w:r>
      <w:r w:rsidRPr="00AD61AB">
        <w:rPr>
          <w:rFonts w:ascii="Arial" w:hAnsi="Arial" w:cs="Arial"/>
          <w:sz w:val="22"/>
          <w:szCs w:val="22"/>
          <w:lang w:eastAsia="en-GB"/>
        </w:rPr>
        <w:t>).</w:t>
      </w:r>
    </w:p>
    <w:p w:rsidR="005A497E" w:rsidRDefault="005A497E" w:rsidP="00F11CB9">
      <w:pPr>
        <w:jc w:val="both"/>
        <w:rPr>
          <w:rFonts w:ascii="Arial" w:hAnsi="Arial" w:cs="Arial"/>
          <w:sz w:val="22"/>
          <w:szCs w:val="22"/>
          <w:lang w:eastAsia="en-GB"/>
        </w:rPr>
      </w:pPr>
    </w:p>
    <w:p w:rsidR="00F11CB9" w:rsidRPr="00AD61AB" w:rsidRDefault="00F11CB9" w:rsidP="00F11CB9">
      <w:pPr>
        <w:ind w:left="720"/>
        <w:jc w:val="both"/>
        <w:rPr>
          <w:rFonts w:ascii="Arial" w:hAnsi="Arial" w:cs="Arial"/>
          <w:i/>
          <w:sz w:val="22"/>
          <w:szCs w:val="22"/>
          <w:lang w:eastAsia="en-GB"/>
        </w:rPr>
      </w:pPr>
      <w:r w:rsidRPr="005A03DD">
        <w:rPr>
          <w:rFonts w:ascii="Arial" w:hAnsi="Arial" w:cs="Arial"/>
          <w:i/>
          <w:sz w:val="20"/>
          <w:szCs w:val="20"/>
          <w:lang w:eastAsia="en-GB"/>
        </w:rPr>
        <w:t xml:space="preserve"> Schematic presentation of employment analysis</w:t>
      </w:r>
    </w:p>
    <w:p w:rsidR="00F11CB9" w:rsidRPr="00AD61AB" w:rsidRDefault="00B67BA5" w:rsidP="00F11CB9">
      <w:pPr>
        <w:ind w:left="720"/>
        <w:jc w:val="both"/>
        <w:rPr>
          <w:rFonts w:ascii="Arial" w:hAnsi="Arial" w:cs="Arial"/>
          <w:sz w:val="22"/>
          <w:szCs w:val="22"/>
          <w:lang w:eastAsia="en-GB"/>
        </w:rPr>
      </w:pPr>
      <w:r>
        <w:rPr>
          <w:rFonts w:ascii="Arial" w:hAnsi="Arial" w:cs="Arial"/>
          <w:noProof/>
          <w:lang w:eastAsia="en-ZA" w:bidi="ar-SA"/>
        </w:rPr>
        <w:drawing>
          <wp:inline distT="0" distB="0" distL="0" distR="0">
            <wp:extent cx="4229100" cy="2400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4229100" cy="2400300"/>
                    </a:xfrm>
                    <a:prstGeom prst="rect">
                      <a:avLst/>
                    </a:prstGeom>
                    <a:noFill/>
                    <a:ln w="9525">
                      <a:noFill/>
                      <a:miter lim="800000"/>
                      <a:headEnd/>
                      <a:tailEnd/>
                    </a:ln>
                  </pic:spPr>
                </pic:pic>
              </a:graphicData>
            </a:graphic>
          </wp:inline>
        </w:drawing>
      </w:r>
    </w:p>
    <w:p w:rsidR="00FF3D0A" w:rsidRDefault="00FF3D0A" w:rsidP="00F11CB9">
      <w:pPr>
        <w:jc w:val="both"/>
        <w:rPr>
          <w:rFonts w:ascii="Arial" w:hAnsi="Arial" w:cs="Arial"/>
          <w:sz w:val="22"/>
          <w:szCs w:val="22"/>
          <w:lang w:eastAsia="en-GB"/>
        </w:rPr>
      </w:pPr>
    </w:p>
    <w:p w:rsidR="00625F9D" w:rsidRDefault="00625F9D" w:rsidP="00F11CB9">
      <w:pPr>
        <w:jc w:val="both"/>
        <w:rPr>
          <w:rFonts w:ascii="Arial" w:hAnsi="Arial" w:cs="Arial"/>
          <w:sz w:val="22"/>
          <w:szCs w:val="22"/>
          <w:lang w:eastAsia="en-GB"/>
        </w:rPr>
      </w:pPr>
    </w:p>
    <w:p w:rsidR="00F11CB9" w:rsidRPr="00625F9D" w:rsidRDefault="00F11CB9" w:rsidP="005A03DD">
      <w:pPr>
        <w:pStyle w:val="Heading5"/>
        <w:rPr>
          <w:rFonts w:ascii="Arial" w:hAnsi="Arial" w:cs="Arial"/>
          <w:i w:val="0"/>
          <w:sz w:val="22"/>
          <w:szCs w:val="22"/>
        </w:rPr>
      </w:pPr>
      <w:bookmarkStart w:id="256" w:name="_Toc234923854"/>
      <w:r>
        <w:rPr>
          <w:lang w:eastAsia="en-GB"/>
        </w:rPr>
        <w:t xml:space="preserve"> </w:t>
      </w:r>
      <w:r w:rsidRPr="00625F9D">
        <w:rPr>
          <w:rFonts w:ascii="Arial" w:hAnsi="Arial" w:cs="Arial"/>
          <w:i w:val="0"/>
          <w:sz w:val="22"/>
          <w:szCs w:val="22"/>
        </w:rPr>
        <w:t>Employment by Sector</w:t>
      </w:r>
      <w:bookmarkEnd w:id="256"/>
    </w:p>
    <w:p w:rsidR="00E149B1" w:rsidRPr="00E149B1" w:rsidRDefault="00E149B1" w:rsidP="00E149B1"/>
    <w:p w:rsidR="00F11CB9" w:rsidRDefault="00F11CB9" w:rsidP="00E149B1">
      <w:pPr>
        <w:jc w:val="both"/>
        <w:rPr>
          <w:rFonts w:ascii="Arial" w:hAnsi="Arial" w:cs="Arial"/>
          <w:sz w:val="22"/>
          <w:szCs w:val="22"/>
        </w:rPr>
      </w:pPr>
      <w:r w:rsidRPr="00AD61AB">
        <w:rPr>
          <w:rFonts w:ascii="Arial" w:hAnsi="Arial" w:cs="Arial"/>
          <w:sz w:val="22"/>
          <w:szCs w:val="22"/>
        </w:rPr>
        <w:t>The figure below shows the occupa</w:t>
      </w:r>
      <w:r w:rsidR="00E149B1">
        <w:rPr>
          <w:rFonts w:ascii="Arial" w:hAnsi="Arial" w:cs="Arial"/>
          <w:sz w:val="22"/>
          <w:szCs w:val="22"/>
        </w:rPr>
        <w:t>tion of the employed population</w:t>
      </w:r>
      <w:r w:rsidRPr="00AD61AB">
        <w:rPr>
          <w:rFonts w:ascii="Arial" w:hAnsi="Arial" w:cs="Arial"/>
          <w:sz w:val="22"/>
          <w:szCs w:val="22"/>
        </w:rPr>
        <w:t xml:space="preserve">. </w:t>
      </w:r>
      <w:r w:rsidR="00E149B1">
        <w:rPr>
          <w:rFonts w:ascii="Arial" w:hAnsi="Arial" w:cs="Arial"/>
          <w:sz w:val="22"/>
          <w:szCs w:val="22"/>
        </w:rPr>
        <w:t xml:space="preserve"> </w:t>
      </w:r>
      <w:r w:rsidRPr="00AD61AB">
        <w:rPr>
          <w:rFonts w:ascii="Arial" w:hAnsi="Arial" w:cs="Arial"/>
          <w:sz w:val="22"/>
          <w:szCs w:val="22"/>
        </w:rPr>
        <w:t xml:space="preserve">Assessment revealed that agriculture and community, social and personal services both play an important role in providing employment </w:t>
      </w:r>
      <w:r w:rsidR="00E149B1">
        <w:rPr>
          <w:rFonts w:ascii="Arial" w:hAnsi="Arial" w:cs="Arial"/>
          <w:sz w:val="22"/>
          <w:szCs w:val="22"/>
        </w:rPr>
        <w:t>f</w:t>
      </w:r>
      <w:r w:rsidRPr="00AD61AB">
        <w:rPr>
          <w:rFonts w:ascii="Arial" w:hAnsi="Arial" w:cs="Arial"/>
          <w:sz w:val="22"/>
          <w:szCs w:val="22"/>
        </w:rPr>
        <w:t>o</w:t>
      </w:r>
      <w:r w:rsidR="00E149B1">
        <w:rPr>
          <w:rFonts w:ascii="Arial" w:hAnsi="Arial" w:cs="Arial"/>
          <w:sz w:val="22"/>
          <w:szCs w:val="22"/>
        </w:rPr>
        <w:t>r</w:t>
      </w:r>
      <w:r w:rsidRPr="00AD61AB">
        <w:rPr>
          <w:rFonts w:ascii="Arial" w:hAnsi="Arial" w:cs="Arial"/>
          <w:sz w:val="22"/>
          <w:szCs w:val="22"/>
        </w:rPr>
        <w:t xml:space="preserve"> the working population.</w:t>
      </w:r>
    </w:p>
    <w:p w:rsidR="005A497E" w:rsidRPr="00AD61AB" w:rsidRDefault="005A497E" w:rsidP="00E149B1">
      <w:pPr>
        <w:jc w:val="both"/>
        <w:rPr>
          <w:rFonts w:ascii="Arial" w:hAnsi="Arial" w:cs="Arial"/>
          <w:sz w:val="22"/>
          <w:szCs w:val="22"/>
        </w:rPr>
      </w:pPr>
    </w:p>
    <w:p w:rsidR="005A497E" w:rsidRDefault="00F11CB9" w:rsidP="00E149B1">
      <w:pPr>
        <w:jc w:val="both"/>
        <w:rPr>
          <w:rFonts w:ascii="Arial" w:hAnsi="Arial" w:cs="Arial"/>
          <w:sz w:val="22"/>
          <w:szCs w:val="22"/>
        </w:rPr>
      </w:pPr>
      <w:r w:rsidRPr="00AD61AB">
        <w:rPr>
          <w:rFonts w:ascii="Arial" w:hAnsi="Arial" w:cs="Arial"/>
          <w:sz w:val="22"/>
          <w:szCs w:val="22"/>
        </w:rPr>
        <w:t xml:space="preserve">The following </w:t>
      </w:r>
      <w:r w:rsidR="00E149B1">
        <w:rPr>
          <w:rFonts w:ascii="Arial" w:hAnsi="Arial" w:cs="Arial"/>
          <w:sz w:val="22"/>
          <w:szCs w:val="22"/>
        </w:rPr>
        <w:t xml:space="preserve">may be </w:t>
      </w:r>
      <w:r w:rsidRPr="00AD61AB">
        <w:rPr>
          <w:rFonts w:ascii="Arial" w:hAnsi="Arial" w:cs="Arial"/>
          <w:sz w:val="22"/>
          <w:szCs w:val="22"/>
        </w:rPr>
        <w:t>observed from the figure below:</w:t>
      </w:r>
    </w:p>
    <w:p w:rsidR="00C57D23" w:rsidRDefault="00C57D23" w:rsidP="00E149B1">
      <w:pPr>
        <w:jc w:val="both"/>
        <w:rPr>
          <w:rFonts w:ascii="Arial" w:hAnsi="Arial" w:cs="Arial"/>
          <w:sz w:val="22"/>
          <w:szCs w:val="22"/>
        </w:rPr>
      </w:pPr>
    </w:p>
    <w:p w:rsidR="00F11CB9" w:rsidRPr="00AD61AB" w:rsidRDefault="00F11CB9" w:rsidP="00B56CC8">
      <w:pPr>
        <w:numPr>
          <w:ilvl w:val="0"/>
          <w:numId w:val="124"/>
        </w:numPr>
        <w:jc w:val="both"/>
        <w:rPr>
          <w:rFonts w:ascii="Arial" w:hAnsi="Arial" w:cs="Arial"/>
          <w:sz w:val="22"/>
          <w:szCs w:val="22"/>
        </w:rPr>
      </w:pPr>
      <w:r w:rsidRPr="00AD61AB">
        <w:rPr>
          <w:rFonts w:ascii="Arial" w:hAnsi="Arial" w:cs="Arial"/>
          <w:sz w:val="22"/>
          <w:szCs w:val="22"/>
        </w:rPr>
        <w:t>The highest percentages are employed by the agriculture sector</w:t>
      </w:r>
      <w:r w:rsidR="00625F9D">
        <w:rPr>
          <w:rFonts w:ascii="Arial" w:hAnsi="Arial" w:cs="Arial"/>
          <w:sz w:val="22"/>
          <w:szCs w:val="22"/>
        </w:rPr>
        <w:t>;</w:t>
      </w:r>
    </w:p>
    <w:p w:rsidR="00F11CB9" w:rsidRPr="00AD61AB" w:rsidRDefault="00F11CB9" w:rsidP="00B56CC8">
      <w:pPr>
        <w:numPr>
          <w:ilvl w:val="0"/>
          <w:numId w:val="124"/>
        </w:numPr>
        <w:jc w:val="both"/>
        <w:rPr>
          <w:rFonts w:ascii="Arial" w:hAnsi="Arial" w:cs="Arial"/>
          <w:sz w:val="22"/>
          <w:szCs w:val="22"/>
        </w:rPr>
      </w:pPr>
      <w:r w:rsidRPr="00AD61AB">
        <w:rPr>
          <w:rFonts w:ascii="Arial" w:hAnsi="Arial" w:cs="Arial"/>
          <w:sz w:val="22"/>
          <w:szCs w:val="22"/>
        </w:rPr>
        <w:t>The second highest employment is community</w:t>
      </w:r>
      <w:r w:rsidR="00E149B1">
        <w:rPr>
          <w:rFonts w:ascii="Arial" w:hAnsi="Arial" w:cs="Arial"/>
          <w:sz w:val="22"/>
          <w:szCs w:val="22"/>
        </w:rPr>
        <w:t>,</w:t>
      </w:r>
      <w:r w:rsidRPr="00AD61AB">
        <w:rPr>
          <w:rFonts w:ascii="Arial" w:hAnsi="Arial" w:cs="Arial"/>
          <w:sz w:val="22"/>
          <w:szCs w:val="22"/>
        </w:rPr>
        <w:t xml:space="preserve"> followed by private households, wholesale and retail trade</w:t>
      </w:r>
      <w:r w:rsidR="00625F9D">
        <w:rPr>
          <w:rFonts w:ascii="Arial" w:hAnsi="Arial" w:cs="Arial"/>
          <w:sz w:val="22"/>
          <w:szCs w:val="22"/>
        </w:rPr>
        <w:t>;</w:t>
      </w:r>
    </w:p>
    <w:p w:rsidR="00F11CB9" w:rsidRPr="00AD61AB" w:rsidRDefault="00F11CB9" w:rsidP="00B56CC8">
      <w:pPr>
        <w:numPr>
          <w:ilvl w:val="0"/>
          <w:numId w:val="124"/>
        </w:numPr>
        <w:jc w:val="both"/>
        <w:rPr>
          <w:rFonts w:ascii="Arial" w:hAnsi="Arial" w:cs="Arial"/>
          <w:sz w:val="22"/>
          <w:szCs w:val="22"/>
        </w:rPr>
      </w:pPr>
      <w:r w:rsidRPr="00AD61AB">
        <w:rPr>
          <w:rFonts w:ascii="Arial" w:hAnsi="Arial" w:cs="Arial"/>
          <w:sz w:val="22"/>
          <w:szCs w:val="22"/>
        </w:rPr>
        <w:t xml:space="preserve">The third </w:t>
      </w:r>
      <w:r w:rsidR="00E149B1">
        <w:rPr>
          <w:rFonts w:ascii="Arial" w:hAnsi="Arial" w:cs="Arial"/>
          <w:sz w:val="22"/>
          <w:szCs w:val="22"/>
        </w:rPr>
        <w:t xml:space="preserve">and final </w:t>
      </w:r>
      <w:r w:rsidRPr="00AD61AB">
        <w:rPr>
          <w:rFonts w:ascii="Arial" w:hAnsi="Arial" w:cs="Arial"/>
          <w:sz w:val="22"/>
          <w:szCs w:val="22"/>
        </w:rPr>
        <w:t>category is financial, manufacturing, transport, storage and communication</w:t>
      </w:r>
      <w:r w:rsidR="00625F9D">
        <w:rPr>
          <w:rFonts w:ascii="Arial" w:hAnsi="Arial" w:cs="Arial"/>
          <w:sz w:val="22"/>
          <w:szCs w:val="22"/>
        </w:rPr>
        <w:t>;</w:t>
      </w:r>
    </w:p>
    <w:p w:rsidR="00F11CB9" w:rsidRPr="00AD61AB" w:rsidRDefault="00F11CB9" w:rsidP="00B56CC8">
      <w:pPr>
        <w:numPr>
          <w:ilvl w:val="0"/>
          <w:numId w:val="124"/>
        </w:numPr>
        <w:jc w:val="both"/>
        <w:rPr>
          <w:rFonts w:ascii="Arial" w:hAnsi="Arial" w:cs="Arial"/>
          <w:sz w:val="22"/>
          <w:szCs w:val="22"/>
        </w:rPr>
      </w:pPr>
      <w:r w:rsidRPr="00AD61AB">
        <w:rPr>
          <w:rFonts w:ascii="Arial" w:hAnsi="Arial" w:cs="Arial"/>
          <w:sz w:val="22"/>
          <w:szCs w:val="22"/>
        </w:rPr>
        <w:t>The least of them is construction, electricity, gas and water sup</w:t>
      </w:r>
      <w:r w:rsidR="00C57D23">
        <w:rPr>
          <w:rFonts w:ascii="Arial" w:hAnsi="Arial" w:cs="Arial"/>
          <w:sz w:val="22"/>
          <w:szCs w:val="22"/>
        </w:rPr>
        <w:t>ply</w:t>
      </w:r>
      <w:r w:rsidRPr="00AD61AB">
        <w:rPr>
          <w:rFonts w:ascii="Arial" w:hAnsi="Arial" w:cs="Arial"/>
          <w:sz w:val="22"/>
          <w:szCs w:val="22"/>
        </w:rPr>
        <w:t>.</w:t>
      </w:r>
    </w:p>
    <w:p w:rsidR="00F11CB9" w:rsidRPr="00AD61AB" w:rsidRDefault="00F11CB9" w:rsidP="00F11CB9">
      <w:pPr>
        <w:rPr>
          <w:rFonts w:ascii="Arial" w:hAnsi="Arial" w:cs="Arial"/>
          <w:sz w:val="22"/>
          <w:szCs w:val="22"/>
        </w:rPr>
      </w:pPr>
    </w:p>
    <w:p w:rsidR="00F11CB9" w:rsidRPr="00AD61AB" w:rsidRDefault="00F11CB9" w:rsidP="00F11CB9">
      <w:pPr>
        <w:pStyle w:val="Bodytext4"/>
        <w:ind w:left="0"/>
        <w:rPr>
          <w:rFonts w:cs="Arial"/>
          <w:i/>
          <w:szCs w:val="22"/>
        </w:rPr>
      </w:pPr>
      <w:r w:rsidRPr="00AD61AB">
        <w:rPr>
          <w:rFonts w:cs="Arial"/>
          <w:i/>
        </w:rPr>
        <w:t xml:space="preserve"> Employment by sector (Northern Cape: Human Development Report, 2007)</w:t>
      </w:r>
    </w:p>
    <w:tbl>
      <w:tblPr>
        <w:tblW w:w="7385" w:type="dxa"/>
        <w:tblInd w:w="103" w:type="dxa"/>
        <w:tblLook w:val="0000" w:firstRow="0" w:lastRow="0" w:firstColumn="0" w:lastColumn="0" w:noHBand="0" w:noVBand="0"/>
      </w:tblPr>
      <w:tblGrid>
        <w:gridCol w:w="3605"/>
        <w:gridCol w:w="1809"/>
        <w:gridCol w:w="1971"/>
      </w:tblGrid>
      <w:tr w:rsidR="00F11CB9" w:rsidRPr="0081275E" w:rsidTr="00FF3D0A">
        <w:trPr>
          <w:trHeight w:val="255"/>
        </w:trPr>
        <w:tc>
          <w:tcPr>
            <w:tcW w:w="3605"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F11CB9" w:rsidRPr="00A81F0E" w:rsidRDefault="00F11CB9" w:rsidP="009278D7">
            <w:pPr>
              <w:rPr>
                <w:rFonts w:ascii="Arial" w:hAnsi="Arial" w:cs="Arial"/>
                <w:b/>
                <w:bCs/>
                <w:sz w:val="20"/>
                <w:szCs w:val="20"/>
              </w:rPr>
            </w:pPr>
            <w:r w:rsidRPr="00A81F0E">
              <w:rPr>
                <w:rFonts w:ascii="Arial" w:hAnsi="Arial" w:cs="Arial"/>
                <w:b/>
                <w:bCs/>
                <w:sz w:val="20"/>
                <w:szCs w:val="20"/>
              </w:rPr>
              <w:t>SECTOR</w:t>
            </w:r>
          </w:p>
        </w:tc>
        <w:tc>
          <w:tcPr>
            <w:tcW w:w="1809" w:type="dxa"/>
            <w:tcBorders>
              <w:top w:val="single" w:sz="4" w:space="0" w:color="auto"/>
              <w:left w:val="nil"/>
              <w:bottom w:val="single" w:sz="4" w:space="0" w:color="auto"/>
              <w:right w:val="single" w:sz="4" w:space="0" w:color="auto"/>
            </w:tcBorders>
            <w:shd w:val="clear" w:color="auto" w:fill="FBD4B4"/>
            <w:noWrap/>
            <w:vAlign w:val="bottom"/>
          </w:tcPr>
          <w:p w:rsidR="00F11CB9" w:rsidRPr="00A81F0E" w:rsidRDefault="00F11CB9" w:rsidP="009278D7">
            <w:pPr>
              <w:rPr>
                <w:rFonts w:ascii="Arial" w:hAnsi="Arial" w:cs="Arial"/>
                <w:b/>
                <w:bCs/>
                <w:sz w:val="20"/>
                <w:szCs w:val="20"/>
              </w:rPr>
            </w:pPr>
            <w:r w:rsidRPr="00A81F0E">
              <w:rPr>
                <w:rFonts w:ascii="Arial" w:hAnsi="Arial" w:cs="Arial"/>
                <w:b/>
                <w:bCs/>
                <w:sz w:val="20"/>
                <w:szCs w:val="20"/>
              </w:rPr>
              <w:t>KAREEBERG</w:t>
            </w:r>
          </w:p>
        </w:tc>
        <w:tc>
          <w:tcPr>
            <w:tcW w:w="1971" w:type="dxa"/>
            <w:tcBorders>
              <w:top w:val="single" w:sz="4" w:space="0" w:color="auto"/>
              <w:left w:val="nil"/>
              <w:bottom w:val="single" w:sz="4" w:space="0" w:color="auto"/>
              <w:right w:val="single" w:sz="4" w:space="0" w:color="auto"/>
            </w:tcBorders>
            <w:shd w:val="clear" w:color="auto" w:fill="FBD4B4"/>
            <w:noWrap/>
            <w:vAlign w:val="bottom"/>
          </w:tcPr>
          <w:p w:rsidR="00F11CB9" w:rsidRPr="00A81F0E" w:rsidRDefault="00F11CB9" w:rsidP="009278D7">
            <w:pPr>
              <w:rPr>
                <w:rFonts w:ascii="Arial" w:hAnsi="Arial" w:cs="Arial"/>
                <w:b/>
                <w:bCs/>
                <w:sz w:val="20"/>
                <w:szCs w:val="20"/>
              </w:rPr>
            </w:pPr>
            <w:r w:rsidRPr="00A81F0E">
              <w:rPr>
                <w:rFonts w:ascii="Arial" w:hAnsi="Arial" w:cs="Arial"/>
                <w:b/>
                <w:bCs/>
                <w:sz w:val="20"/>
                <w:szCs w:val="20"/>
              </w:rPr>
              <w:t xml:space="preserve">PIXLEY </w:t>
            </w:r>
            <w:proofErr w:type="spellStart"/>
            <w:r w:rsidRPr="00A81F0E">
              <w:rPr>
                <w:rFonts w:ascii="Arial" w:hAnsi="Arial" w:cs="Arial"/>
                <w:b/>
                <w:bCs/>
                <w:sz w:val="20"/>
                <w:szCs w:val="20"/>
              </w:rPr>
              <w:t>Ka</w:t>
            </w:r>
            <w:proofErr w:type="spellEnd"/>
            <w:r w:rsidRPr="00A81F0E">
              <w:rPr>
                <w:rFonts w:ascii="Arial" w:hAnsi="Arial" w:cs="Arial"/>
                <w:b/>
                <w:bCs/>
                <w:sz w:val="20"/>
                <w:szCs w:val="20"/>
              </w:rPr>
              <w:t xml:space="preserve"> SEME</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Agriculture,</w:t>
            </w:r>
            <w:r w:rsidR="008001CE">
              <w:rPr>
                <w:rFonts w:ascii="Arial" w:hAnsi="Arial" w:cs="Arial"/>
                <w:sz w:val="20"/>
                <w:szCs w:val="20"/>
              </w:rPr>
              <w:t xml:space="preserve"> </w:t>
            </w:r>
            <w:r w:rsidRPr="0081275E">
              <w:rPr>
                <w:rFonts w:ascii="Arial" w:hAnsi="Arial" w:cs="Arial"/>
                <w:sz w:val="20"/>
                <w:szCs w:val="20"/>
              </w:rPr>
              <w:t>hunting,</w:t>
            </w:r>
            <w:r w:rsidR="008001CE">
              <w:rPr>
                <w:rFonts w:ascii="Arial" w:hAnsi="Arial" w:cs="Arial"/>
                <w:sz w:val="20"/>
                <w:szCs w:val="20"/>
              </w:rPr>
              <w:t xml:space="preserve"> </w:t>
            </w:r>
            <w:r w:rsidRPr="0081275E">
              <w:rPr>
                <w:rFonts w:ascii="Arial" w:hAnsi="Arial" w:cs="Arial"/>
                <w:sz w:val="20"/>
                <w:szCs w:val="20"/>
              </w:rPr>
              <w:t>forestry&amp; fishing</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32%</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32%</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Mining &amp; quarrying</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0%</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Manufacturing</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Electr</w:t>
            </w:r>
            <w:r w:rsidR="008001CE">
              <w:rPr>
                <w:rFonts w:ascii="Arial" w:hAnsi="Arial" w:cs="Arial"/>
                <w:sz w:val="20"/>
                <w:szCs w:val="20"/>
              </w:rPr>
              <w:t>i</w:t>
            </w:r>
            <w:r w:rsidRPr="0081275E">
              <w:rPr>
                <w:rFonts w:ascii="Arial" w:hAnsi="Arial" w:cs="Arial"/>
                <w:sz w:val="20"/>
                <w:szCs w:val="20"/>
              </w:rPr>
              <w:t>city,</w:t>
            </w:r>
            <w:r w:rsidR="008001CE">
              <w:rPr>
                <w:rFonts w:ascii="Arial" w:hAnsi="Arial" w:cs="Arial"/>
                <w:sz w:val="20"/>
                <w:szCs w:val="20"/>
              </w:rPr>
              <w:t xml:space="preserve"> </w:t>
            </w:r>
            <w:r w:rsidRPr="0081275E">
              <w:rPr>
                <w:rFonts w:ascii="Arial" w:hAnsi="Arial" w:cs="Arial"/>
                <w:sz w:val="20"/>
                <w:szCs w:val="20"/>
              </w:rPr>
              <w:t>gas &amp; water supply</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0%</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Construction</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Wholesale &amp; retail</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9%</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11%</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Transport, storage &amp; communication</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Financial, insurance, real estate &amp; business</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3%</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4%</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Community, social &amp; personal services</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22%</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18%</w:t>
            </w:r>
          </w:p>
        </w:tc>
      </w:tr>
      <w:tr w:rsidR="00F11CB9"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Private households</w:t>
            </w:r>
          </w:p>
        </w:tc>
        <w:tc>
          <w:tcPr>
            <w:tcW w:w="1809"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14%</w:t>
            </w:r>
          </w:p>
        </w:tc>
        <w:tc>
          <w:tcPr>
            <w:tcW w:w="1971" w:type="dxa"/>
            <w:tcBorders>
              <w:top w:val="nil"/>
              <w:left w:val="nil"/>
              <w:bottom w:val="single" w:sz="4" w:space="0" w:color="auto"/>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15%</w:t>
            </w:r>
          </w:p>
        </w:tc>
      </w:tr>
      <w:tr w:rsidR="00F11CB9" w:rsidRPr="0081275E" w:rsidTr="00FF3D0A">
        <w:trPr>
          <w:trHeight w:val="255"/>
        </w:trPr>
        <w:tc>
          <w:tcPr>
            <w:tcW w:w="3605" w:type="dxa"/>
            <w:tcBorders>
              <w:top w:val="nil"/>
              <w:left w:val="single" w:sz="4" w:space="0" w:color="auto"/>
              <w:bottom w:val="nil"/>
              <w:right w:val="single" w:sz="4" w:space="0" w:color="auto"/>
            </w:tcBorders>
            <w:shd w:val="clear" w:color="auto" w:fill="auto"/>
            <w:noWrap/>
            <w:vAlign w:val="bottom"/>
          </w:tcPr>
          <w:p w:rsidR="00F11CB9" w:rsidRPr="0081275E" w:rsidRDefault="00F11CB9" w:rsidP="009278D7">
            <w:pPr>
              <w:rPr>
                <w:rFonts w:ascii="Arial" w:hAnsi="Arial" w:cs="Arial"/>
                <w:sz w:val="20"/>
                <w:szCs w:val="20"/>
              </w:rPr>
            </w:pPr>
            <w:r w:rsidRPr="0081275E">
              <w:rPr>
                <w:rFonts w:ascii="Arial" w:hAnsi="Arial" w:cs="Arial"/>
                <w:sz w:val="20"/>
                <w:szCs w:val="20"/>
              </w:rPr>
              <w:t>Underdetermined</w:t>
            </w:r>
          </w:p>
        </w:tc>
        <w:tc>
          <w:tcPr>
            <w:tcW w:w="1809" w:type="dxa"/>
            <w:tcBorders>
              <w:top w:val="nil"/>
              <w:left w:val="nil"/>
              <w:bottom w:val="nil"/>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9%</w:t>
            </w:r>
          </w:p>
        </w:tc>
        <w:tc>
          <w:tcPr>
            <w:tcW w:w="1971" w:type="dxa"/>
            <w:tcBorders>
              <w:top w:val="nil"/>
              <w:left w:val="nil"/>
              <w:bottom w:val="nil"/>
              <w:right w:val="single" w:sz="4" w:space="0" w:color="auto"/>
            </w:tcBorders>
            <w:shd w:val="clear" w:color="auto" w:fill="auto"/>
            <w:noWrap/>
            <w:vAlign w:val="bottom"/>
          </w:tcPr>
          <w:p w:rsidR="00F11CB9" w:rsidRPr="0081275E" w:rsidRDefault="00F11CB9" w:rsidP="009278D7">
            <w:pPr>
              <w:jc w:val="right"/>
              <w:rPr>
                <w:rFonts w:ascii="Arial" w:hAnsi="Arial" w:cs="Arial"/>
                <w:sz w:val="20"/>
                <w:szCs w:val="20"/>
              </w:rPr>
            </w:pPr>
            <w:r w:rsidRPr="0081275E">
              <w:rPr>
                <w:rFonts w:ascii="Arial" w:hAnsi="Arial" w:cs="Arial"/>
                <w:sz w:val="20"/>
                <w:szCs w:val="20"/>
              </w:rPr>
              <w:t>8%</w:t>
            </w:r>
          </w:p>
        </w:tc>
      </w:tr>
      <w:tr w:rsidR="00FF3D0A" w:rsidRPr="0081275E" w:rsidTr="009278D7">
        <w:trPr>
          <w:trHeight w:val="255"/>
        </w:trPr>
        <w:tc>
          <w:tcPr>
            <w:tcW w:w="3605" w:type="dxa"/>
            <w:tcBorders>
              <w:top w:val="nil"/>
              <w:left w:val="single" w:sz="4" w:space="0" w:color="auto"/>
              <w:bottom w:val="single" w:sz="4" w:space="0" w:color="auto"/>
              <w:right w:val="single" w:sz="4" w:space="0" w:color="auto"/>
            </w:tcBorders>
            <w:shd w:val="clear" w:color="auto" w:fill="auto"/>
            <w:noWrap/>
            <w:vAlign w:val="bottom"/>
          </w:tcPr>
          <w:p w:rsidR="00FF3D0A" w:rsidRPr="0081275E" w:rsidRDefault="00FF3D0A" w:rsidP="009278D7">
            <w:pPr>
              <w:rPr>
                <w:rFonts w:ascii="Arial" w:hAnsi="Arial" w:cs="Arial"/>
                <w:sz w:val="20"/>
                <w:szCs w:val="20"/>
              </w:rPr>
            </w:pPr>
          </w:p>
        </w:tc>
        <w:tc>
          <w:tcPr>
            <w:tcW w:w="1809" w:type="dxa"/>
            <w:tcBorders>
              <w:top w:val="nil"/>
              <w:left w:val="nil"/>
              <w:bottom w:val="single" w:sz="4" w:space="0" w:color="auto"/>
              <w:right w:val="single" w:sz="4" w:space="0" w:color="auto"/>
            </w:tcBorders>
            <w:shd w:val="clear" w:color="auto" w:fill="auto"/>
            <w:noWrap/>
            <w:vAlign w:val="bottom"/>
          </w:tcPr>
          <w:p w:rsidR="00FF3D0A" w:rsidRPr="0081275E" w:rsidRDefault="00FF3D0A" w:rsidP="009278D7">
            <w:pPr>
              <w:jc w:val="right"/>
              <w:rPr>
                <w:rFonts w:ascii="Arial" w:hAnsi="Arial" w:cs="Arial"/>
                <w:sz w:val="20"/>
                <w:szCs w:val="20"/>
              </w:rPr>
            </w:pPr>
          </w:p>
        </w:tc>
        <w:tc>
          <w:tcPr>
            <w:tcW w:w="1971" w:type="dxa"/>
            <w:tcBorders>
              <w:top w:val="nil"/>
              <w:left w:val="nil"/>
              <w:bottom w:val="single" w:sz="4" w:space="0" w:color="auto"/>
              <w:right w:val="single" w:sz="4" w:space="0" w:color="auto"/>
            </w:tcBorders>
            <w:shd w:val="clear" w:color="auto" w:fill="auto"/>
            <w:noWrap/>
            <w:vAlign w:val="bottom"/>
          </w:tcPr>
          <w:p w:rsidR="00FF3D0A" w:rsidRPr="0081275E" w:rsidRDefault="00FF3D0A" w:rsidP="009278D7">
            <w:pPr>
              <w:jc w:val="right"/>
              <w:rPr>
                <w:rFonts w:ascii="Arial" w:hAnsi="Arial" w:cs="Arial"/>
                <w:sz w:val="20"/>
                <w:szCs w:val="20"/>
              </w:rPr>
            </w:pPr>
          </w:p>
        </w:tc>
      </w:tr>
    </w:tbl>
    <w:p w:rsidR="00FF3D0A" w:rsidRDefault="00FF3D0A"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C57D23" w:rsidRDefault="00C57D23" w:rsidP="00FF3D0A"/>
    <w:p w:rsidR="00F11CB9" w:rsidRPr="00DB7993" w:rsidRDefault="005A03DD" w:rsidP="00FF3D0A">
      <w:pPr>
        <w:pStyle w:val="Heading5"/>
        <w:rPr>
          <w:rFonts w:ascii="Arial" w:hAnsi="Arial" w:cs="Arial"/>
          <w:i w:val="0"/>
          <w:sz w:val="22"/>
          <w:szCs w:val="22"/>
        </w:rPr>
      </w:pPr>
      <w:r w:rsidRPr="00DB7993">
        <w:rPr>
          <w:rFonts w:ascii="Arial" w:hAnsi="Arial" w:cs="Arial"/>
          <w:i w:val="0"/>
          <w:sz w:val="22"/>
          <w:szCs w:val="22"/>
        </w:rPr>
        <w:t>Household and Income</w:t>
      </w:r>
    </w:p>
    <w:p w:rsidR="00FF3D0A" w:rsidRPr="00FF3D0A" w:rsidRDefault="00FF3D0A" w:rsidP="00FF3D0A"/>
    <w:p w:rsidR="00F11CB9" w:rsidRDefault="00F11CB9" w:rsidP="005A03DD">
      <w:pPr>
        <w:jc w:val="both"/>
        <w:rPr>
          <w:rFonts w:ascii="Arial" w:hAnsi="Arial" w:cs="Arial"/>
          <w:sz w:val="22"/>
          <w:szCs w:val="22"/>
        </w:rPr>
      </w:pPr>
      <w:r w:rsidRPr="005A03DD">
        <w:rPr>
          <w:rFonts w:ascii="Arial" w:hAnsi="Arial" w:cs="Arial"/>
          <w:sz w:val="22"/>
          <w:szCs w:val="22"/>
        </w:rPr>
        <w:t>Household income is a parameter indicative of poverty levels within a community.</w:t>
      </w:r>
      <w:r w:rsidR="00E64360">
        <w:rPr>
          <w:rFonts w:ascii="Arial" w:hAnsi="Arial" w:cs="Arial"/>
          <w:sz w:val="22"/>
          <w:szCs w:val="22"/>
        </w:rPr>
        <w:t xml:space="preserve">  </w:t>
      </w:r>
      <w:r w:rsidRPr="005A03DD">
        <w:rPr>
          <w:rFonts w:ascii="Arial" w:hAnsi="Arial" w:cs="Arial"/>
          <w:sz w:val="22"/>
          <w:szCs w:val="22"/>
        </w:rPr>
        <w:t>A financially healthy community’s household income usually displays a so-called “normal” income distribution pattern</w:t>
      </w:r>
      <w:r w:rsidR="00FF3D0A">
        <w:rPr>
          <w:rFonts w:ascii="Arial" w:hAnsi="Arial" w:cs="Arial"/>
          <w:sz w:val="22"/>
          <w:szCs w:val="22"/>
        </w:rPr>
        <w:t>,</w:t>
      </w:r>
      <w:r w:rsidRPr="005A03DD">
        <w:rPr>
          <w:rFonts w:ascii="Arial" w:hAnsi="Arial" w:cs="Arial"/>
          <w:sz w:val="22"/>
          <w:szCs w:val="22"/>
        </w:rPr>
        <w:t xml:space="preserve"> where the income is spread over a wide range of income categories, and the income of the bulk of the community is situated more or less within the first half to two thirds of the income category range. </w:t>
      </w:r>
    </w:p>
    <w:p w:rsidR="00E64360" w:rsidRPr="005A03DD" w:rsidRDefault="00E64360" w:rsidP="005A03DD">
      <w:pPr>
        <w:jc w:val="both"/>
        <w:rPr>
          <w:rFonts w:ascii="Arial" w:hAnsi="Arial" w:cs="Arial"/>
          <w:sz w:val="22"/>
          <w:szCs w:val="22"/>
        </w:rPr>
      </w:pPr>
    </w:p>
    <w:p w:rsidR="00FF3D0A" w:rsidRPr="005A03DD" w:rsidRDefault="00F11CB9" w:rsidP="005A03DD">
      <w:pPr>
        <w:jc w:val="both"/>
        <w:rPr>
          <w:rFonts w:ascii="Arial" w:hAnsi="Arial" w:cs="Arial"/>
          <w:sz w:val="22"/>
          <w:szCs w:val="22"/>
        </w:rPr>
      </w:pPr>
      <w:r w:rsidRPr="005A03DD">
        <w:rPr>
          <w:rFonts w:ascii="Arial" w:hAnsi="Arial" w:cs="Arial"/>
          <w:sz w:val="22"/>
          <w:szCs w:val="22"/>
        </w:rPr>
        <w:t xml:space="preserve">The household income for the municipality is summarised in the table </w:t>
      </w:r>
      <w:r w:rsidRPr="008E2B2C">
        <w:rPr>
          <w:rFonts w:ascii="Arial" w:hAnsi="Arial" w:cs="Arial"/>
          <w:sz w:val="22"/>
          <w:szCs w:val="22"/>
        </w:rPr>
        <w:t>below.</w:t>
      </w:r>
    </w:p>
    <w:tbl>
      <w:tblPr>
        <w:tblpPr w:leftFromText="180" w:rightFromText="180" w:vertAnchor="text" w:horzAnchor="margin" w:tblpY="152"/>
        <w:tblW w:w="7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8"/>
        <w:gridCol w:w="1750"/>
        <w:gridCol w:w="1591"/>
        <w:gridCol w:w="1603"/>
      </w:tblGrid>
      <w:tr w:rsidR="00F11CB9" w:rsidRPr="005A03DD" w:rsidTr="008E2B2C">
        <w:trPr>
          <w:trHeight w:val="255"/>
        </w:trPr>
        <w:tc>
          <w:tcPr>
            <w:tcW w:w="2458" w:type="dxa"/>
            <w:shd w:val="clear" w:color="auto" w:fill="95B3D7" w:themeFill="accent1" w:themeFillTint="99"/>
            <w:noWrap/>
            <w:vAlign w:val="bottom"/>
          </w:tcPr>
          <w:p w:rsidR="00F11CB9" w:rsidRPr="005A03DD" w:rsidRDefault="00F11CB9" w:rsidP="005A03DD">
            <w:pPr>
              <w:jc w:val="both"/>
              <w:rPr>
                <w:rFonts w:ascii="Arial" w:hAnsi="Arial" w:cs="Arial"/>
                <w:b/>
                <w:bCs/>
                <w:sz w:val="20"/>
                <w:szCs w:val="20"/>
              </w:rPr>
            </w:pPr>
            <w:r w:rsidRPr="005A03DD">
              <w:rPr>
                <w:rFonts w:ascii="Arial" w:hAnsi="Arial" w:cs="Arial"/>
                <w:b/>
                <w:bCs/>
                <w:sz w:val="20"/>
                <w:szCs w:val="20"/>
              </w:rPr>
              <w:t> CATEGORY</w:t>
            </w:r>
          </w:p>
        </w:tc>
        <w:tc>
          <w:tcPr>
            <w:tcW w:w="1750" w:type="dxa"/>
            <w:shd w:val="clear" w:color="auto" w:fill="95B3D7" w:themeFill="accent1" w:themeFillTint="99"/>
            <w:noWrap/>
            <w:vAlign w:val="bottom"/>
          </w:tcPr>
          <w:p w:rsidR="00F11CB9" w:rsidRPr="005A03DD" w:rsidRDefault="00F11CB9" w:rsidP="005A03DD">
            <w:pPr>
              <w:jc w:val="both"/>
              <w:rPr>
                <w:rFonts w:ascii="Arial" w:hAnsi="Arial" w:cs="Arial"/>
                <w:b/>
                <w:bCs/>
                <w:sz w:val="20"/>
                <w:szCs w:val="20"/>
              </w:rPr>
            </w:pPr>
            <w:r w:rsidRPr="005A03DD">
              <w:rPr>
                <w:rFonts w:ascii="Arial" w:hAnsi="Arial" w:cs="Arial"/>
                <w:b/>
                <w:bCs/>
                <w:sz w:val="20"/>
                <w:szCs w:val="20"/>
              </w:rPr>
              <w:t>KAREEBERG</w:t>
            </w:r>
          </w:p>
        </w:tc>
        <w:tc>
          <w:tcPr>
            <w:tcW w:w="1591" w:type="dxa"/>
            <w:shd w:val="clear" w:color="auto" w:fill="95B3D7" w:themeFill="accent1" w:themeFillTint="99"/>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 xml:space="preserve">PIXLEY </w:t>
            </w:r>
            <w:proofErr w:type="spellStart"/>
            <w:r w:rsidRPr="005A03DD">
              <w:rPr>
                <w:rFonts w:ascii="Arial" w:hAnsi="Arial" w:cs="Arial"/>
                <w:b/>
                <w:sz w:val="20"/>
                <w:szCs w:val="20"/>
              </w:rPr>
              <w:t>Ka</w:t>
            </w:r>
            <w:proofErr w:type="spellEnd"/>
            <w:r w:rsidRPr="005A03DD">
              <w:rPr>
                <w:rFonts w:ascii="Arial" w:hAnsi="Arial" w:cs="Arial"/>
                <w:b/>
                <w:sz w:val="20"/>
                <w:szCs w:val="20"/>
              </w:rPr>
              <w:t xml:space="preserve"> SEME</w:t>
            </w:r>
          </w:p>
        </w:tc>
        <w:tc>
          <w:tcPr>
            <w:tcW w:w="1603" w:type="dxa"/>
            <w:shd w:val="clear" w:color="auto" w:fill="95B3D7" w:themeFill="accent1" w:themeFillTint="99"/>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NORTHERN CAPE</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No income</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10%</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15%</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17%</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R1-R4800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9%</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8%</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9%</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R4801-R9600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27%</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25%</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22%</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R9601-R19200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26%</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22%</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19%</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R19201-R38400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13%</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14%</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14%</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R38401-R76800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8%</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7%</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9%</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R76801-R153600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3%</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5%</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6%</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R153601-R307200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3%</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R307201-R614400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0.6%</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1%</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R614401-R1228800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0.2%</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r>
      <w:tr w:rsidR="00F11CB9" w:rsidRPr="005A03DD" w:rsidTr="008E2B2C">
        <w:trPr>
          <w:trHeight w:val="255"/>
        </w:trPr>
        <w:tc>
          <w:tcPr>
            <w:tcW w:w="2458" w:type="dxa"/>
            <w:shd w:val="clear" w:color="auto" w:fill="auto"/>
            <w:noWrap/>
            <w:vAlign w:val="bottom"/>
          </w:tcPr>
          <w:p w:rsidR="00F11CB9" w:rsidRPr="005A03DD" w:rsidRDefault="00F11CB9" w:rsidP="005A03DD">
            <w:pPr>
              <w:jc w:val="both"/>
              <w:rPr>
                <w:rFonts w:ascii="Arial" w:hAnsi="Arial" w:cs="Arial"/>
                <w:bCs/>
                <w:sz w:val="20"/>
                <w:szCs w:val="20"/>
              </w:rPr>
            </w:pPr>
            <w:r w:rsidRPr="005A03DD">
              <w:rPr>
                <w:rFonts w:ascii="Arial" w:hAnsi="Arial" w:cs="Arial"/>
                <w:bCs/>
                <w:sz w:val="20"/>
                <w:szCs w:val="20"/>
              </w:rPr>
              <w:t>R1228801-R2457600</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0.0%</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r>
      <w:tr w:rsidR="00F11CB9" w:rsidRPr="005A03DD" w:rsidTr="008E2B2C">
        <w:trPr>
          <w:trHeight w:val="255"/>
        </w:trPr>
        <w:tc>
          <w:tcPr>
            <w:tcW w:w="2458" w:type="dxa"/>
            <w:shd w:val="clear" w:color="auto" w:fill="auto"/>
            <w:noWrap/>
            <w:vAlign w:val="bottom"/>
          </w:tcPr>
          <w:p w:rsidR="00F11CB9" w:rsidRPr="008E2B2C" w:rsidRDefault="00F11CB9" w:rsidP="005A03DD">
            <w:pPr>
              <w:jc w:val="both"/>
              <w:rPr>
                <w:rFonts w:ascii="Arial" w:hAnsi="Arial" w:cs="Arial"/>
                <w:bCs/>
                <w:sz w:val="20"/>
                <w:szCs w:val="20"/>
              </w:rPr>
            </w:pPr>
            <w:r w:rsidRPr="008E2B2C">
              <w:rPr>
                <w:rFonts w:ascii="Arial" w:hAnsi="Arial" w:cs="Arial"/>
                <w:bCs/>
                <w:sz w:val="20"/>
                <w:szCs w:val="20"/>
              </w:rPr>
              <w:t>R2</w:t>
            </w:r>
            <w:r w:rsidR="008E2B2C" w:rsidRPr="008E2B2C">
              <w:rPr>
                <w:rFonts w:ascii="Arial" w:hAnsi="Arial" w:cs="Arial"/>
                <w:bCs/>
                <w:sz w:val="20"/>
                <w:szCs w:val="20"/>
              </w:rPr>
              <w:t> </w:t>
            </w:r>
            <w:r w:rsidRPr="008E2B2C">
              <w:rPr>
                <w:rFonts w:ascii="Arial" w:hAnsi="Arial" w:cs="Arial"/>
                <w:bCs/>
                <w:sz w:val="20"/>
                <w:szCs w:val="20"/>
              </w:rPr>
              <w:t>457</w:t>
            </w:r>
            <w:r w:rsidR="008E2B2C" w:rsidRPr="008E2B2C">
              <w:rPr>
                <w:rFonts w:ascii="Arial" w:hAnsi="Arial" w:cs="Arial"/>
                <w:bCs/>
                <w:sz w:val="20"/>
                <w:szCs w:val="20"/>
              </w:rPr>
              <w:t xml:space="preserve"> </w:t>
            </w:r>
            <w:r w:rsidRPr="008E2B2C">
              <w:rPr>
                <w:rFonts w:ascii="Arial" w:hAnsi="Arial" w:cs="Arial"/>
                <w:bCs/>
                <w:sz w:val="20"/>
                <w:szCs w:val="20"/>
              </w:rPr>
              <w:t>601</w:t>
            </w:r>
            <w:r w:rsidR="008E2B2C" w:rsidRPr="008E2B2C">
              <w:rPr>
                <w:rFonts w:ascii="Arial" w:hAnsi="Arial" w:cs="Arial"/>
                <w:bCs/>
                <w:sz w:val="20"/>
                <w:szCs w:val="20"/>
              </w:rPr>
              <w:t xml:space="preserve"> </w:t>
            </w:r>
            <w:r w:rsidRPr="008E2B2C">
              <w:rPr>
                <w:rFonts w:ascii="Arial" w:hAnsi="Arial" w:cs="Arial"/>
                <w:bCs/>
                <w:sz w:val="20"/>
                <w:szCs w:val="20"/>
              </w:rPr>
              <w:t>and more</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0.0%</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0%</w:t>
            </w:r>
          </w:p>
        </w:tc>
      </w:tr>
      <w:tr w:rsidR="00F11CB9" w:rsidRPr="005A03DD" w:rsidTr="008E2B2C">
        <w:trPr>
          <w:trHeight w:val="255"/>
        </w:trPr>
        <w:tc>
          <w:tcPr>
            <w:tcW w:w="2458" w:type="dxa"/>
            <w:shd w:val="clear" w:color="auto" w:fill="auto"/>
            <w:noWrap/>
            <w:vAlign w:val="bottom"/>
          </w:tcPr>
          <w:p w:rsidR="00F11CB9" w:rsidRPr="005A03DD" w:rsidRDefault="008E2B2C" w:rsidP="005A03DD">
            <w:pPr>
              <w:jc w:val="both"/>
              <w:rPr>
                <w:rFonts w:ascii="Arial" w:hAnsi="Arial" w:cs="Arial"/>
                <w:bCs/>
                <w:sz w:val="20"/>
                <w:szCs w:val="20"/>
              </w:rPr>
            </w:pPr>
            <w:r w:rsidRPr="005A03DD">
              <w:rPr>
                <w:rFonts w:ascii="Arial" w:hAnsi="Arial" w:cs="Arial"/>
                <w:bCs/>
                <w:sz w:val="20"/>
                <w:szCs w:val="20"/>
              </w:rPr>
              <w:t>Indigent H</w:t>
            </w:r>
            <w:r>
              <w:rPr>
                <w:rFonts w:ascii="Arial" w:hAnsi="Arial" w:cs="Arial"/>
                <w:bCs/>
                <w:sz w:val="20"/>
                <w:szCs w:val="20"/>
              </w:rPr>
              <w:t>H</w:t>
            </w:r>
          </w:p>
        </w:tc>
        <w:tc>
          <w:tcPr>
            <w:tcW w:w="1750" w:type="dxa"/>
            <w:shd w:val="clear" w:color="auto" w:fill="D99594" w:themeFill="accent2" w:themeFillTint="99"/>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57%</w:t>
            </w:r>
          </w:p>
        </w:tc>
        <w:tc>
          <w:tcPr>
            <w:tcW w:w="159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58%</w:t>
            </w:r>
          </w:p>
        </w:tc>
        <w:tc>
          <w:tcPr>
            <w:tcW w:w="1603" w:type="dxa"/>
          </w:tcPr>
          <w:p w:rsidR="00F11CB9" w:rsidRPr="005A03DD" w:rsidRDefault="00F11CB9" w:rsidP="005A03DD">
            <w:pPr>
              <w:jc w:val="both"/>
              <w:rPr>
                <w:rFonts w:ascii="Arial" w:hAnsi="Arial" w:cs="Arial"/>
                <w:sz w:val="20"/>
                <w:szCs w:val="20"/>
              </w:rPr>
            </w:pPr>
            <w:r w:rsidRPr="005A03DD">
              <w:rPr>
                <w:rFonts w:ascii="Arial" w:hAnsi="Arial" w:cs="Arial"/>
                <w:sz w:val="20"/>
                <w:szCs w:val="20"/>
              </w:rPr>
              <w:t>57%</w:t>
            </w:r>
          </w:p>
        </w:tc>
      </w:tr>
    </w:tbl>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jc w:val="both"/>
        <w:rPr>
          <w:rFonts w:ascii="Arial" w:hAnsi="Arial" w:cs="Arial"/>
          <w:sz w:val="22"/>
          <w:szCs w:val="22"/>
        </w:rPr>
      </w:pPr>
    </w:p>
    <w:p w:rsidR="00F11CB9" w:rsidRPr="005A03DD" w:rsidRDefault="00F11CB9" w:rsidP="005A03DD">
      <w:pPr>
        <w:pStyle w:val="Bodytext4"/>
        <w:rPr>
          <w:rFonts w:cs="Arial"/>
          <w:b/>
          <w:szCs w:val="22"/>
        </w:rPr>
      </w:pPr>
    </w:p>
    <w:p w:rsidR="00F11CB9" w:rsidRPr="005A03DD" w:rsidRDefault="00F11CB9" w:rsidP="005A03DD">
      <w:pPr>
        <w:pStyle w:val="Bullet2"/>
        <w:tabs>
          <w:tab w:val="clear" w:pos="540"/>
        </w:tabs>
        <w:ind w:left="0" w:firstLine="0"/>
        <w:rPr>
          <w:rFonts w:cs="Arial"/>
          <w:b/>
          <w:szCs w:val="22"/>
          <w:lang w:val="en-ZA"/>
        </w:rPr>
      </w:pPr>
    </w:p>
    <w:p w:rsidR="005A03DD" w:rsidRDefault="005A03DD" w:rsidP="005A03DD">
      <w:pPr>
        <w:pStyle w:val="Bullet2"/>
        <w:tabs>
          <w:tab w:val="clear" w:pos="540"/>
        </w:tabs>
        <w:ind w:left="0" w:firstLine="0"/>
        <w:rPr>
          <w:rFonts w:cs="Arial"/>
          <w:i/>
          <w:szCs w:val="22"/>
          <w:lang w:val="en-ZA"/>
        </w:rPr>
      </w:pPr>
    </w:p>
    <w:p w:rsidR="00F11CB9" w:rsidRDefault="00F11CB9" w:rsidP="005A03DD">
      <w:pPr>
        <w:pStyle w:val="Bullet2"/>
        <w:tabs>
          <w:tab w:val="clear" w:pos="540"/>
        </w:tabs>
        <w:ind w:left="0" w:firstLine="0"/>
        <w:rPr>
          <w:rFonts w:cs="Arial"/>
          <w:i/>
          <w:lang w:val="en-ZA"/>
        </w:rPr>
      </w:pPr>
      <w:r w:rsidRPr="005A03DD">
        <w:rPr>
          <w:rFonts w:cs="Arial"/>
          <w:i/>
          <w:lang w:val="en-ZA"/>
        </w:rPr>
        <w:t>The distribution of households’ income (Northern Cape: Human Development, 2007)</w:t>
      </w:r>
    </w:p>
    <w:p w:rsidR="00E64360" w:rsidRDefault="00E64360" w:rsidP="00FF3D0A">
      <w:pPr>
        <w:jc w:val="both"/>
        <w:rPr>
          <w:rFonts w:ascii="Arial" w:hAnsi="Arial" w:cs="Arial"/>
          <w:sz w:val="22"/>
          <w:szCs w:val="22"/>
        </w:rPr>
      </w:pPr>
      <w:bookmarkStart w:id="257" w:name="_Toc196046772"/>
    </w:p>
    <w:p w:rsidR="00F11CB9" w:rsidRDefault="00FF3D0A" w:rsidP="00FF3D0A">
      <w:pPr>
        <w:jc w:val="both"/>
        <w:rPr>
          <w:rFonts w:ascii="Arial" w:hAnsi="Arial" w:cs="Arial"/>
          <w:sz w:val="22"/>
          <w:szCs w:val="22"/>
        </w:rPr>
      </w:pPr>
      <w:r>
        <w:rPr>
          <w:rFonts w:ascii="Arial" w:hAnsi="Arial" w:cs="Arial"/>
          <w:sz w:val="22"/>
          <w:szCs w:val="22"/>
        </w:rPr>
        <w:t>From the</w:t>
      </w:r>
      <w:r w:rsidR="005A03DD">
        <w:rPr>
          <w:rFonts w:ascii="Arial" w:hAnsi="Arial" w:cs="Arial"/>
          <w:sz w:val="22"/>
          <w:szCs w:val="22"/>
        </w:rPr>
        <w:t xml:space="preserve"> </w:t>
      </w:r>
      <w:r w:rsidR="00F11CB9" w:rsidRPr="005A03DD">
        <w:rPr>
          <w:rFonts w:ascii="Arial" w:hAnsi="Arial" w:cs="Arial"/>
          <w:sz w:val="22"/>
          <w:szCs w:val="22"/>
        </w:rPr>
        <w:t xml:space="preserve">above, the following </w:t>
      </w:r>
      <w:r>
        <w:rPr>
          <w:rFonts w:ascii="Arial" w:hAnsi="Arial" w:cs="Arial"/>
          <w:sz w:val="22"/>
          <w:szCs w:val="22"/>
        </w:rPr>
        <w:t>may be noted</w:t>
      </w:r>
      <w:r w:rsidR="00F11CB9" w:rsidRPr="005A03DD">
        <w:rPr>
          <w:rFonts w:ascii="Arial" w:hAnsi="Arial" w:cs="Arial"/>
          <w:sz w:val="22"/>
          <w:szCs w:val="22"/>
        </w:rPr>
        <w:t>:</w:t>
      </w:r>
      <w:bookmarkEnd w:id="257"/>
    </w:p>
    <w:p w:rsidR="00E64360" w:rsidRPr="005A03DD" w:rsidRDefault="00E64360" w:rsidP="00FF3D0A">
      <w:pPr>
        <w:jc w:val="both"/>
        <w:rPr>
          <w:rFonts w:ascii="Arial" w:hAnsi="Arial" w:cs="Arial"/>
          <w:sz w:val="22"/>
          <w:szCs w:val="22"/>
        </w:rPr>
      </w:pPr>
    </w:p>
    <w:p w:rsidR="00F11CB9" w:rsidRPr="005A03DD" w:rsidRDefault="00FF3D0A" w:rsidP="00B56CC8">
      <w:pPr>
        <w:numPr>
          <w:ilvl w:val="0"/>
          <w:numId w:val="65"/>
        </w:numPr>
        <w:jc w:val="both"/>
        <w:rPr>
          <w:rFonts w:ascii="Arial" w:hAnsi="Arial" w:cs="Arial"/>
          <w:sz w:val="22"/>
          <w:szCs w:val="22"/>
        </w:rPr>
      </w:pPr>
      <w:r>
        <w:rPr>
          <w:rFonts w:ascii="Arial" w:hAnsi="Arial" w:cs="Arial"/>
          <w:sz w:val="22"/>
          <w:szCs w:val="22"/>
        </w:rPr>
        <w:t>Those</w:t>
      </w:r>
      <w:r w:rsidR="00F11CB9" w:rsidRPr="005A03DD">
        <w:rPr>
          <w:rFonts w:ascii="Arial" w:hAnsi="Arial" w:cs="Arial"/>
          <w:sz w:val="22"/>
          <w:szCs w:val="22"/>
        </w:rPr>
        <w:t xml:space="preserve"> with no income in Kareeberg municipality are </w:t>
      </w:r>
      <w:r>
        <w:rPr>
          <w:rFonts w:ascii="Arial" w:hAnsi="Arial" w:cs="Arial"/>
          <w:sz w:val="22"/>
          <w:szCs w:val="22"/>
        </w:rPr>
        <w:t>fewer than</w:t>
      </w:r>
      <w:r w:rsidR="00F11CB9" w:rsidRPr="005A03DD">
        <w:rPr>
          <w:rFonts w:ascii="Arial" w:hAnsi="Arial" w:cs="Arial"/>
          <w:sz w:val="22"/>
          <w:szCs w:val="22"/>
        </w:rPr>
        <w:t xml:space="preserve"> those </w:t>
      </w:r>
      <w:r>
        <w:rPr>
          <w:rFonts w:ascii="Arial" w:hAnsi="Arial" w:cs="Arial"/>
          <w:sz w:val="22"/>
          <w:szCs w:val="22"/>
        </w:rPr>
        <w:t xml:space="preserve">in </w:t>
      </w:r>
      <w:r w:rsidR="00F11CB9" w:rsidRPr="005A03DD">
        <w:rPr>
          <w:rFonts w:ascii="Arial" w:hAnsi="Arial" w:cs="Arial"/>
          <w:sz w:val="22"/>
          <w:szCs w:val="22"/>
        </w:rPr>
        <w:t>the district and the province</w:t>
      </w:r>
      <w:r w:rsidR="00C57D23">
        <w:rPr>
          <w:rFonts w:ascii="Arial" w:hAnsi="Arial" w:cs="Arial"/>
          <w:sz w:val="22"/>
          <w:szCs w:val="22"/>
        </w:rPr>
        <w:t>;</w:t>
      </w:r>
    </w:p>
    <w:p w:rsidR="00F11CB9" w:rsidRPr="005A03DD" w:rsidRDefault="00F11CB9" w:rsidP="00B56CC8">
      <w:pPr>
        <w:numPr>
          <w:ilvl w:val="0"/>
          <w:numId w:val="65"/>
        </w:numPr>
        <w:jc w:val="both"/>
        <w:rPr>
          <w:rFonts w:ascii="Arial" w:hAnsi="Arial" w:cs="Arial"/>
          <w:sz w:val="22"/>
          <w:szCs w:val="22"/>
        </w:rPr>
      </w:pPr>
      <w:r w:rsidRPr="005A03DD">
        <w:rPr>
          <w:rFonts w:ascii="Arial" w:hAnsi="Arial" w:cs="Arial"/>
          <w:sz w:val="22"/>
          <w:szCs w:val="22"/>
        </w:rPr>
        <w:t xml:space="preserve">The percentage of those earning between  R9601 and R19200 in Kareeberg </w:t>
      </w:r>
      <w:r w:rsidR="00FF3D0A">
        <w:rPr>
          <w:rFonts w:ascii="Arial" w:hAnsi="Arial" w:cs="Arial"/>
          <w:sz w:val="22"/>
          <w:szCs w:val="22"/>
        </w:rPr>
        <w:t>i</w:t>
      </w:r>
      <w:r w:rsidRPr="005A03DD">
        <w:rPr>
          <w:rFonts w:ascii="Arial" w:hAnsi="Arial" w:cs="Arial"/>
          <w:sz w:val="22"/>
          <w:szCs w:val="22"/>
        </w:rPr>
        <w:t xml:space="preserve">s </w:t>
      </w:r>
      <w:r w:rsidR="00FF3D0A">
        <w:rPr>
          <w:rFonts w:ascii="Arial" w:hAnsi="Arial" w:cs="Arial"/>
          <w:sz w:val="22"/>
          <w:szCs w:val="22"/>
        </w:rPr>
        <w:t>higher</w:t>
      </w:r>
      <w:r w:rsidRPr="005A03DD">
        <w:rPr>
          <w:rFonts w:ascii="Arial" w:hAnsi="Arial" w:cs="Arial"/>
          <w:sz w:val="22"/>
          <w:szCs w:val="22"/>
        </w:rPr>
        <w:t xml:space="preserve"> than those </w:t>
      </w:r>
      <w:r w:rsidR="00FF3D0A">
        <w:rPr>
          <w:rFonts w:ascii="Arial" w:hAnsi="Arial" w:cs="Arial"/>
          <w:sz w:val="22"/>
          <w:szCs w:val="22"/>
        </w:rPr>
        <w:t>in</w:t>
      </w:r>
      <w:r w:rsidRPr="005A03DD">
        <w:rPr>
          <w:rFonts w:ascii="Arial" w:hAnsi="Arial" w:cs="Arial"/>
          <w:sz w:val="22"/>
          <w:szCs w:val="22"/>
        </w:rPr>
        <w:t xml:space="preserve"> the district and the province</w:t>
      </w:r>
      <w:r w:rsidR="00C57D23">
        <w:rPr>
          <w:rFonts w:ascii="Arial" w:hAnsi="Arial" w:cs="Arial"/>
          <w:sz w:val="22"/>
          <w:szCs w:val="22"/>
        </w:rPr>
        <w:t>;</w:t>
      </w:r>
    </w:p>
    <w:p w:rsidR="00F11CB9" w:rsidRPr="005A03DD" w:rsidRDefault="00F11CB9" w:rsidP="00B56CC8">
      <w:pPr>
        <w:numPr>
          <w:ilvl w:val="0"/>
          <w:numId w:val="65"/>
        </w:numPr>
        <w:jc w:val="both"/>
        <w:rPr>
          <w:rFonts w:ascii="Arial" w:hAnsi="Arial" w:cs="Arial"/>
          <w:sz w:val="22"/>
          <w:szCs w:val="22"/>
        </w:rPr>
      </w:pPr>
      <w:r w:rsidRPr="005A03DD">
        <w:rPr>
          <w:rFonts w:ascii="Arial" w:hAnsi="Arial" w:cs="Arial"/>
          <w:sz w:val="22"/>
          <w:szCs w:val="22"/>
        </w:rPr>
        <w:t>The number of people earning R19201 and above decreases as the ratio goes up</w:t>
      </w:r>
      <w:r w:rsidR="00C57D23">
        <w:rPr>
          <w:rFonts w:ascii="Arial" w:hAnsi="Arial" w:cs="Arial"/>
          <w:sz w:val="22"/>
          <w:szCs w:val="22"/>
        </w:rPr>
        <w:t xml:space="preserve"> and;</w:t>
      </w:r>
    </w:p>
    <w:p w:rsidR="00F11CB9" w:rsidRDefault="00F11CB9" w:rsidP="00B56CC8">
      <w:pPr>
        <w:numPr>
          <w:ilvl w:val="0"/>
          <w:numId w:val="65"/>
        </w:numPr>
        <w:jc w:val="both"/>
        <w:rPr>
          <w:rFonts w:ascii="Arial" w:hAnsi="Arial" w:cs="Arial"/>
          <w:sz w:val="22"/>
          <w:szCs w:val="22"/>
        </w:rPr>
      </w:pPr>
      <w:r w:rsidRPr="005A03DD">
        <w:rPr>
          <w:rFonts w:ascii="Arial" w:hAnsi="Arial" w:cs="Arial"/>
          <w:sz w:val="22"/>
          <w:szCs w:val="22"/>
        </w:rPr>
        <w:t>The percentage of indigent households is on the same level for all three categories</w:t>
      </w: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Default="00E64360" w:rsidP="00E64360">
      <w:pPr>
        <w:jc w:val="both"/>
        <w:rPr>
          <w:rFonts w:ascii="Arial" w:hAnsi="Arial" w:cs="Arial"/>
          <w:sz w:val="22"/>
          <w:szCs w:val="22"/>
        </w:rPr>
      </w:pPr>
    </w:p>
    <w:p w:rsidR="00E64360" w:rsidRPr="005A03DD" w:rsidRDefault="00E64360" w:rsidP="00E64360">
      <w:pPr>
        <w:jc w:val="both"/>
        <w:rPr>
          <w:rFonts w:ascii="Arial" w:hAnsi="Arial" w:cs="Arial"/>
          <w:sz w:val="22"/>
          <w:szCs w:val="22"/>
        </w:rPr>
      </w:pPr>
    </w:p>
    <w:p w:rsidR="00F11CB9" w:rsidRPr="00DB7993" w:rsidRDefault="00F11CB9" w:rsidP="00463065">
      <w:pPr>
        <w:pStyle w:val="Heading5"/>
        <w:jc w:val="both"/>
        <w:rPr>
          <w:rFonts w:ascii="Arial" w:hAnsi="Arial" w:cs="Arial"/>
          <w:i w:val="0"/>
          <w:sz w:val="22"/>
          <w:szCs w:val="22"/>
        </w:rPr>
      </w:pPr>
      <w:bookmarkStart w:id="258" w:name="_Toc234923855"/>
      <w:r w:rsidRPr="00DB7993">
        <w:rPr>
          <w:rFonts w:ascii="Arial" w:hAnsi="Arial" w:cs="Arial"/>
          <w:i w:val="0"/>
          <w:sz w:val="22"/>
          <w:szCs w:val="22"/>
        </w:rPr>
        <w:t xml:space="preserve">Average annual growth rate in gross value added by </w:t>
      </w:r>
      <w:r w:rsidR="00463065" w:rsidRPr="00DB7993">
        <w:rPr>
          <w:rFonts w:ascii="Arial" w:hAnsi="Arial" w:cs="Arial"/>
          <w:i w:val="0"/>
          <w:sz w:val="22"/>
          <w:szCs w:val="22"/>
        </w:rPr>
        <w:t>type</w:t>
      </w:r>
      <w:r w:rsidRPr="00DB7993">
        <w:rPr>
          <w:rFonts w:ascii="Arial" w:hAnsi="Arial" w:cs="Arial"/>
          <w:i w:val="0"/>
          <w:sz w:val="22"/>
          <w:szCs w:val="22"/>
        </w:rPr>
        <w:t xml:space="preserve"> of economi</w:t>
      </w:r>
      <w:r w:rsidR="00463065" w:rsidRPr="00DB7993">
        <w:rPr>
          <w:rFonts w:ascii="Arial" w:hAnsi="Arial" w:cs="Arial"/>
          <w:i w:val="0"/>
          <w:sz w:val="22"/>
          <w:szCs w:val="22"/>
        </w:rPr>
        <w:t xml:space="preserve">c </w:t>
      </w:r>
      <w:r w:rsidR="00E64360" w:rsidRPr="00DB7993">
        <w:rPr>
          <w:rFonts w:ascii="Arial" w:hAnsi="Arial" w:cs="Arial"/>
          <w:i w:val="0"/>
          <w:sz w:val="22"/>
          <w:szCs w:val="22"/>
        </w:rPr>
        <w:t>a</w:t>
      </w:r>
      <w:r w:rsidRPr="00DB7993">
        <w:rPr>
          <w:rFonts w:ascii="Arial" w:hAnsi="Arial" w:cs="Arial"/>
          <w:i w:val="0"/>
          <w:sz w:val="22"/>
          <w:szCs w:val="22"/>
        </w:rPr>
        <w:t>ctivity</w:t>
      </w:r>
      <w:bookmarkEnd w:id="258"/>
    </w:p>
    <w:p w:rsidR="00E64360" w:rsidRPr="00E64360" w:rsidRDefault="00E64360" w:rsidP="00E64360"/>
    <w:p w:rsidR="00F11CB9" w:rsidRPr="005A03DD" w:rsidRDefault="00F11CB9" w:rsidP="005A03DD">
      <w:pPr>
        <w:jc w:val="both"/>
        <w:rPr>
          <w:rFonts w:ascii="Arial" w:hAnsi="Arial" w:cs="Arial"/>
          <w:sz w:val="22"/>
          <w:szCs w:val="22"/>
          <w:lang w:eastAsia="en-GB"/>
        </w:rPr>
      </w:pPr>
      <w:r w:rsidRPr="005A03DD">
        <w:rPr>
          <w:rFonts w:ascii="Arial" w:hAnsi="Arial" w:cs="Arial"/>
          <w:sz w:val="22"/>
          <w:szCs w:val="22"/>
        </w:rPr>
        <w:t>The economy of this region is not well diversified.   In the semi-arid areas of the region</w:t>
      </w:r>
      <w:r w:rsidR="00463065">
        <w:rPr>
          <w:rFonts w:ascii="Arial" w:hAnsi="Arial" w:cs="Arial"/>
          <w:sz w:val="22"/>
          <w:szCs w:val="22"/>
        </w:rPr>
        <w:t>,</w:t>
      </w:r>
      <w:r w:rsidRPr="005A03DD">
        <w:rPr>
          <w:rFonts w:ascii="Arial" w:hAnsi="Arial" w:cs="Arial"/>
          <w:sz w:val="22"/>
          <w:szCs w:val="22"/>
        </w:rPr>
        <w:t xml:space="preserve"> small stock and game farming predominates</w:t>
      </w:r>
      <w:r w:rsidR="00463065">
        <w:rPr>
          <w:rFonts w:ascii="Arial" w:hAnsi="Arial" w:cs="Arial"/>
          <w:sz w:val="22"/>
          <w:szCs w:val="22"/>
        </w:rPr>
        <w:t>,</w:t>
      </w:r>
      <w:r w:rsidRPr="005A03DD">
        <w:rPr>
          <w:rFonts w:ascii="Arial" w:hAnsi="Arial" w:cs="Arial"/>
          <w:sz w:val="22"/>
          <w:szCs w:val="22"/>
        </w:rPr>
        <w:t xml:space="preserve"> with few alternative employment opportunities outside</w:t>
      </w:r>
      <w:r w:rsidR="00463065">
        <w:rPr>
          <w:rFonts w:ascii="Arial" w:hAnsi="Arial" w:cs="Arial"/>
          <w:sz w:val="22"/>
          <w:szCs w:val="22"/>
        </w:rPr>
        <w:t xml:space="preserve"> of</w:t>
      </w:r>
      <w:r w:rsidRPr="005A03DD">
        <w:rPr>
          <w:rFonts w:ascii="Arial" w:hAnsi="Arial" w:cs="Arial"/>
          <w:sz w:val="22"/>
          <w:szCs w:val="22"/>
        </w:rPr>
        <w:t xml:space="preserve"> agriculture and government. This makes the region vulnerable to the strong fluctuating conditions of the agricultural markets.  The region is a long-term provider of migrant labour with many young people leaving in search of work.</w:t>
      </w:r>
      <w:r w:rsidR="00E64360">
        <w:rPr>
          <w:rFonts w:ascii="Arial" w:hAnsi="Arial" w:cs="Arial"/>
          <w:sz w:val="22"/>
          <w:szCs w:val="22"/>
        </w:rPr>
        <w:t xml:space="preserve">  </w:t>
      </w:r>
      <w:r w:rsidRPr="005A03DD">
        <w:rPr>
          <w:rFonts w:ascii="Arial" w:hAnsi="Arial" w:cs="Arial"/>
          <w:sz w:val="22"/>
          <w:szCs w:val="22"/>
          <w:lang w:eastAsia="en-GB"/>
        </w:rPr>
        <w:t>The economy of Kareeberg local municipality recorded a positive growth rate between 1996 and 2001</w:t>
      </w:r>
      <w:r w:rsidR="00E64360">
        <w:rPr>
          <w:rFonts w:ascii="Arial" w:hAnsi="Arial" w:cs="Arial"/>
          <w:sz w:val="22"/>
          <w:szCs w:val="22"/>
          <w:lang w:eastAsia="en-GB"/>
        </w:rPr>
        <w:t xml:space="preserve">.  </w:t>
      </w:r>
      <w:r w:rsidRPr="005A03DD">
        <w:rPr>
          <w:rFonts w:ascii="Arial" w:hAnsi="Arial" w:cs="Arial"/>
          <w:sz w:val="22"/>
          <w:szCs w:val="22"/>
          <w:lang w:eastAsia="en-GB"/>
        </w:rPr>
        <w:t>The total growth recorded over that period was 1.5%, compared to the provincial growth rate of 2.0%.</w:t>
      </w:r>
      <w:r w:rsidR="00E64360">
        <w:rPr>
          <w:rFonts w:ascii="Arial" w:hAnsi="Arial" w:cs="Arial"/>
          <w:sz w:val="22"/>
          <w:szCs w:val="22"/>
          <w:lang w:eastAsia="en-GB"/>
        </w:rPr>
        <w:t xml:space="preserve">  </w:t>
      </w:r>
      <w:r w:rsidRPr="005A03DD">
        <w:rPr>
          <w:rFonts w:ascii="Arial" w:hAnsi="Arial" w:cs="Arial"/>
          <w:sz w:val="22"/>
          <w:szCs w:val="22"/>
          <w:lang w:eastAsia="en-GB"/>
        </w:rPr>
        <w:t>During that period, the manufacturing, energy and construction sector recorded negative growth rates of 0.7%, -1.9</w:t>
      </w:r>
      <w:r w:rsidR="009278D7" w:rsidRPr="005A03DD">
        <w:rPr>
          <w:rFonts w:ascii="Arial" w:hAnsi="Arial" w:cs="Arial"/>
          <w:sz w:val="22"/>
          <w:szCs w:val="22"/>
          <w:lang w:eastAsia="en-GB"/>
        </w:rPr>
        <w:t>% and -2.7%.</w:t>
      </w:r>
      <w:r w:rsidR="00E64360">
        <w:rPr>
          <w:rFonts w:ascii="Arial" w:hAnsi="Arial" w:cs="Arial"/>
          <w:sz w:val="22"/>
          <w:szCs w:val="22"/>
          <w:lang w:eastAsia="en-GB"/>
        </w:rPr>
        <w:t xml:space="preserve">  </w:t>
      </w:r>
      <w:r w:rsidR="009278D7" w:rsidRPr="005A03DD">
        <w:rPr>
          <w:rFonts w:ascii="Arial" w:hAnsi="Arial" w:cs="Arial"/>
          <w:sz w:val="22"/>
          <w:szCs w:val="22"/>
          <w:lang w:eastAsia="en-GB"/>
        </w:rPr>
        <w:t xml:space="preserve">Between 2001 and </w:t>
      </w:r>
      <w:r w:rsidRPr="005A03DD">
        <w:rPr>
          <w:rFonts w:ascii="Arial" w:hAnsi="Arial" w:cs="Arial"/>
          <w:sz w:val="22"/>
          <w:szCs w:val="22"/>
          <w:lang w:eastAsia="en-GB"/>
        </w:rPr>
        <w:t>2004, the economy recorded an average annual growth rate of 2.6%, which was lower than the 3.2% provincial growth rate recorded. Throughout that period, most sectors recorded improved positive growth</w:t>
      </w:r>
      <w:r w:rsidR="00463065">
        <w:rPr>
          <w:rFonts w:ascii="Arial" w:hAnsi="Arial" w:cs="Arial"/>
          <w:sz w:val="22"/>
          <w:szCs w:val="22"/>
          <w:lang w:eastAsia="en-GB"/>
        </w:rPr>
        <w:t>,</w:t>
      </w:r>
      <w:r w:rsidRPr="005A03DD">
        <w:rPr>
          <w:rFonts w:ascii="Arial" w:hAnsi="Arial" w:cs="Arial"/>
          <w:sz w:val="22"/>
          <w:szCs w:val="22"/>
          <w:lang w:eastAsia="en-GB"/>
        </w:rPr>
        <w:t xml:space="preserve"> except for the manufacturing and energy sectors which recorded -1.0% and -1.1% respectively.</w:t>
      </w:r>
      <w:r w:rsidR="00E64360">
        <w:rPr>
          <w:rFonts w:ascii="Arial" w:hAnsi="Arial" w:cs="Arial"/>
          <w:sz w:val="22"/>
          <w:szCs w:val="22"/>
          <w:lang w:eastAsia="en-GB"/>
        </w:rPr>
        <w:t xml:space="preserve">  </w:t>
      </w:r>
      <w:r w:rsidRPr="005A03DD">
        <w:rPr>
          <w:rFonts w:ascii="Arial" w:hAnsi="Arial" w:cs="Arial"/>
          <w:sz w:val="22"/>
          <w:szCs w:val="22"/>
          <w:lang w:eastAsia="en-GB"/>
        </w:rPr>
        <w:t>The overall average annual growth rate recorded over the 1996-2004 period is 1.9%, which is slightly lower than the 2.5% growth rate recorded by the GVA of</w:t>
      </w:r>
      <w:r w:rsidR="00463065">
        <w:rPr>
          <w:rFonts w:ascii="Arial" w:hAnsi="Arial" w:cs="Arial"/>
          <w:sz w:val="22"/>
          <w:szCs w:val="22"/>
          <w:lang w:eastAsia="en-GB"/>
        </w:rPr>
        <w:t xml:space="preserve"> the</w:t>
      </w:r>
      <w:r w:rsidRPr="005A03DD">
        <w:rPr>
          <w:rFonts w:ascii="Arial" w:hAnsi="Arial" w:cs="Arial"/>
          <w:sz w:val="22"/>
          <w:szCs w:val="22"/>
          <w:lang w:eastAsia="en-GB"/>
        </w:rPr>
        <w:t xml:space="preserve"> province. </w:t>
      </w:r>
    </w:p>
    <w:p w:rsidR="00F11CB9" w:rsidRPr="005A03DD" w:rsidRDefault="00F11CB9" w:rsidP="005A03DD">
      <w:pPr>
        <w:jc w:val="both"/>
        <w:rPr>
          <w:rFonts w:ascii="Arial" w:hAnsi="Arial" w:cs="Arial"/>
          <w:sz w:val="22"/>
          <w:szCs w:val="22"/>
          <w:lang w:eastAsia="en-GB"/>
        </w:rPr>
      </w:pPr>
    </w:p>
    <w:tbl>
      <w:tblPr>
        <w:tblpPr w:leftFromText="180" w:rightFromText="180" w:vertAnchor="text" w:horzAnchor="page" w:tblpX="1804" w:tblpY="125"/>
        <w:tblW w:w="6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2"/>
        <w:gridCol w:w="2311"/>
        <w:gridCol w:w="2520"/>
      </w:tblGrid>
      <w:tr w:rsidR="00F11CB9" w:rsidRPr="005A03DD" w:rsidTr="00B94F3F">
        <w:trPr>
          <w:trHeight w:val="521"/>
        </w:trPr>
        <w:tc>
          <w:tcPr>
            <w:tcW w:w="1732" w:type="dxa"/>
            <w:shd w:val="clear" w:color="auto" w:fill="F2DBDB"/>
            <w:noWrap/>
            <w:vAlign w:val="bottom"/>
          </w:tcPr>
          <w:p w:rsidR="00F11CB9" w:rsidRPr="005A03DD" w:rsidRDefault="00F11CB9" w:rsidP="005A03DD">
            <w:pPr>
              <w:jc w:val="both"/>
              <w:rPr>
                <w:rFonts w:ascii="Arial" w:hAnsi="Arial" w:cs="Arial"/>
                <w:b/>
                <w:sz w:val="20"/>
                <w:szCs w:val="20"/>
              </w:rPr>
            </w:pPr>
            <w:r w:rsidRPr="005A03DD">
              <w:rPr>
                <w:rFonts w:ascii="Arial" w:hAnsi="Arial" w:cs="Arial"/>
                <w:sz w:val="20"/>
                <w:szCs w:val="20"/>
              </w:rPr>
              <w:t> </w:t>
            </w:r>
            <w:r w:rsidRPr="005A03DD">
              <w:rPr>
                <w:rFonts w:ascii="Arial" w:hAnsi="Arial" w:cs="Arial"/>
                <w:b/>
                <w:sz w:val="20"/>
                <w:szCs w:val="20"/>
              </w:rPr>
              <w:t>CATEGORY</w:t>
            </w:r>
          </w:p>
        </w:tc>
        <w:tc>
          <w:tcPr>
            <w:tcW w:w="2311" w:type="dxa"/>
            <w:shd w:val="clear" w:color="auto" w:fill="F2DBDB"/>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1996\7-2001\2</w:t>
            </w:r>
          </w:p>
        </w:tc>
        <w:tc>
          <w:tcPr>
            <w:tcW w:w="2520" w:type="dxa"/>
            <w:shd w:val="clear" w:color="auto" w:fill="F2DBDB"/>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2001\2-2004\5</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Agriculture</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0,4</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0.8</w:t>
            </w:r>
          </w:p>
        </w:tc>
      </w:tr>
      <w:tr w:rsidR="00F11CB9" w:rsidRPr="005A03DD" w:rsidTr="009278D7">
        <w:trPr>
          <w:trHeight w:val="269"/>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Manufacturing</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-0.8</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w:t>
            </w:r>
          </w:p>
        </w:tc>
      </w:tr>
      <w:tr w:rsidR="00F11CB9" w:rsidRPr="005A03DD" w:rsidTr="009278D7">
        <w:trPr>
          <w:trHeight w:val="183"/>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Energy</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-1.9</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-1.1</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Construction</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-2.7</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5.9</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Commerce</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6</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6.6</w:t>
            </w:r>
          </w:p>
        </w:tc>
      </w:tr>
      <w:tr w:rsidR="00F11CB9" w:rsidRPr="005A03DD" w:rsidTr="009278D7">
        <w:trPr>
          <w:trHeight w:val="190"/>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Transport</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8.5</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8.1</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Financial</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3.5</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5.7</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Services</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0.5</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1.7</w:t>
            </w:r>
          </w:p>
        </w:tc>
      </w:tr>
      <w:tr w:rsidR="00F11CB9" w:rsidRPr="005A03DD" w:rsidTr="009278D7">
        <w:trPr>
          <w:trHeight w:val="255"/>
        </w:trPr>
        <w:tc>
          <w:tcPr>
            <w:tcW w:w="1732" w:type="dxa"/>
            <w:shd w:val="clear" w:color="auto" w:fill="auto"/>
            <w:noWrap/>
            <w:vAlign w:val="bottom"/>
          </w:tcPr>
          <w:p w:rsidR="00F11CB9" w:rsidRPr="005A03DD" w:rsidRDefault="00F11CB9" w:rsidP="005A03DD">
            <w:pPr>
              <w:jc w:val="both"/>
              <w:rPr>
                <w:rFonts w:ascii="Arial" w:hAnsi="Arial" w:cs="Arial"/>
                <w:b/>
                <w:sz w:val="20"/>
                <w:szCs w:val="20"/>
              </w:rPr>
            </w:pPr>
            <w:r w:rsidRPr="005A03DD">
              <w:rPr>
                <w:rFonts w:ascii="Arial" w:hAnsi="Arial" w:cs="Arial"/>
                <w:b/>
                <w:sz w:val="20"/>
                <w:szCs w:val="20"/>
              </w:rPr>
              <w:t>TOTAL</w:t>
            </w:r>
          </w:p>
        </w:tc>
        <w:tc>
          <w:tcPr>
            <w:tcW w:w="2311"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1.5%</w:t>
            </w:r>
          </w:p>
        </w:tc>
        <w:tc>
          <w:tcPr>
            <w:tcW w:w="2520" w:type="dxa"/>
            <w:shd w:val="clear" w:color="auto" w:fill="auto"/>
            <w:noWrap/>
            <w:vAlign w:val="bottom"/>
          </w:tcPr>
          <w:p w:rsidR="00F11CB9" w:rsidRPr="005A03DD" w:rsidRDefault="00F11CB9" w:rsidP="005A03DD">
            <w:pPr>
              <w:jc w:val="both"/>
              <w:rPr>
                <w:rFonts w:ascii="Arial" w:hAnsi="Arial" w:cs="Arial"/>
                <w:sz w:val="20"/>
                <w:szCs w:val="20"/>
              </w:rPr>
            </w:pPr>
            <w:r w:rsidRPr="005A03DD">
              <w:rPr>
                <w:rFonts w:ascii="Arial" w:hAnsi="Arial" w:cs="Arial"/>
                <w:sz w:val="20"/>
                <w:szCs w:val="20"/>
              </w:rPr>
              <w:t>2.6%</w:t>
            </w:r>
          </w:p>
        </w:tc>
      </w:tr>
    </w:tbl>
    <w:p w:rsidR="00F11CB9" w:rsidRPr="005A03DD" w:rsidRDefault="00F11CB9" w:rsidP="005A03DD">
      <w:pPr>
        <w:pStyle w:val="Bullet2"/>
        <w:tabs>
          <w:tab w:val="clear" w:pos="540"/>
        </w:tabs>
        <w:ind w:left="1276" w:firstLine="0"/>
        <w:rPr>
          <w:rFonts w:cs="Arial"/>
          <w:b/>
          <w:i/>
          <w:szCs w:val="22"/>
          <w:lang w:val="en-ZA" w:eastAsia="en-GB"/>
        </w:rPr>
      </w:pPr>
    </w:p>
    <w:p w:rsidR="00F11CB9" w:rsidRPr="00AD61AB" w:rsidRDefault="00F11CB9" w:rsidP="00F11CB9">
      <w:pPr>
        <w:pStyle w:val="Bullet2"/>
        <w:tabs>
          <w:tab w:val="clear" w:pos="540"/>
        </w:tabs>
        <w:ind w:left="1276" w:firstLine="0"/>
        <w:rPr>
          <w:rFonts w:cs="Arial"/>
          <w:b/>
          <w:i/>
          <w:szCs w:val="22"/>
          <w:lang w:eastAsia="en-GB"/>
        </w:rPr>
      </w:pPr>
    </w:p>
    <w:p w:rsidR="00F11CB9" w:rsidRPr="00AD61AB" w:rsidRDefault="00F11CB9" w:rsidP="00F11CB9">
      <w:pPr>
        <w:pStyle w:val="Bullet2"/>
        <w:tabs>
          <w:tab w:val="clear" w:pos="540"/>
        </w:tabs>
        <w:ind w:left="1276" w:firstLine="0"/>
        <w:rPr>
          <w:rFonts w:cs="Arial"/>
          <w:b/>
          <w:i/>
          <w:szCs w:val="22"/>
          <w:lang w:eastAsia="en-GB"/>
        </w:rPr>
      </w:pPr>
    </w:p>
    <w:p w:rsidR="00F11CB9" w:rsidRPr="00AD61AB" w:rsidRDefault="00F11CB9" w:rsidP="00F11CB9">
      <w:pPr>
        <w:pStyle w:val="Bullet2"/>
        <w:tabs>
          <w:tab w:val="clear" w:pos="540"/>
        </w:tabs>
        <w:ind w:left="1276" w:firstLine="0"/>
        <w:rPr>
          <w:rFonts w:cs="Arial"/>
          <w:b/>
          <w:i/>
          <w:szCs w:val="22"/>
          <w:lang w:eastAsia="en-GB"/>
        </w:rPr>
      </w:pPr>
    </w:p>
    <w:p w:rsidR="00F11CB9" w:rsidRPr="00AD61AB" w:rsidRDefault="00F11CB9" w:rsidP="00F11CB9">
      <w:pPr>
        <w:pStyle w:val="Bullet2"/>
        <w:tabs>
          <w:tab w:val="clear" w:pos="540"/>
        </w:tabs>
        <w:ind w:left="1276" w:firstLine="0"/>
        <w:rPr>
          <w:rFonts w:cs="Arial"/>
          <w:b/>
          <w:i/>
          <w:szCs w:val="22"/>
          <w:lang w:eastAsia="en-GB"/>
        </w:rPr>
      </w:pPr>
    </w:p>
    <w:p w:rsidR="00F11CB9" w:rsidRDefault="00F11CB9" w:rsidP="0017614E">
      <w:pPr>
        <w:pStyle w:val="Bullet2"/>
        <w:tabs>
          <w:tab w:val="clear" w:pos="540"/>
        </w:tabs>
        <w:ind w:left="0" w:firstLine="0"/>
        <w:rPr>
          <w:rFonts w:cs="Arial"/>
          <w:i/>
          <w:szCs w:val="22"/>
          <w:lang w:eastAsia="en-GB"/>
        </w:rPr>
      </w:pPr>
    </w:p>
    <w:p w:rsidR="005A03DD" w:rsidRDefault="005A03DD" w:rsidP="00F11CB9">
      <w:pPr>
        <w:pStyle w:val="Bullet2"/>
        <w:tabs>
          <w:tab w:val="clear" w:pos="540"/>
        </w:tabs>
        <w:ind w:left="0" w:firstLine="0"/>
        <w:rPr>
          <w:rFonts w:cs="Arial"/>
          <w:i/>
          <w:szCs w:val="22"/>
          <w:lang w:eastAsia="en-GB"/>
        </w:rPr>
      </w:pPr>
    </w:p>
    <w:p w:rsidR="005A03DD" w:rsidRDefault="005A03DD" w:rsidP="00F11CB9">
      <w:pPr>
        <w:pStyle w:val="Bullet2"/>
        <w:tabs>
          <w:tab w:val="clear" w:pos="540"/>
        </w:tabs>
        <w:ind w:left="0" w:firstLine="0"/>
        <w:rPr>
          <w:rFonts w:cs="Arial"/>
          <w:i/>
          <w:szCs w:val="22"/>
          <w:lang w:eastAsia="en-GB"/>
        </w:rPr>
      </w:pPr>
    </w:p>
    <w:p w:rsidR="005A03DD" w:rsidRDefault="005A03DD" w:rsidP="00F11CB9">
      <w:pPr>
        <w:pStyle w:val="Bullet2"/>
        <w:tabs>
          <w:tab w:val="clear" w:pos="540"/>
        </w:tabs>
        <w:ind w:left="0" w:firstLine="0"/>
        <w:rPr>
          <w:rFonts w:cs="Arial"/>
          <w:i/>
          <w:szCs w:val="22"/>
          <w:lang w:eastAsia="en-GB"/>
        </w:rPr>
      </w:pPr>
    </w:p>
    <w:p w:rsidR="005A03DD" w:rsidRDefault="005A03DD" w:rsidP="00F11CB9">
      <w:pPr>
        <w:pStyle w:val="Bullet2"/>
        <w:tabs>
          <w:tab w:val="clear" w:pos="540"/>
        </w:tabs>
        <w:ind w:left="0" w:firstLine="0"/>
        <w:rPr>
          <w:rFonts w:cs="Arial"/>
          <w:i/>
          <w:szCs w:val="22"/>
          <w:lang w:eastAsia="en-GB"/>
        </w:rPr>
      </w:pPr>
    </w:p>
    <w:p w:rsidR="005A03DD" w:rsidRDefault="005A03DD" w:rsidP="00F11CB9">
      <w:pPr>
        <w:pStyle w:val="Bullet2"/>
        <w:tabs>
          <w:tab w:val="clear" w:pos="540"/>
        </w:tabs>
        <w:ind w:left="0" w:firstLine="0"/>
        <w:rPr>
          <w:rFonts w:cs="Arial"/>
          <w:i/>
          <w:szCs w:val="22"/>
          <w:lang w:eastAsia="en-GB"/>
        </w:rPr>
      </w:pPr>
    </w:p>
    <w:p w:rsidR="00F11CB9" w:rsidRPr="00AD61AB" w:rsidRDefault="00F11CB9" w:rsidP="00F11CB9">
      <w:pPr>
        <w:pStyle w:val="Bullet2"/>
        <w:tabs>
          <w:tab w:val="clear" w:pos="540"/>
        </w:tabs>
        <w:ind w:left="0" w:firstLine="0"/>
        <w:rPr>
          <w:rFonts w:cs="Arial"/>
          <w:i/>
          <w:szCs w:val="22"/>
          <w:lang w:eastAsia="en-GB"/>
        </w:rPr>
      </w:pPr>
      <w:r w:rsidRPr="00AD61AB">
        <w:rPr>
          <w:rFonts w:cs="Arial"/>
          <w:i/>
          <w:szCs w:val="22"/>
          <w:lang w:eastAsia="en-GB"/>
        </w:rPr>
        <w:t>Average annual growth in Gross Value Added by kind of economic activity</w:t>
      </w:r>
      <w:r w:rsidR="00DA7347">
        <w:rPr>
          <w:rFonts w:cs="Arial"/>
          <w:i/>
          <w:szCs w:val="22"/>
          <w:lang w:eastAsia="en-GB"/>
        </w:rPr>
        <w:t xml:space="preserve"> </w:t>
      </w:r>
      <w:r w:rsidRPr="00AD61AB">
        <w:rPr>
          <w:rFonts w:cs="Arial"/>
          <w:i/>
          <w:szCs w:val="22"/>
          <w:lang w:eastAsia="en-GB"/>
        </w:rPr>
        <w:t>(IDP 2008/9)</w:t>
      </w:r>
    </w:p>
    <w:p w:rsidR="00F11CB9" w:rsidRPr="00AD61AB" w:rsidRDefault="00F11CB9" w:rsidP="00F11CB9">
      <w:pPr>
        <w:pStyle w:val="Bullet2"/>
        <w:tabs>
          <w:tab w:val="clear" w:pos="540"/>
        </w:tabs>
        <w:ind w:left="720" w:firstLine="0"/>
        <w:rPr>
          <w:rFonts w:cs="Arial"/>
          <w:szCs w:val="22"/>
          <w:lang w:eastAsia="en-GB"/>
        </w:rPr>
      </w:pPr>
    </w:p>
    <w:p w:rsidR="00F11CB9" w:rsidRDefault="00463065" w:rsidP="00F11CB9">
      <w:pPr>
        <w:jc w:val="both"/>
        <w:rPr>
          <w:rFonts w:ascii="Arial" w:hAnsi="Arial" w:cs="Arial"/>
          <w:sz w:val="22"/>
          <w:szCs w:val="22"/>
          <w:lang w:eastAsia="en-GB"/>
        </w:rPr>
      </w:pPr>
      <w:r>
        <w:rPr>
          <w:rFonts w:ascii="Arial" w:hAnsi="Arial" w:cs="Arial"/>
          <w:sz w:val="22"/>
          <w:szCs w:val="22"/>
          <w:lang w:eastAsia="en-GB"/>
        </w:rPr>
        <w:t>T</w:t>
      </w:r>
      <w:r w:rsidR="00F11CB9" w:rsidRPr="00AD61AB">
        <w:rPr>
          <w:rFonts w:ascii="Arial" w:hAnsi="Arial" w:cs="Arial"/>
          <w:sz w:val="22"/>
          <w:szCs w:val="22"/>
          <w:lang w:eastAsia="en-GB"/>
        </w:rPr>
        <w:t>he overall average annual growth rate recorded by the different sectors was positive.</w:t>
      </w:r>
      <w:r w:rsidR="00E64360">
        <w:rPr>
          <w:rFonts w:ascii="Arial" w:hAnsi="Arial" w:cs="Arial"/>
          <w:sz w:val="22"/>
          <w:szCs w:val="22"/>
          <w:lang w:eastAsia="en-GB"/>
        </w:rPr>
        <w:t xml:space="preserve">  </w:t>
      </w:r>
      <w:r w:rsidR="00F11CB9" w:rsidRPr="00AD61AB">
        <w:rPr>
          <w:rFonts w:ascii="Arial" w:hAnsi="Arial" w:cs="Arial"/>
          <w:sz w:val="22"/>
          <w:szCs w:val="22"/>
          <w:lang w:eastAsia="en-GB"/>
        </w:rPr>
        <w:t xml:space="preserve">The transport sector recorded the highest growth rate of 8.3% followed </w:t>
      </w:r>
      <w:r>
        <w:rPr>
          <w:rFonts w:ascii="Arial" w:hAnsi="Arial" w:cs="Arial"/>
          <w:sz w:val="22"/>
          <w:szCs w:val="22"/>
          <w:lang w:eastAsia="en-GB"/>
        </w:rPr>
        <w:t xml:space="preserve">by </w:t>
      </w:r>
      <w:r w:rsidR="00F11CB9" w:rsidRPr="00AD61AB">
        <w:rPr>
          <w:rFonts w:ascii="Arial" w:hAnsi="Arial" w:cs="Arial"/>
          <w:sz w:val="22"/>
          <w:szCs w:val="22"/>
          <w:lang w:eastAsia="en-GB"/>
        </w:rPr>
        <w:t>the commercial sector</w:t>
      </w:r>
      <w:r>
        <w:rPr>
          <w:rFonts w:ascii="Arial" w:hAnsi="Arial" w:cs="Arial"/>
          <w:sz w:val="22"/>
          <w:szCs w:val="22"/>
          <w:lang w:eastAsia="en-GB"/>
        </w:rPr>
        <w:t>,</w:t>
      </w:r>
      <w:r w:rsidR="00F11CB9" w:rsidRPr="00AD61AB">
        <w:rPr>
          <w:rFonts w:ascii="Arial" w:hAnsi="Arial" w:cs="Arial"/>
          <w:sz w:val="22"/>
          <w:szCs w:val="22"/>
          <w:lang w:eastAsia="en-GB"/>
        </w:rPr>
        <w:t xml:space="preserve"> which recorded 6.2% growth rate.</w:t>
      </w:r>
      <w:r w:rsidR="00E64360">
        <w:rPr>
          <w:rFonts w:ascii="Arial" w:hAnsi="Arial" w:cs="Arial"/>
          <w:sz w:val="22"/>
          <w:szCs w:val="22"/>
          <w:lang w:eastAsia="en-GB"/>
        </w:rPr>
        <w:t xml:space="preserve">  </w:t>
      </w:r>
      <w:r w:rsidR="00F11CB9" w:rsidRPr="00AD61AB">
        <w:rPr>
          <w:rFonts w:ascii="Arial" w:hAnsi="Arial" w:cs="Arial"/>
          <w:sz w:val="22"/>
          <w:szCs w:val="22"/>
          <w:lang w:eastAsia="en-GB"/>
        </w:rPr>
        <w:t>If this trend continue</w:t>
      </w:r>
      <w:r>
        <w:rPr>
          <w:rFonts w:ascii="Arial" w:hAnsi="Arial" w:cs="Arial"/>
          <w:sz w:val="22"/>
          <w:szCs w:val="22"/>
          <w:lang w:eastAsia="en-GB"/>
        </w:rPr>
        <w:t>s</w:t>
      </w:r>
      <w:r w:rsidR="00F11CB9" w:rsidRPr="00AD61AB">
        <w:rPr>
          <w:rFonts w:ascii="Arial" w:hAnsi="Arial" w:cs="Arial"/>
          <w:sz w:val="22"/>
          <w:szCs w:val="22"/>
          <w:lang w:eastAsia="en-GB"/>
        </w:rPr>
        <w:t>, it could have negative effects on the future average annual growth rates of the economy.</w:t>
      </w: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Default="00E64360" w:rsidP="00F11CB9">
      <w:pPr>
        <w:jc w:val="both"/>
        <w:rPr>
          <w:rFonts w:ascii="Arial" w:hAnsi="Arial" w:cs="Arial"/>
          <w:sz w:val="22"/>
          <w:szCs w:val="22"/>
          <w:lang w:eastAsia="en-GB"/>
        </w:rPr>
      </w:pPr>
    </w:p>
    <w:p w:rsidR="00E64360" w:rsidRPr="00AD61AB" w:rsidRDefault="00E64360" w:rsidP="00F11CB9">
      <w:pPr>
        <w:jc w:val="both"/>
        <w:rPr>
          <w:rFonts w:ascii="Arial" w:hAnsi="Arial" w:cs="Arial"/>
          <w:sz w:val="22"/>
          <w:szCs w:val="22"/>
          <w:lang w:eastAsia="en-GB"/>
        </w:rPr>
      </w:pPr>
    </w:p>
    <w:p w:rsidR="00DA7347" w:rsidRPr="00AD61AB" w:rsidRDefault="00DA7347" w:rsidP="00F11CB9">
      <w:pPr>
        <w:pStyle w:val="Bullet2"/>
        <w:tabs>
          <w:tab w:val="clear" w:pos="540"/>
        </w:tabs>
        <w:ind w:left="1276" w:firstLine="0"/>
        <w:rPr>
          <w:rFonts w:cs="Arial"/>
          <w:i/>
          <w:szCs w:val="22"/>
          <w:lang w:eastAsia="en-GB"/>
        </w:rPr>
      </w:pPr>
    </w:p>
    <w:p w:rsidR="00F11CB9" w:rsidRPr="00AD61AB" w:rsidRDefault="00F11CB9" w:rsidP="008E2B2C">
      <w:pPr>
        <w:pStyle w:val="Bullet2"/>
        <w:tabs>
          <w:tab w:val="clear" w:pos="540"/>
        </w:tabs>
        <w:ind w:left="1440" w:firstLine="0"/>
        <w:rPr>
          <w:rFonts w:cs="Arial"/>
          <w:i/>
          <w:szCs w:val="22"/>
          <w:lang w:eastAsia="en-GB"/>
        </w:rPr>
      </w:pPr>
      <w:r w:rsidRPr="00AD61AB">
        <w:rPr>
          <w:rFonts w:cs="Arial"/>
          <w:i/>
          <w:szCs w:val="22"/>
          <w:lang w:eastAsia="en-GB"/>
        </w:rPr>
        <w:t>Figure 5: Schematic presentation of average annual growth in GVD (IDP 2008/9)</w:t>
      </w:r>
    </w:p>
    <w:p w:rsidR="00F11CB9" w:rsidRPr="00AD61AB" w:rsidRDefault="00B67BA5" w:rsidP="008E2B2C">
      <w:pPr>
        <w:jc w:val="center"/>
        <w:rPr>
          <w:rFonts w:ascii="Arial" w:hAnsi="Arial" w:cs="Arial"/>
          <w:sz w:val="22"/>
          <w:szCs w:val="22"/>
          <w:lang w:eastAsia="en-GB"/>
        </w:rPr>
      </w:pPr>
      <w:r>
        <w:rPr>
          <w:rFonts w:ascii="Arial" w:hAnsi="Arial" w:cs="Arial"/>
          <w:noProof/>
          <w:lang w:eastAsia="en-ZA" w:bidi="ar-SA"/>
        </w:rPr>
        <w:drawing>
          <wp:inline distT="0" distB="0" distL="0" distR="0">
            <wp:extent cx="4657725" cy="2400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4657725" cy="2400300"/>
                    </a:xfrm>
                    <a:prstGeom prst="rect">
                      <a:avLst/>
                    </a:prstGeom>
                    <a:noFill/>
                    <a:ln w="9525">
                      <a:noFill/>
                      <a:miter lim="800000"/>
                      <a:headEnd/>
                      <a:tailEnd/>
                    </a:ln>
                  </pic:spPr>
                </pic:pic>
              </a:graphicData>
            </a:graphic>
          </wp:inline>
        </w:drawing>
      </w:r>
    </w:p>
    <w:p w:rsidR="00F11CB9" w:rsidRPr="00AD61AB" w:rsidRDefault="00F11CB9" w:rsidP="00F11CB9">
      <w:pPr>
        <w:rPr>
          <w:rFonts w:ascii="Arial" w:hAnsi="Arial" w:cs="Arial"/>
          <w:b/>
          <w:i/>
          <w:sz w:val="22"/>
          <w:szCs w:val="22"/>
          <w:lang w:eastAsia="en-GB"/>
        </w:rPr>
      </w:pPr>
    </w:p>
    <w:p w:rsidR="00F11CB9" w:rsidRPr="00AD61AB" w:rsidRDefault="00F11CB9" w:rsidP="00F11CB9">
      <w:pPr>
        <w:rPr>
          <w:rFonts w:ascii="Arial" w:hAnsi="Arial" w:cs="Arial"/>
          <w:sz w:val="22"/>
          <w:szCs w:val="22"/>
          <w:lang w:eastAsia="en-GB"/>
        </w:rPr>
      </w:pPr>
    </w:p>
    <w:p w:rsidR="00F11CB9" w:rsidRDefault="00F11CB9" w:rsidP="00463065">
      <w:pPr>
        <w:jc w:val="both"/>
        <w:rPr>
          <w:rFonts w:ascii="Arial" w:hAnsi="Arial" w:cs="Arial"/>
          <w:sz w:val="22"/>
          <w:szCs w:val="22"/>
          <w:lang w:eastAsia="en-GB"/>
        </w:rPr>
      </w:pPr>
      <w:r w:rsidRPr="00DA7347">
        <w:rPr>
          <w:rFonts w:ascii="Arial" w:hAnsi="Arial" w:cs="Arial"/>
          <w:sz w:val="22"/>
          <w:szCs w:val="22"/>
          <w:lang w:eastAsia="en-GB"/>
        </w:rPr>
        <w:t>The size of the ec</w:t>
      </w:r>
      <w:r w:rsidRPr="00DA7347">
        <w:rPr>
          <w:rFonts w:ascii="Arial" w:hAnsi="Arial" w:cs="Arial"/>
          <w:i/>
          <w:sz w:val="22"/>
          <w:szCs w:val="22"/>
          <w:lang w:eastAsia="en-GB"/>
        </w:rPr>
        <w:t>o</w:t>
      </w:r>
      <w:r w:rsidRPr="00DA7347">
        <w:rPr>
          <w:rFonts w:ascii="Arial" w:hAnsi="Arial" w:cs="Arial"/>
          <w:sz w:val="22"/>
          <w:szCs w:val="22"/>
          <w:lang w:eastAsia="en-GB"/>
        </w:rPr>
        <w:t xml:space="preserve">nomy of the Kareeberg local municipality is measured by the </w:t>
      </w:r>
      <w:r w:rsidR="00463065">
        <w:rPr>
          <w:rFonts w:ascii="Arial" w:hAnsi="Arial" w:cs="Arial"/>
          <w:sz w:val="22"/>
          <w:szCs w:val="22"/>
          <w:lang w:eastAsia="en-GB"/>
        </w:rPr>
        <w:t>G</w:t>
      </w:r>
      <w:r w:rsidRPr="00DA7347">
        <w:rPr>
          <w:rFonts w:ascii="Arial" w:hAnsi="Arial" w:cs="Arial"/>
          <w:sz w:val="22"/>
          <w:szCs w:val="22"/>
          <w:lang w:eastAsia="en-GB"/>
        </w:rPr>
        <w:t>ross</w:t>
      </w:r>
      <w:r w:rsidR="00463065">
        <w:rPr>
          <w:rFonts w:ascii="Arial" w:hAnsi="Arial" w:cs="Arial"/>
          <w:sz w:val="22"/>
          <w:szCs w:val="22"/>
          <w:lang w:eastAsia="en-GB"/>
        </w:rPr>
        <w:t xml:space="preserve"> </w:t>
      </w:r>
      <w:r w:rsidRPr="00DA7347">
        <w:rPr>
          <w:rFonts w:ascii="Arial" w:hAnsi="Arial" w:cs="Arial"/>
          <w:sz w:val="22"/>
          <w:szCs w:val="22"/>
          <w:lang w:eastAsia="en-GB"/>
        </w:rPr>
        <w:t xml:space="preserve">Value </w:t>
      </w:r>
      <w:r w:rsidR="00E64360">
        <w:rPr>
          <w:rFonts w:ascii="Arial" w:hAnsi="Arial" w:cs="Arial"/>
          <w:sz w:val="22"/>
          <w:szCs w:val="22"/>
          <w:lang w:eastAsia="en-GB"/>
        </w:rPr>
        <w:t>A</w:t>
      </w:r>
      <w:r w:rsidRPr="00DA7347">
        <w:rPr>
          <w:rFonts w:ascii="Arial" w:hAnsi="Arial" w:cs="Arial"/>
          <w:sz w:val="22"/>
          <w:szCs w:val="22"/>
          <w:lang w:eastAsia="en-GB"/>
        </w:rPr>
        <w:t>dded (GVA)</w:t>
      </w:r>
      <w:r w:rsidR="00463065">
        <w:rPr>
          <w:rFonts w:ascii="Arial" w:hAnsi="Arial" w:cs="Arial"/>
          <w:sz w:val="22"/>
          <w:szCs w:val="22"/>
          <w:lang w:eastAsia="en-GB"/>
        </w:rPr>
        <w:t>,</w:t>
      </w:r>
      <w:r w:rsidRPr="00DA7347">
        <w:rPr>
          <w:rFonts w:ascii="Arial" w:hAnsi="Arial" w:cs="Arial"/>
          <w:sz w:val="22"/>
          <w:szCs w:val="22"/>
          <w:lang w:eastAsia="en-GB"/>
        </w:rPr>
        <w:t xml:space="preserve"> which is the total value of </w:t>
      </w:r>
      <w:r w:rsidR="00463065">
        <w:rPr>
          <w:rFonts w:ascii="Arial" w:hAnsi="Arial" w:cs="Arial"/>
          <w:sz w:val="22"/>
          <w:szCs w:val="22"/>
          <w:lang w:eastAsia="en-GB"/>
        </w:rPr>
        <w:t>finished</w:t>
      </w:r>
      <w:r w:rsidRPr="00DA7347">
        <w:rPr>
          <w:rFonts w:ascii="Arial" w:hAnsi="Arial" w:cs="Arial"/>
          <w:sz w:val="22"/>
          <w:szCs w:val="22"/>
          <w:lang w:eastAsia="en-GB"/>
        </w:rPr>
        <w:t xml:space="preserve"> goods produced and services rendered</w:t>
      </w:r>
      <w:r w:rsidR="00463065">
        <w:rPr>
          <w:rFonts w:ascii="Arial" w:hAnsi="Arial" w:cs="Arial"/>
          <w:sz w:val="22"/>
          <w:szCs w:val="22"/>
          <w:lang w:eastAsia="en-GB"/>
        </w:rPr>
        <w:t>,</w:t>
      </w:r>
      <w:r w:rsidRPr="00DA7347">
        <w:rPr>
          <w:rFonts w:ascii="Arial" w:hAnsi="Arial" w:cs="Arial"/>
          <w:sz w:val="22"/>
          <w:szCs w:val="22"/>
          <w:lang w:eastAsia="en-GB"/>
        </w:rPr>
        <w:t xml:space="preserve"> within the geographical area</w:t>
      </w:r>
      <w:r w:rsidR="00463065">
        <w:rPr>
          <w:rFonts w:ascii="Arial" w:hAnsi="Arial" w:cs="Arial"/>
          <w:sz w:val="22"/>
          <w:szCs w:val="22"/>
          <w:lang w:eastAsia="en-GB"/>
        </w:rPr>
        <w:t>,</w:t>
      </w:r>
      <w:r w:rsidRPr="00DA7347">
        <w:rPr>
          <w:rFonts w:ascii="Arial" w:hAnsi="Arial" w:cs="Arial"/>
          <w:sz w:val="22"/>
          <w:szCs w:val="22"/>
          <w:lang w:eastAsia="en-GB"/>
        </w:rPr>
        <w:t xml:space="preserve"> in a year.</w:t>
      </w:r>
      <w:r w:rsidR="00463065">
        <w:rPr>
          <w:rFonts w:ascii="Arial" w:hAnsi="Arial" w:cs="Arial"/>
          <w:sz w:val="22"/>
          <w:szCs w:val="22"/>
          <w:lang w:eastAsia="en-GB"/>
        </w:rPr>
        <w:t xml:space="preserve"> </w:t>
      </w:r>
      <w:r w:rsidRPr="00DA7347">
        <w:rPr>
          <w:rFonts w:ascii="Arial" w:hAnsi="Arial" w:cs="Arial"/>
          <w:sz w:val="22"/>
          <w:szCs w:val="22"/>
          <w:lang w:eastAsia="en-GB"/>
        </w:rPr>
        <w:t xml:space="preserve"> It takes into account other taxes and subsidies on production</w:t>
      </w:r>
      <w:r w:rsidR="00463065">
        <w:rPr>
          <w:rFonts w:ascii="Arial" w:hAnsi="Arial" w:cs="Arial"/>
          <w:sz w:val="22"/>
          <w:szCs w:val="22"/>
          <w:lang w:eastAsia="en-GB"/>
        </w:rPr>
        <w:t>,</w:t>
      </w:r>
      <w:r w:rsidRPr="00DA7347">
        <w:rPr>
          <w:rFonts w:ascii="Arial" w:hAnsi="Arial" w:cs="Arial"/>
          <w:sz w:val="22"/>
          <w:szCs w:val="22"/>
          <w:lang w:eastAsia="en-GB"/>
        </w:rPr>
        <w:t xml:space="preserve"> but not on products.</w:t>
      </w:r>
      <w:r w:rsidR="00E64360">
        <w:rPr>
          <w:rFonts w:ascii="Arial" w:hAnsi="Arial" w:cs="Arial"/>
          <w:sz w:val="22"/>
          <w:szCs w:val="22"/>
          <w:lang w:eastAsia="en-GB"/>
        </w:rPr>
        <w:t xml:space="preserve">  </w:t>
      </w:r>
      <w:r w:rsidRPr="00DA7347">
        <w:rPr>
          <w:rFonts w:ascii="Arial" w:hAnsi="Arial" w:cs="Arial"/>
          <w:sz w:val="22"/>
          <w:szCs w:val="22"/>
          <w:lang w:eastAsia="en-GB"/>
        </w:rPr>
        <w:t xml:space="preserve">The nominal GVA (i.e. at current prices) of the municipality was R202.7 million and R155.2 million in real prices. The Kareeberg local municipality represents 7.6 % of the </w:t>
      </w:r>
      <w:proofErr w:type="spellStart"/>
      <w:r w:rsidRPr="00DA7347">
        <w:rPr>
          <w:rFonts w:ascii="Arial" w:hAnsi="Arial" w:cs="Arial"/>
          <w:sz w:val="22"/>
          <w:szCs w:val="22"/>
          <w:lang w:eastAsia="en-GB"/>
        </w:rPr>
        <w:t>Pixley</w:t>
      </w:r>
      <w:proofErr w:type="spellEnd"/>
      <w:r w:rsidRPr="00DA7347">
        <w:rPr>
          <w:rFonts w:ascii="Arial" w:hAnsi="Arial" w:cs="Arial"/>
          <w:sz w:val="22"/>
          <w:szCs w:val="22"/>
          <w:lang w:eastAsia="en-GB"/>
        </w:rPr>
        <w:t xml:space="preserve"> </w:t>
      </w:r>
      <w:proofErr w:type="spellStart"/>
      <w:r w:rsidRPr="00DA7347">
        <w:rPr>
          <w:rFonts w:ascii="Arial" w:hAnsi="Arial" w:cs="Arial"/>
          <w:sz w:val="22"/>
          <w:szCs w:val="22"/>
          <w:lang w:eastAsia="en-GB"/>
        </w:rPr>
        <w:t>ka</w:t>
      </w:r>
      <w:proofErr w:type="spellEnd"/>
      <w:r w:rsidRPr="00DA7347">
        <w:rPr>
          <w:rFonts w:ascii="Arial" w:hAnsi="Arial" w:cs="Arial"/>
          <w:sz w:val="22"/>
          <w:szCs w:val="22"/>
          <w:lang w:eastAsia="en-GB"/>
        </w:rPr>
        <w:t xml:space="preserve"> </w:t>
      </w:r>
      <w:proofErr w:type="spellStart"/>
      <w:r w:rsidRPr="00DA7347">
        <w:rPr>
          <w:rFonts w:ascii="Arial" w:hAnsi="Arial" w:cs="Arial"/>
          <w:sz w:val="22"/>
          <w:szCs w:val="22"/>
          <w:lang w:eastAsia="en-GB"/>
        </w:rPr>
        <w:t>Seme</w:t>
      </w:r>
      <w:proofErr w:type="spellEnd"/>
      <w:r w:rsidRPr="00DA7347">
        <w:rPr>
          <w:rFonts w:ascii="Arial" w:hAnsi="Arial" w:cs="Arial"/>
          <w:sz w:val="22"/>
          <w:szCs w:val="22"/>
          <w:lang w:eastAsia="en-GB"/>
        </w:rPr>
        <w:t xml:space="preserve"> district municipal economy.</w:t>
      </w:r>
    </w:p>
    <w:p w:rsidR="00463065" w:rsidRPr="00DA7347" w:rsidRDefault="00463065" w:rsidP="00463065">
      <w:pPr>
        <w:jc w:val="both"/>
        <w:rPr>
          <w:rFonts w:ascii="Arial" w:hAnsi="Arial" w:cs="Arial"/>
          <w:sz w:val="22"/>
          <w:szCs w:val="22"/>
          <w:lang w:eastAsia="en-GB"/>
        </w:rPr>
      </w:pPr>
    </w:p>
    <w:p w:rsidR="00F11CB9" w:rsidRDefault="00F11CB9" w:rsidP="00463065">
      <w:pPr>
        <w:jc w:val="both"/>
        <w:rPr>
          <w:rFonts w:ascii="Arial" w:hAnsi="Arial" w:cs="Arial"/>
          <w:sz w:val="22"/>
          <w:szCs w:val="22"/>
          <w:lang w:eastAsia="en-GB"/>
        </w:rPr>
      </w:pPr>
      <w:r w:rsidRPr="00DA7347">
        <w:rPr>
          <w:rFonts w:ascii="Arial" w:hAnsi="Arial" w:cs="Arial"/>
          <w:sz w:val="22"/>
          <w:szCs w:val="22"/>
          <w:lang w:eastAsia="en-GB"/>
        </w:rPr>
        <w:t xml:space="preserve">The share of the agriculture sector recorded a slight decline throughout the period, </w:t>
      </w:r>
      <w:r w:rsidR="00463065">
        <w:rPr>
          <w:rFonts w:ascii="Arial" w:hAnsi="Arial" w:cs="Arial"/>
          <w:sz w:val="22"/>
          <w:szCs w:val="22"/>
          <w:lang w:eastAsia="en-GB"/>
        </w:rPr>
        <w:t>-</w:t>
      </w:r>
      <w:r w:rsidRPr="00DA7347">
        <w:rPr>
          <w:rFonts w:ascii="Arial" w:hAnsi="Arial" w:cs="Arial"/>
          <w:sz w:val="22"/>
          <w:szCs w:val="22"/>
          <w:lang w:eastAsia="en-GB"/>
        </w:rPr>
        <w:t xml:space="preserve"> from 36.1%(1996) to 33.8%(2005), the share of the manufacturing sector dropped from 2.0%(1996) to 1.5%(2005) and the construction sector declined from 0.6%(1996) to 0.5%(2005). </w:t>
      </w:r>
      <w:r w:rsidR="00463065">
        <w:rPr>
          <w:rFonts w:ascii="Arial" w:hAnsi="Arial" w:cs="Arial"/>
          <w:sz w:val="22"/>
          <w:szCs w:val="22"/>
          <w:lang w:eastAsia="en-GB"/>
        </w:rPr>
        <w:t xml:space="preserve"> T</w:t>
      </w:r>
      <w:r w:rsidRPr="00DA7347">
        <w:rPr>
          <w:rFonts w:ascii="Arial" w:hAnsi="Arial" w:cs="Arial"/>
          <w:sz w:val="22"/>
          <w:szCs w:val="22"/>
          <w:lang w:eastAsia="en-GB"/>
        </w:rPr>
        <w:t xml:space="preserve">he commercial sector increased slightly from 8.5%(1996) to 10.6%(2005), transport sector increased from 4.0%(1996) to 5.9%(2005) and the financial sector improved </w:t>
      </w:r>
      <w:r w:rsidR="00463065">
        <w:rPr>
          <w:rFonts w:ascii="Arial" w:hAnsi="Arial" w:cs="Arial"/>
          <w:sz w:val="22"/>
          <w:szCs w:val="22"/>
          <w:lang w:eastAsia="en-GB"/>
        </w:rPr>
        <w:t>marginally</w:t>
      </w:r>
      <w:r w:rsidRPr="00DA7347">
        <w:rPr>
          <w:rFonts w:ascii="Arial" w:hAnsi="Arial" w:cs="Arial"/>
          <w:sz w:val="22"/>
          <w:szCs w:val="22"/>
          <w:lang w:eastAsia="en-GB"/>
        </w:rPr>
        <w:t>, from 6.5%(1996) to 7.5%(2005).</w:t>
      </w:r>
    </w:p>
    <w:p w:rsidR="00E64360" w:rsidRPr="00DA7347" w:rsidRDefault="00E64360" w:rsidP="00463065">
      <w:pPr>
        <w:jc w:val="both"/>
        <w:rPr>
          <w:rFonts w:ascii="Arial" w:hAnsi="Arial" w:cs="Arial"/>
          <w:sz w:val="22"/>
          <w:szCs w:val="22"/>
          <w:lang w:eastAsia="en-GB"/>
        </w:rPr>
      </w:pPr>
    </w:p>
    <w:p w:rsidR="00F11CB9" w:rsidRPr="00DA7347" w:rsidRDefault="00F11CB9" w:rsidP="00DA7347">
      <w:pPr>
        <w:jc w:val="both"/>
        <w:rPr>
          <w:rFonts w:ascii="Arial" w:hAnsi="Arial" w:cs="Arial"/>
          <w:sz w:val="22"/>
          <w:szCs w:val="22"/>
          <w:lang w:eastAsia="en-GB"/>
        </w:rPr>
      </w:pPr>
      <w:r w:rsidRPr="00DA7347">
        <w:rPr>
          <w:rFonts w:ascii="Arial" w:hAnsi="Arial" w:cs="Arial"/>
          <w:sz w:val="22"/>
          <w:szCs w:val="22"/>
          <w:lang w:eastAsia="en-GB"/>
        </w:rPr>
        <w:t>The only sector in which the Kareeberg local municipality has a comparative advantage is the agricultural sector. This does not mean that it is the only sector worth</w:t>
      </w:r>
      <w:r w:rsidR="00463065">
        <w:rPr>
          <w:rFonts w:ascii="Arial" w:hAnsi="Arial" w:cs="Arial"/>
          <w:sz w:val="22"/>
          <w:szCs w:val="22"/>
          <w:lang w:eastAsia="en-GB"/>
        </w:rPr>
        <w:t xml:space="preserve"> </w:t>
      </w:r>
      <w:r w:rsidRPr="00DA7347">
        <w:rPr>
          <w:rFonts w:ascii="Arial" w:hAnsi="Arial" w:cs="Arial"/>
          <w:sz w:val="22"/>
          <w:szCs w:val="22"/>
          <w:lang w:eastAsia="en-GB"/>
        </w:rPr>
        <w:t>developing</w:t>
      </w:r>
      <w:r w:rsidR="00463065">
        <w:rPr>
          <w:rFonts w:ascii="Arial" w:hAnsi="Arial" w:cs="Arial"/>
          <w:sz w:val="22"/>
          <w:szCs w:val="22"/>
          <w:lang w:eastAsia="en-GB"/>
        </w:rPr>
        <w:t>,</w:t>
      </w:r>
      <w:r w:rsidRPr="00DA7347">
        <w:rPr>
          <w:rFonts w:ascii="Arial" w:hAnsi="Arial" w:cs="Arial"/>
          <w:sz w:val="22"/>
          <w:szCs w:val="22"/>
          <w:lang w:eastAsia="en-GB"/>
        </w:rPr>
        <w:t xml:space="preserve"> as latent potential in other sectors may exist.</w:t>
      </w:r>
    </w:p>
    <w:p w:rsidR="00F11CB9" w:rsidRPr="00AD61AB" w:rsidRDefault="00F11CB9" w:rsidP="00F11CB9">
      <w:pPr>
        <w:rPr>
          <w:rFonts w:ascii="Arial" w:hAnsi="Arial" w:cs="Arial"/>
          <w:sz w:val="22"/>
          <w:szCs w:val="22"/>
          <w:lang w:eastAsia="en-GB"/>
        </w:rPr>
      </w:pPr>
    </w:p>
    <w:p w:rsidR="00F11CB9" w:rsidRPr="00DB7993" w:rsidRDefault="00F11CB9" w:rsidP="00DA7347">
      <w:pPr>
        <w:pStyle w:val="Heading4"/>
        <w:rPr>
          <w:rFonts w:ascii="Arial" w:hAnsi="Arial" w:cs="Arial"/>
          <w:sz w:val="24"/>
          <w:szCs w:val="24"/>
          <w:lang w:eastAsia="en-GB"/>
        </w:rPr>
      </w:pPr>
      <w:r w:rsidRPr="00DB7993">
        <w:rPr>
          <w:rFonts w:ascii="Arial" w:hAnsi="Arial" w:cs="Arial"/>
          <w:sz w:val="24"/>
          <w:szCs w:val="24"/>
          <w:lang w:eastAsia="en-GB"/>
        </w:rPr>
        <w:t>Access to social security</w:t>
      </w:r>
    </w:p>
    <w:p w:rsidR="00F11CB9" w:rsidRPr="00DB7993" w:rsidRDefault="00F11CB9" w:rsidP="00DA7347">
      <w:pPr>
        <w:pStyle w:val="Heading5"/>
        <w:rPr>
          <w:rFonts w:ascii="Arial" w:hAnsi="Arial" w:cs="Arial"/>
          <w:i w:val="0"/>
          <w:sz w:val="22"/>
          <w:szCs w:val="22"/>
          <w:lang w:eastAsia="en-GB"/>
        </w:rPr>
      </w:pPr>
      <w:r w:rsidRPr="00DB7993">
        <w:rPr>
          <w:rFonts w:ascii="Arial" w:hAnsi="Arial" w:cs="Arial"/>
          <w:i w:val="0"/>
          <w:sz w:val="22"/>
          <w:szCs w:val="22"/>
          <w:lang w:eastAsia="en-GB"/>
        </w:rPr>
        <w:t>Children Receiving Grants</w:t>
      </w:r>
    </w:p>
    <w:p w:rsidR="00F11CB9" w:rsidRPr="00AD61AB" w:rsidRDefault="00F11CB9" w:rsidP="00F11CB9">
      <w:pPr>
        <w:rPr>
          <w:rFonts w:ascii="Arial" w:hAnsi="Arial" w:cs="Arial"/>
          <w:lang w:eastAsia="en-GB"/>
        </w:rPr>
      </w:pPr>
    </w:p>
    <w:p w:rsidR="00F11CB9" w:rsidRDefault="00F11CB9" w:rsidP="00F11CB9">
      <w:pPr>
        <w:rPr>
          <w:rFonts w:ascii="Arial" w:hAnsi="Arial" w:cs="Arial"/>
          <w:i/>
          <w:sz w:val="22"/>
          <w:szCs w:val="22"/>
          <w:lang w:eastAsia="en-GB"/>
        </w:rPr>
      </w:pPr>
      <w:r w:rsidRPr="00DA7347">
        <w:rPr>
          <w:rFonts w:ascii="Arial" w:hAnsi="Arial" w:cs="Arial"/>
          <w:i/>
          <w:sz w:val="20"/>
          <w:szCs w:val="20"/>
          <w:lang w:eastAsia="en-GB"/>
        </w:rPr>
        <w:t>Children receiving grants (Northern Cape: Human Development Report: 2007</w:t>
      </w:r>
      <w:r w:rsidRPr="00AD61AB">
        <w:rPr>
          <w:rFonts w:ascii="Arial" w:hAnsi="Arial" w:cs="Arial"/>
          <w:i/>
          <w:sz w:val="22"/>
          <w:szCs w:val="22"/>
          <w:lang w:eastAsia="en-GB"/>
        </w:rPr>
        <w:t>)</w:t>
      </w:r>
    </w:p>
    <w:p w:rsidR="00E64360" w:rsidRPr="00AD61AB" w:rsidRDefault="00E64360" w:rsidP="00F11CB9">
      <w:pPr>
        <w:rPr>
          <w:rFonts w:ascii="Arial" w:hAnsi="Arial" w:cs="Arial"/>
          <w:i/>
          <w:sz w:val="22"/>
          <w:szCs w:val="22"/>
          <w:lang w:eastAsia="en-GB"/>
        </w:rPr>
      </w:pPr>
    </w:p>
    <w:tbl>
      <w:tblPr>
        <w:tblpPr w:leftFromText="180" w:rightFromText="180" w:vertAnchor="text" w:tblpY="1"/>
        <w:tblOverlap w:val="never"/>
        <w:tblW w:w="6240" w:type="dxa"/>
        <w:tblInd w:w="103" w:type="dxa"/>
        <w:tblLook w:val="0000" w:firstRow="0" w:lastRow="0" w:firstColumn="0" w:lastColumn="0" w:noHBand="0" w:noVBand="0"/>
      </w:tblPr>
      <w:tblGrid>
        <w:gridCol w:w="1960"/>
        <w:gridCol w:w="1180"/>
        <w:gridCol w:w="1780"/>
        <w:gridCol w:w="1320"/>
      </w:tblGrid>
      <w:tr w:rsidR="00F11CB9" w:rsidRPr="0081275E" w:rsidTr="00B94F3F">
        <w:trPr>
          <w:trHeight w:val="255"/>
        </w:trPr>
        <w:tc>
          <w:tcPr>
            <w:tcW w:w="1960" w:type="dxa"/>
            <w:tcBorders>
              <w:top w:val="single" w:sz="4" w:space="0" w:color="auto"/>
              <w:left w:val="single" w:sz="4" w:space="0" w:color="auto"/>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sz w:val="20"/>
                <w:szCs w:val="20"/>
              </w:rPr>
            </w:pPr>
            <w:r w:rsidRPr="00DA7347">
              <w:rPr>
                <w:rFonts w:ascii="Arial" w:hAnsi="Arial" w:cs="Arial"/>
                <w:sz w:val="20"/>
                <w:szCs w:val="20"/>
              </w:rPr>
              <w:t> </w:t>
            </w:r>
          </w:p>
        </w:tc>
        <w:tc>
          <w:tcPr>
            <w:tcW w:w="118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Foster care</w:t>
            </w:r>
          </w:p>
        </w:tc>
        <w:tc>
          <w:tcPr>
            <w:tcW w:w="178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Care dependency</w:t>
            </w:r>
          </w:p>
        </w:tc>
        <w:tc>
          <w:tcPr>
            <w:tcW w:w="132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Child support</w:t>
            </w:r>
          </w:p>
        </w:tc>
      </w:tr>
      <w:tr w:rsidR="00F11CB9" w:rsidRPr="0081275E" w:rsidTr="009278D7">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KAREEBERG</w:t>
            </w:r>
          </w:p>
        </w:tc>
        <w:tc>
          <w:tcPr>
            <w:tcW w:w="11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112</w:t>
            </w:r>
          </w:p>
        </w:tc>
        <w:tc>
          <w:tcPr>
            <w:tcW w:w="17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8</w:t>
            </w:r>
          </w:p>
        </w:tc>
        <w:tc>
          <w:tcPr>
            <w:tcW w:w="13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1,641</w:t>
            </w:r>
          </w:p>
        </w:tc>
      </w:tr>
      <w:tr w:rsidR="00F11CB9" w:rsidRPr="0081275E" w:rsidTr="009278D7">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xml:space="preserve">PIXLEY </w:t>
            </w:r>
            <w:proofErr w:type="spellStart"/>
            <w:r w:rsidRPr="00DA7347">
              <w:rPr>
                <w:rFonts w:ascii="Arial" w:hAnsi="Arial" w:cs="Arial"/>
                <w:b/>
                <w:bCs/>
                <w:sz w:val="20"/>
                <w:szCs w:val="20"/>
              </w:rPr>
              <w:t>Ka</w:t>
            </w:r>
            <w:proofErr w:type="spellEnd"/>
            <w:r w:rsidRPr="00DA7347">
              <w:rPr>
                <w:rFonts w:ascii="Arial" w:hAnsi="Arial" w:cs="Arial"/>
                <w:b/>
                <w:bCs/>
                <w:sz w:val="20"/>
                <w:szCs w:val="20"/>
              </w:rPr>
              <w:t xml:space="preserve"> SEME</w:t>
            </w:r>
          </w:p>
        </w:tc>
        <w:tc>
          <w:tcPr>
            <w:tcW w:w="11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2,070</w:t>
            </w:r>
          </w:p>
        </w:tc>
        <w:tc>
          <w:tcPr>
            <w:tcW w:w="17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310</w:t>
            </w:r>
          </w:p>
        </w:tc>
        <w:tc>
          <w:tcPr>
            <w:tcW w:w="13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25,212</w:t>
            </w:r>
          </w:p>
        </w:tc>
      </w:tr>
      <w:tr w:rsidR="00F11CB9" w:rsidRPr="0081275E" w:rsidTr="009278D7">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NORTHERN CAPE</w:t>
            </w:r>
          </w:p>
        </w:tc>
        <w:tc>
          <w:tcPr>
            <w:tcW w:w="11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8,835</w:t>
            </w:r>
          </w:p>
        </w:tc>
        <w:tc>
          <w:tcPr>
            <w:tcW w:w="178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2,852</w:t>
            </w:r>
          </w:p>
        </w:tc>
        <w:tc>
          <w:tcPr>
            <w:tcW w:w="13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148,182</w:t>
            </w:r>
          </w:p>
        </w:tc>
      </w:tr>
    </w:tbl>
    <w:p w:rsidR="00F11CB9" w:rsidRPr="00AD61AB" w:rsidRDefault="00F11CB9" w:rsidP="00F11CB9">
      <w:pPr>
        <w:rPr>
          <w:rFonts w:ascii="Arial" w:hAnsi="Arial" w:cs="Arial"/>
          <w:lang w:eastAsia="en-GB"/>
        </w:rPr>
      </w:pPr>
      <w:r w:rsidRPr="00AD61AB">
        <w:rPr>
          <w:rFonts w:ascii="Arial" w:hAnsi="Arial" w:cs="Arial"/>
          <w:lang w:eastAsia="en-GB"/>
        </w:rPr>
        <w:br w:type="textWrapping" w:clear="all"/>
      </w:r>
    </w:p>
    <w:p w:rsidR="00F11CB9" w:rsidRPr="00AD61AB" w:rsidRDefault="00B67BA5" w:rsidP="008E2B2C">
      <w:pPr>
        <w:jc w:val="center"/>
        <w:rPr>
          <w:rFonts w:ascii="Arial" w:hAnsi="Arial" w:cs="Arial"/>
          <w:sz w:val="22"/>
          <w:szCs w:val="22"/>
          <w:lang w:eastAsia="en-GB"/>
        </w:rPr>
      </w:pPr>
      <w:r>
        <w:rPr>
          <w:rFonts w:ascii="Arial" w:hAnsi="Arial" w:cs="Arial"/>
          <w:noProof/>
          <w:lang w:eastAsia="en-ZA" w:bidi="ar-SA"/>
        </w:rPr>
        <w:lastRenderedPageBreak/>
        <w:drawing>
          <wp:inline distT="0" distB="0" distL="0" distR="0">
            <wp:extent cx="3676650" cy="240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676650" cy="2400300"/>
                    </a:xfrm>
                    <a:prstGeom prst="rect">
                      <a:avLst/>
                    </a:prstGeom>
                    <a:noFill/>
                    <a:ln w="9525">
                      <a:noFill/>
                      <a:miter lim="800000"/>
                      <a:headEnd/>
                      <a:tailEnd/>
                    </a:ln>
                  </pic:spPr>
                </pic:pic>
              </a:graphicData>
            </a:graphic>
          </wp:inline>
        </w:drawing>
      </w:r>
    </w:p>
    <w:p w:rsidR="00F11CB9" w:rsidRPr="00E64360" w:rsidRDefault="00F11CB9" w:rsidP="008E2B2C">
      <w:pPr>
        <w:ind w:left="2160"/>
        <w:rPr>
          <w:rFonts w:ascii="Arial" w:hAnsi="Arial" w:cs="Arial"/>
          <w:i/>
          <w:sz w:val="20"/>
          <w:szCs w:val="20"/>
          <w:lang w:eastAsia="en-GB"/>
        </w:rPr>
      </w:pPr>
      <w:r w:rsidRPr="00DA7347">
        <w:rPr>
          <w:rFonts w:ascii="Arial" w:hAnsi="Arial" w:cs="Arial"/>
          <w:i/>
          <w:lang w:eastAsia="en-GB"/>
        </w:rPr>
        <w:t xml:space="preserve"> </w:t>
      </w:r>
      <w:r w:rsidRPr="00E64360">
        <w:rPr>
          <w:rFonts w:ascii="Arial" w:hAnsi="Arial" w:cs="Arial"/>
          <w:i/>
          <w:sz w:val="20"/>
          <w:szCs w:val="20"/>
          <w:lang w:eastAsia="en-GB"/>
        </w:rPr>
        <w:t>Schematic presentation of children receiving grants</w:t>
      </w:r>
    </w:p>
    <w:p w:rsidR="00F11CB9" w:rsidRPr="00DA7347" w:rsidRDefault="00F11CB9" w:rsidP="00F11CB9">
      <w:pPr>
        <w:rPr>
          <w:rFonts w:ascii="Arial" w:hAnsi="Arial" w:cs="Arial"/>
          <w:sz w:val="22"/>
          <w:szCs w:val="22"/>
          <w:lang w:eastAsia="en-GB"/>
        </w:rPr>
      </w:pPr>
    </w:p>
    <w:p w:rsidR="00F11CB9" w:rsidRDefault="00463065" w:rsidP="00F11CB9">
      <w:pPr>
        <w:jc w:val="both"/>
        <w:rPr>
          <w:rFonts w:ascii="Arial" w:hAnsi="Arial" w:cs="Arial"/>
          <w:sz w:val="22"/>
          <w:szCs w:val="22"/>
          <w:lang w:eastAsia="en-GB"/>
        </w:rPr>
      </w:pPr>
      <w:r>
        <w:rPr>
          <w:rFonts w:ascii="Arial" w:hAnsi="Arial" w:cs="Arial"/>
          <w:sz w:val="22"/>
          <w:szCs w:val="22"/>
          <w:lang w:eastAsia="en-GB"/>
        </w:rPr>
        <w:t>From</w:t>
      </w:r>
      <w:r w:rsidR="00F11CB9" w:rsidRPr="00DA7347">
        <w:rPr>
          <w:rFonts w:ascii="Arial" w:hAnsi="Arial" w:cs="Arial"/>
          <w:sz w:val="22"/>
          <w:szCs w:val="22"/>
          <w:lang w:eastAsia="en-GB"/>
        </w:rPr>
        <w:t xml:space="preserve"> the table and the graph above, </w:t>
      </w:r>
      <w:r>
        <w:rPr>
          <w:rFonts w:ascii="Arial" w:hAnsi="Arial" w:cs="Arial"/>
          <w:sz w:val="22"/>
          <w:szCs w:val="22"/>
          <w:lang w:eastAsia="en-GB"/>
        </w:rPr>
        <w:t xml:space="preserve">it may be seen that the </w:t>
      </w:r>
      <w:r w:rsidR="00F11CB9" w:rsidRPr="00DA7347">
        <w:rPr>
          <w:rFonts w:ascii="Arial" w:hAnsi="Arial" w:cs="Arial"/>
          <w:sz w:val="22"/>
          <w:szCs w:val="22"/>
          <w:lang w:eastAsia="en-GB"/>
        </w:rPr>
        <w:t>Kareeberg municipality has 112 children receiving foster care grant, 8 receive care dependency grant and 1,641 receive child support grant.</w:t>
      </w:r>
      <w:r w:rsidR="00E64360">
        <w:rPr>
          <w:rFonts w:ascii="Arial" w:hAnsi="Arial" w:cs="Arial"/>
          <w:sz w:val="22"/>
          <w:szCs w:val="22"/>
          <w:lang w:eastAsia="en-GB"/>
        </w:rPr>
        <w:t xml:space="preserve">  </w:t>
      </w:r>
      <w:r w:rsidR="00F11CB9" w:rsidRPr="00DA7347">
        <w:rPr>
          <w:rFonts w:ascii="Arial" w:hAnsi="Arial" w:cs="Arial"/>
          <w:sz w:val="22"/>
          <w:szCs w:val="22"/>
          <w:lang w:eastAsia="en-GB"/>
        </w:rPr>
        <w:t xml:space="preserve">In the </w:t>
      </w:r>
      <w:proofErr w:type="spellStart"/>
      <w:r w:rsidR="00F11CB9" w:rsidRPr="00DA7347">
        <w:rPr>
          <w:rFonts w:ascii="Arial" w:hAnsi="Arial" w:cs="Arial"/>
          <w:sz w:val="22"/>
          <w:szCs w:val="22"/>
          <w:lang w:eastAsia="en-GB"/>
        </w:rPr>
        <w:t>Pixley</w:t>
      </w:r>
      <w:proofErr w:type="spellEnd"/>
      <w:r w:rsidR="00F11CB9" w:rsidRPr="00DA7347">
        <w:rPr>
          <w:rFonts w:ascii="Arial" w:hAnsi="Arial" w:cs="Arial"/>
          <w:sz w:val="22"/>
          <w:szCs w:val="22"/>
          <w:lang w:eastAsia="en-GB"/>
        </w:rPr>
        <w:t xml:space="preserve"> </w:t>
      </w:r>
      <w:proofErr w:type="spellStart"/>
      <w:r w:rsidR="00F11CB9" w:rsidRPr="00DA7347">
        <w:rPr>
          <w:rFonts w:ascii="Arial" w:hAnsi="Arial" w:cs="Arial"/>
          <w:sz w:val="22"/>
          <w:szCs w:val="22"/>
          <w:lang w:eastAsia="en-GB"/>
        </w:rPr>
        <w:t>Ka</w:t>
      </w:r>
      <w:proofErr w:type="spellEnd"/>
      <w:r w:rsidR="00F11CB9" w:rsidRPr="00DA7347">
        <w:rPr>
          <w:rFonts w:ascii="Arial" w:hAnsi="Arial" w:cs="Arial"/>
          <w:sz w:val="22"/>
          <w:szCs w:val="22"/>
          <w:lang w:eastAsia="en-GB"/>
        </w:rPr>
        <w:t xml:space="preserve"> </w:t>
      </w:r>
      <w:proofErr w:type="spellStart"/>
      <w:r w:rsidR="00F11CB9" w:rsidRPr="00DA7347">
        <w:rPr>
          <w:rFonts w:ascii="Arial" w:hAnsi="Arial" w:cs="Arial"/>
          <w:sz w:val="22"/>
          <w:szCs w:val="22"/>
          <w:lang w:eastAsia="en-GB"/>
        </w:rPr>
        <w:t>Seme</w:t>
      </w:r>
      <w:proofErr w:type="spellEnd"/>
      <w:r w:rsidR="00F11CB9" w:rsidRPr="00DA7347">
        <w:rPr>
          <w:rFonts w:ascii="Arial" w:hAnsi="Arial" w:cs="Arial"/>
          <w:sz w:val="22"/>
          <w:szCs w:val="22"/>
          <w:lang w:eastAsia="en-GB"/>
        </w:rPr>
        <w:t xml:space="preserve"> DM children receiving foster care equals to 2,070, care dependency 310 and child support grant 25,212.</w:t>
      </w:r>
      <w:r w:rsidR="00E64360">
        <w:rPr>
          <w:rFonts w:ascii="Arial" w:hAnsi="Arial" w:cs="Arial"/>
          <w:sz w:val="22"/>
          <w:szCs w:val="22"/>
          <w:lang w:eastAsia="en-GB"/>
        </w:rPr>
        <w:t xml:space="preserve">  </w:t>
      </w:r>
      <w:r w:rsidR="00F11CB9" w:rsidRPr="00DA7347">
        <w:rPr>
          <w:rFonts w:ascii="Arial" w:hAnsi="Arial" w:cs="Arial"/>
          <w:sz w:val="22"/>
          <w:szCs w:val="22"/>
          <w:lang w:eastAsia="en-GB"/>
        </w:rPr>
        <w:t xml:space="preserve">The total number of children receiving grants in the Northern Cape </w:t>
      </w:r>
      <w:r>
        <w:rPr>
          <w:rFonts w:ascii="Arial" w:hAnsi="Arial" w:cs="Arial"/>
          <w:sz w:val="22"/>
          <w:szCs w:val="22"/>
          <w:lang w:eastAsia="en-GB"/>
        </w:rPr>
        <w:t>is</w:t>
      </w:r>
      <w:r w:rsidR="00F11CB9" w:rsidRPr="00DA7347">
        <w:rPr>
          <w:rFonts w:ascii="Arial" w:hAnsi="Arial" w:cs="Arial"/>
          <w:sz w:val="22"/>
          <w:szCs w:val="22"/>
          <w:lang w:eastAsia="en-GB"/>
        </w:rPr>
        <w:t xml:space="preserve"> as follows: foster care 8,835, care dependency 2,852 and child support equals to 148,182 (Northern Cape: Human Development Report, 2007).</w:t>
      </w:r>
    </w:p>
    <w:p w:rsidR="00E64360" w:rsidRPr="00DA7347" w:rsidRDefault="00E64360" w:rsidP="00F11CB9">
      <w:pPr>
        <w:jc w:val="both"/>
        <w:rPr>
          <w:rFonts w:ascii="Arial" w:hAnsi="Arial" w:cs="Arial"/>
          <w:sz w:val="22"/>
          <w:szCs w:val="22"/>
          <w:lang w:eastAsia="en-GB"/>
        </w:rPr>
      </w:pPr>
    </w:p>
    <w:p w:rsidR="00F11CB9" w:rsidRPr="00DB7993" w:rsidRDefault="00F11CB9" w:rsidP="00DA7347">
      <w:pPr>
        <w:pStyle w:val="Heading5"/>
        <w:rPr>
          <w:rFonts w:ascii="Arial" w:hAnsi="Arial" w:cs="Arial"/>
          <w:i w:val="0"/>
          <w:sz w:val="22"/>
          <w:szCs w:val="22"/>
          <w:lang w:eastAsia="en-GB"/>
        </w:rPr>
      </w:pPr>
      <w:r w:rsidRPr="00DB7993">
        <w:rPr>
          <w:rFonts w:ascii="Arial" w:hAnsi="Arial" w:cs="Arial"/>
          <w:i w:val="0"/>
          <w:sz w:val="22"/>
          <w:szCs w:val="22"/>
          <w:lang w:eastAsia="en-GB"/>
        </w:rPr>
        <w:t>Old Age, War, Veteran and Disability Grant</w:t>
      </w:r>
    </w:p>
    <w:p w:rsidR="00E64360" w:rsidRPr="00E64360" w:rsidRDefault="00E64360" w:rsidP="00E64360">
      <w:pPr>
        <w:rPr>
          <w:lang w:eastAsia="en-GB"/>
        </w:rPr>
      </w:pPr>
    </w:p>
    <w:p w:rsidR="00F11CB9" w:rsidRPr="00DA7347" w:rsidRDefault="00F11CB9" w:rsidP="00F11CB9">
      <w:pPr>
        <w:rPr>
          <w:rFonts w:ascii="Arial" w:hAnsi="Arial" w:cs="Arial"/>
          <w:i/>
          <w:sz w:val="22"/>
          <w:szCs w:val="22"/>
          <w:lang w:eastAsia="en-GB"/>
        </w:rPr>
      </w:pPr>
      <w:r w:rsidRPr="00DA7347">
        <w:rPr>
          <w:rFonts w:ascii="Arial" w:hAnsi="Arial" w:cs="Arial"/>
          <w:i/>
          <w:sz w:val="22"/>
          <w:szCs w:val="22"/>
          <w:lang w:eastAsia="en-GB"/>
        </w:rPr>
        <w:t>Old age, war veteran and disability grants</w:t>
      </w:r>
    </w:p>
    <w:tbl>
      <w:tblPr>
        <w:tblW w:w="5000" w:type="dxa"/>
        <w:tblInd w:w="103" w:type="dxa"/>
        <w:tblLook w:val="0000" w:firstRow="0" w:lastRow="0" w:firstColumn="0" w:lastColumn="0" w:noHBand="0" w:noVBand="0"/>
      </w:tblPr>
      <w:tblGrid>
        <w:gridCol w:w="1880"/>
        <w:gridCol w:w="960"/>
        <w:gridCol w:w="1200"/>
        <w:gridCol w:w="1106"/>
      </w:tblGrid>
      <w:tr w:rsidR="00F11CB9" w:rsidRPr="00DA7347" w:rsidTr="00B94F3F">
        <w:trPr>
          <w:trHeight w:val="255"/>
        </w:trPr>
        <w:tc>
          <w:tcPr>
            <w:tcW w:w="1880" w:type="dxa"/>
            <w:tcBorders>
              <w:top w:val="single" w:sz="4" w:space="0" w:color="auto"/>
              <w:left w:val="single" w:sz="4" w:space="0" w:color="auto"/>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sz w:val="20"/>
                <w:szCs w:val="20"/>
              </w:rPr>
            </w:pPr>
            <w:r w:rsidRPr="00DA7347">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Old Age</w:t>
            </w:r>
          </w:p>
        </w:tc>
        <w:tc>
          <w:tcPr>
            <w:tcW w:w="120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War Veteran</w:t>
            </w:r>
          </w:p>
        </w:tc>
        <w:tc>
          <w:tcPr>
            <w:tcW w:w="96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Disability</w:t>
            </w:r>
          </w:p>
        </w:tc>
      </w:tr>
      <w:tr w:rsidR="00F11CB9" w:rsidRPr="00DA7347" w:rsidTr="009278D7">
        <w:trPr>
          <w:trHeight w:val="255"/>
        </w:trPr>
        <w:tc>
          <w:tcPr>
            <w:tcW w:w="188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KAREEBERG</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807</w:t>
            </w:r>
          </w:p>
        </w:tc>
        <w:tc>
          <w:tcPr>
            <w:tcW w:w="12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452</w:t>
            </w:r>
          </w:p>
        </w:tc>
      </w:tr>
      <w:tr w:rsidR="00F11CB9" w:rsidRPr="00DA7347" w:rsidTr="009278D7">
        <w:trPr>
          <w:trHeight w:val="255"/>
        </w:trPr>
        <w:tc>
          <w:tcPr>
            <w:tcW w:w="188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xml:space="preserve">PIXLEY </w:t>
            </w:r>
            <w:proofErr w:type="spellStart"/>
            <w:r w:rsidRPr="00DA7347">
              <w:rPr>
                <w:rFonts w:ascii="Arial" w:hAnsi="Arial" w:cs="Arial"/>
                <w:b/>
                <w:bCs/>
                <w:sz w:val="20"/>
                <w:szCs w:val="20"/>
              </w:rPr>
              <w:t>Ka</w:t>
            </w:r>
            <w:proofErr w:type="spellEnd"/>
            <w:r w:rsidRPr="00DA7347">
              <w:rPr>
                <w:rFonts w:ascii="Arial" w:hAnsi="Arial" w:cs="Arial"/>
                <w:b/>
                <w:bCs/>
                <w:sz w:val="20"/>
                <w:szCs w:val="20"/>
              </w:rPr>
              <w:t xml:space="preserve"> SEME</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9,384</w:t>
            </w:r>
          </w:p>
        </w:tc>
        <w:tc>
          <w:tcPr>
            <w:tcW w:w="12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9,463</w:t>
            </w:r>
          </w:p>
        </w:tc>
      </w:tr>
      <w:tr w:rsidR="00F11CB9" w:rsidRPr="00DA7347" w:rsidTr="009278D7">
        <w:trPr>
          <w:trHeight w:val="255"/>
        </w:trPr>
        <w:tc>
          <w:tcPr>
            <w:tcW w:w="188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NORTHERN CAPE</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56,044</w:t>
            </w:r>
          </w:p>
        </w:tc>
        <w:tc>
          <w:tcPr>
            <w:tcW w:w="12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82</w:t>
            </w:r>
          </w:p>
        </w:tc>
        <w:tc>
          <w:tcPr>
            <w:tcW w:w="96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50,140</w:t>
            </w:r>
          </w:p>
        </w:tc>
      </w:tr>
    </w:tbl>
    <w:p w:rsidR="00F11CB9" w:rsidRPr="00DA7347" w:rsidRDefault="00F11CB9" w:rsidP="00F11CB9">
      <w:pPr>
        <w:rPr>
          <w:rFonts w:ascii="Arial" w:hAnsi="Arial" w:cs="Arial"/>
          <w:lang w:eastAsia="en-GB"/>
        </w:rPr>
      </w:pPr>
    </w:p>
    <w:p w:rsidR="00F11CB9" w:rsidRPr="00DA7347" w:rsidRDefault="00F82D1F" w:rsidP="00F11CB9">
      <w:pPr>
        <w:jc w:val="both"/>
        <w:rPr>
          <w:rFonts w:ascii="Arial" w:hAnsi="Arial" w:cs="Arial"/>
          <w:sz w:val="22"/>
          <w:szCs w:val="22"/>
          <w:lang w:eastAsia="en-GB"/>
        </w:rPr>
      </w:pPr>
      <w:r>
        <w:rPr>
          <w:rFonts w:ascii="Arial" w:hAnsi="Arial" w:cs="Arial"/>
          <w:sz w:val="22"/>
          <w:szCs w:val="22"/>
          <w:lang w:eastAsia="en-GB"/>
        </w:rPr>
        <w:t>From</w:t>
      </w:r>
      <w:r w:rsidR="00F11CB9" w:rsidRPr="00DA7347">
        <w:rPr>
          <w:rFonts w:ascii="Arial" w:hAnsi="Arial" w:cs="Arial"/>
          <w:sz w:val="22"/>
          <w:szCs w:val="22"/>
          <w:lang w:eastAsia="en-GB"/>
        </w:rPr>
        <w:t xml:space="preserve"> table above,</w:t>
      </w:r>
      <w:r>
        <w:rPr>
          <w:rFonts w:ascii="Arial" w:hAnsi="Arial" w:cs="Arial"/>
          <w:sz w:val="22"/>
          <w:szCs w:val="22"/>
          <w:lang w:eastAsia="en-GB"/>
        </w:rPr>
        <w:t xml:space="preserve"> it is apparent that </w:t>
      </w:r>
      <w:r w:rsidR="00F11CB9" w:rsidRPr="00DA7347">
        <w:rPr>
          <w:rFonts w:ascii="Arial" w:hAnsi="Arial" w:cs="Arial"/>
          <w:sz w:val="22"/>
          <w:szCs w:val="22"/>
          <w:lang w:eastAsia="en-GB"/>
        </w:rPr>
        <w:t>Kareeberg has 807 people receiving old age grant</w:t>
      </w:r>
      <w:r>
        <w:rPr>
          <w:rFonts w:ascii="Arial" w:hAnsi="Arial" w:cs="Arial"/>
          <w:sz w:val="22"/>
          <w:szCs w:val="22"/>
          <w:lang w:eastAsia="en-GB"/>
        </w:rPr>
        <w:t>s</w:t>
      </w:r>
      <w:r w:rsidR="00F11CB9" w:rsidRPr="00DA7347">
        <w:rPr>
          <w:rFonts w:ascii="Arial" w:hAnsi="Arial" w:cs="Arial"/>
          <w:sz w:val="22"/>
          <w:szCs w:val="22"/>
          <w:lang w:eastAsia="en-GB"/>
        </w:rPr>
        <w:t xml:space="preserve">, 1 </w:t>
      </w:r>
      <w:r>
        <w:rPr>
          <w:rFonts w:ascii="Arial" w:hAnsi="Arial" w:cs="Arial"/>
          <w:sz w:val="22"/>
          <w:szCs w:val="22"/>
          <w:lang w:eastAsia="en-GB"/>
        </w:rPr>
        <w:t>receives</w:t>
      </w:r>
      <w:r w:rsidR="00F11CB9" w:rsidRPr="00DA7347">
        <w:rPr>
          <w:rFonts w:ascii="Arial" w:hAnsi="Arial" w:cs="Arial"/>
          <w:sz w:val="22"/>
          <w:szCs w:val="22"/>
          <w:lang w:eastAsia="en-GB"/>
        </w:rPr>
        <w:t xml:space="preserve"> war veteran grant and 452 receiving disability grant</w:t>
      </w:r>
      <w:r>
        <w:rPr>
          <w:rFonts w:ascii="Arial" w:hAnsi="Arial" w:cs="Arial"/>
          <w:sz w:val="22"/>
          <w:szCs w:val="22"/>
          <w:lang w:eastAsia="en-GB"/>
        </w:rPr>
        <w:t>s</w:t>
      </w:r>
      <w:r w:rsidR="00F11CB9" w:rsidRPr="00DA7347">
        <w:rPr>
          <w:rFonts w:ascii="Arial" w:hAnsi="Arial" w:cs="Arial"/>
          <w:sz w:val="22"/>
          <w:szCs w:val="22"/>
          <w:lang w:eastAsia="en-GB"/>
        </w:rPr>
        <w:t xml:space="preserve">.  </w:t>
      </w:r>
      <w:proofErr w:type="spellStart"/>
      <w:r w:rsidR="00F11CB9" w:rsidRPr="00DA7347">
        <w:rPr>
          <w:rFonts w:ascii="Arial" w:hAnsi="Arial" w:cs="Arial"/>
          <w:sz w:val="22"/>
          <w:szCs w:val="22"/>
          <w:lang w:eastAsia="en-GB"/>
        </w:rPr>
        <w:t>Pixley</w:t>
      </w:r>
      <w:proofErr w:type="spellEnd"/>
      <w:r w:rsidR="00F11CB9" w:rsidRPr="00DA7347">
        <w:rPr>
          <w:rFonts w:ascii="Arial" w:hAnsi="Arial" w:cs="Arial"/>
          <w:sz w:val="22"/>
          <w:szCs w:val="22"/>
          <w:lang w:eastAsia="en-GB"/>
        </w:rPr>
        <w:t xml:space="preserve"> </w:t>
      </w:r>
      <w:proofErr w:type="spellStart"/>
      <w:r w:rsidR="00F11CB9" w:rsidRPr="00DA7347">
        <w:rPr>
          <w:rFonts w:ascii="Arial" w:hAnsi="Arial" w:cs="Arial"/>
          <w:sz w:val="22"/>
          <w:szCs w:val="22"/>
          <w:lang w:eastAsia="en-GB"/>
        </w:rPr>
        <w:t>ka</w:t>
      </w:r>
      <w:proofErr w:type="spellEnd"/>
      <w:r w:rsidR="00F11CB9" w:rsidRPr="00DA7347">
        <w:rPr>
          <w:rFonts w:ascii="Arial" w:hAnsi="Arial" w:cs="Arial"/>
          <w:sz w:val="22"/>
          <w:szCs w:val="22"/>
          <w:lang w:eastAsia="en-GB"/>
        </w:rPr>
        <w:t xml:space="preserve"> </w:t>
      </w:r>
      <w:proofErr w:type="spellStart"/>
      <w:r w:rsidR="00F11CB9" w:rsidRPr="00DA7347">
        <w:rPr>
          <w:rFonts w:ascii="Arial" w:hAnsi="Arial" w:cs="Arial"/>
          <w:sz w:val="22"/>
          <w:szCs w:val="22"/>
          <w:lang w:eastAsia="en-GB"/>
        </w:rPr>
        <w:t>Seme</w:t>
      </w:r>
      <w:proofErr w:type="spellEnd"/>
      <w:r w:rsidR="00F11CB9" w:rsidRPr="00DA7347">
        <w:rPr>
          <w:rFonts w:ascii="Arial" w:hAnsi="Arial" w:cs="Arial"/>
          <w:sz w:val="22"/>
          <w:szCs w:val="22"/>
          <w:lang w:eastAsia="en-GB"/>
        </w:rPr>
        <w:t xml:space="preserve"> district has 9,384 people receiving old age grant</w:t>
      </w:r>
      <w:r>
        <w:rPr>
          <w:rFonts w:ascii="Arial" w:hAnsi="Arial" w:cs="Arial"/>
          <w:sz w:val="22"/>
          <w:szCs w:val="22"/>
          <w:lang w:eastAsia="en-GB"/>
        </w:rPr>
        <w:t>s</w:t>
      </w:r>
      <w:r w:rsidR="00F11CB9" w:rsidRPr="00DA7347">
        <w:rPr>
          <w:rFonts w:ascii="Arial" w:hAnsi="Arial" w:cs="Arial"/>
          <w:sz w:val="22"/>
          <w:szCs w:val="22"/>
          <w:lang w:eastAsia="en-GB"/>
        </w:rPr>
        <w:t>, 1 war veteran and 9,463 disability grant</w:t>
      </w:r>
      <w:r>
        <w:rPr>
          <w:rFonts w:ascii="Arial" w:hAnsi="Arial" w:cs="Arial"/>
          <w:sz w:val="22"/>
          <w:szCs w:val="22"/>
          <w:lang w:eastAsia="en-GB"/>
        </w:rPr>
        <w:t>s</w:t>
      </w:r>
      <w:r w:rsidR="00F11CB9" w:rsidRPr="00DA7347">
        <w:rPr>
          <w:rFonts w:ascii="Arial" w:hAnsi="Arial" w:cs="Arial"/>
          <w:sz w:val="22"/>
          <w:szCs w:val="22"/>
          <w:lang w:eastAsia="en-GB"/>
        </w:rPr>
        <w:t xml:space="preserve">. The total number of people receiving grants in the </w:t>
      </w:r>
      <w:r>
        <w:rPr>
          <w:rFonts w:ascii="Arial" w:hAnsi="Arial" w:cs="Arial"/>
          <w:sz w:val="22"/>
          <w:szCs w:val="22"/>
          <w:lang w:eastAsia="en-GB"/>
        </w:rPr>
        <w:t>entire</w:t>
      </w:r>
      <w:r w:rsidR="00F11CB9" w:rsidRPr="00DA7347">
        <w:rPr>
          <w:rFonts w:ascii="Arial" w:hAnsi="Arial" w:cs="Arial"/>
          <w:sz w:val="22"/>
          <w:szCs w:val="22"/>
          <w:lang w:eastAsia="en-GB"/>
        </w:rPr>
        <w:t xml:space="preserve"> Northern Cape is 56,044 old age, 82 war veterans and 50,140 disability grants.</w:t>
      </w:r>
    </w:p>
    <w:p w:rsidR="00DA7347" w:rsidRDefault="00B67BA5" w:rsidP="008E2B2C">
      <w:pPr>
        <w:pStyle w:val="Heading3"/>
        <w:numPr>
          <w:ilvl w:val="0"/>
          <w:numId w:val="0"/>
        </w:numPr>
        <w:ind w:left="720"/>
        <w:jc w:val="center"/>
      </w:pPr>
      <w:r>
        <w:rPr>
          <w:noProof/>
          <w:lang w:eastAsia="en-ZA" w:bidi="ar-SA"/>
        </w:rPr>
        <w:lastRenderedPageBreak/>
        <w:drawing>
          <wp:inline distT="0" distB="0" distL="0" distR="0">
            <wp:extent cx="3676650" cy="2400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3676650" cy="2400300"/>
                    </a:xfrm>
                    <a:prstGeom prst="rect">
                      <a:avLst/>
                    </a:prstGeom>
                    <a:noFill/>
                    <a:ln w="9525">
                      <a:noFill/>
                      <a:miter lim="800000"/>
                      <a:headEnd/>
                      <a:tailEnd/>
                    </a:ln>
                  </pic:spPr>
                </pic:pic>
              </a:graphicData>
            </a:graphic>
          </wp:inline>
        </w:drawing>
      </w:r>
      <w:bookmarkStart w:id="259" w:name="_Toc234923856"/>
    </w:p>
    <w:p w:rsidR="00F11CB9" w:rsidRPr="00DA7347" w:rsidRDefault="00F11CB9" w:rsidP="008E2B2C">
      <w:pPr>
        <w:pStyle w:val="Heading3"/>
        <w:numPr>
          <w:ilvl w:val="0"/>
          <w:numId w:val="0"/>
        </w:numPr>
        <w:ind w:left="2160"/>
      </w:pPr>
      <w:bookmarkStart w:id="260" w:name="_Toc256108307"/>
      <w:r w:rsidRPr="00AD61AB">
        <w:rPr>
          <w:b w:val="0"/>
          <w:i/>
          <w:sz w:val="22"/>
          <w:szCs w:val="22"/>
          <w:lang w:eastAsia="en-GB"/>
        </w:rPr>
        <w:t>Old age, war veteran and disability grants</w:t>
      </w:r>
      <w:bookmarkEnd w:id="259"/>
      <w:bookmarkEnd w:id="260"/>
    </w:p>
    <w:p w:rsidR="00F11CB9" w:rsidRPr="00AD61AB" w:rsidRDefault="00F11CB9" w:rsidP="00F11CB9">
      <w:pPr>
        <w:rPr>
          <w:rFonts w:ascii="Arial" w:hAnsi="Arial" w:cs="Arial"/>
          <w:lang w:eastAsia="en-GB"/>
        </w:rPr>
      </w:pPr>
    </w:p>
    <w:p w:rsidR="00F11CB9" w:rsidRPr="00DB7993" w:rsidRDefault="00F11CB9" w:rsidP="00DA7347">
      <w:pPr>
        <w:pStyle w:val="Heading5"/>
        <w:rPr>
          <w:rFonts w:ascii="Arial" w:hAnsi="Arial" w:cs="Arial"/>
          <w:i w:val="0"/>
          <w:sz w:val="22"/>
          <w:szCs w:val="22"/>
          <w:lang w:eastAsia="en-GB"/>
        </w:rPr>
      </w:pPr>
      <w:r w:rsidRPr="00DB7993">
        <w:rPr>
          <w:rFonts w:ascii="Arial" w:hAnsi="Arial" w:cs="Arial"/>
          <w:i w:val="0"/>
          <w:sz w:val="22"/>
          <w:szCs w:val="22"/>
          <w:lang w:eastAsia="en-GB"/>
        </w:rPr>
        <w:t>Formal and Informal Housing</w:t>
      </w:r>
    </w:p>
    <w:p w:rsidR="00E64360" w:rsidRPr="00E64360" w:rsidRDefault="00E64360" w:rsidP="00E64360">
      <w:pPr>
        <w:rPr>
          <w:lang w:eastAsia="en-GB"/>
        </w:rPr>
      </w:pPr>
    </w:p>
    <w:p w:rsidR="00F11CB9" w:rsidRPr="00DA7347" w:rsidRDefault="00F11CB9" w:rsidP="00F11CB9">
      <w:pPr>
        <w:rPr>
          <w:rFonts w:ascii="Arial" w:hAnsi="Arial" w:cs="Arial"/>
          <w:i/>
          <w:sz w:val="20"/>
          <w:szCs w:val="20"/>
          <w:lang w:eastAsia="en-GB"/>
        </w:rPr>
      </w:pPr>
      <w:r w:rsidRPr="00DA7347">
        <w:rPr>
          <w:rFonts w:ascii="Arial" w:hAnsi="Arial" w:cs="Arial"/>
          <w:i/>
          <w:sz w:val="20"/>
          <w:szCs w:val="20"/>
          <w:lang w:eastAsia="en-GB"/>
        </w:rPr>
        <w:t>Formal and Informal housing (Northern Cape: Human Development Report, 2007)</w:t>
      </w:r>
    </w:p>
    <w:tbl>
      <w:tblPr>
        <w:tblW w:w="8280" w:type="dxa"/>
        <w:tblInd w:w="93" w:type="dxa"/>
        <w:tblLook w:val="0000" w:firstRow="0" w:lastRow="0" w:firstColumn="0" w:lastColumn="0" w:noHBand="0" w:noVBand="0"/>
      </w:tblPr>
      <w:tblGrid>
        <w:gridCol w:w="1920"/>
        <w:gridCol w:w="2540"/>
        <w:gridCol w:w="1800"/>
        <w:gridCol w:w="2020"/>
      </w:tblGrid>
      <w:tr w:rsidR="00F11CB9" w:rsidRPr="00DA7347" w:rsidTr="00B94F3F">
        <w:trPr>
          <w:trHeight w:val="255"/>
        </w:trPr>
        <w:tc>
          <w:tcPr>
            <w:tcW w:w="1920" w:type="dxa"/>
            <w:tcBorders>
              <w:top w:val="single" w:sz="4" w:space="0" w:color="auto"/>
              <w:left w:val="single" w:sz="4" w:space="0" w:color="auto"/>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w:t>
            </w:r>
          </w:p>
        </w:tc>
        <w:tc>
          <w:tcPr>
            <w:tcW w:w="254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xml:space="preserve">% INFORMAL DWELLING </w:t>
            </w:r>
          </w:p>
        </w:tc>
        <w:tc>
          <w:tcPr>
            <w:tcW w:w="180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FORMAL STANDS</w:t>
            </w:r>
          </w:p>
        </w:tc>
        <w:tc>
          <w:tcPr>
            <w:tcW w:w="2020" w:type="dxa"/>
            <w:tcBorders>
              <w:top w:val="single" w:sz="4" w:space="0" w:color="auto"/>
              <w:left w:val="nil"/>
              <w:bottom w:val="single" w:sz="4" w:space="0" w:color="auto"/>
              <w:right w:val="single" w:sz="4" w:space="0" w:color="auto"/>
            </w:tcBorders>
            <w:shd w:val="clear" w:color="auto" w:fill="F2DBDB"/>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INFORMAL AREAS</w:t>
            </w:r>
          </w:p>
        </w:tc>
      </w:tr>
      <w:tr w:rsidR="00F11CB9" w:rsidRPr="00DA7347" w:rsidTr="009278D7">
        <w:trPr>
          <w:trHeight w:val="255"/>
        </w:trPr>
        <w:tc>
          <w:tcPr>
            <w:tcW w:w="192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KAREEBERG</w:t>
            </w:r>
          </w:p>
        </w:tc>
        <w:tc>
          <w:tcPr>
            <w:tcW w:w="254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2,039</w:t>
            </w:r>
          </w:p>
        </w:tc>
        <w:tc>
          <w:tcPr>
            <w:tcW w:w="20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3%</w:t>
            </w:r>
          </w:p>
        </w:tc>
      </w:tr>
      <w:tr w:rsidR="00F11CB9" w:rsidRPr="00DA7347" w:rsidTr="009278D7">
        <w:trPr>
          <w:trHeight w:val="255"/>
        </w:trPr>
        <w:tc>
          <w:tcPr>
            <w:tcW w:w="192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 xml:space="preserve">PIXLEY </w:t>
            </w:r>
            <w:proofErr w:type="spellStart"/>
            <w:r w:rsidRPr="00DA7347">
              <w:rPr>
                <w:rFonts w:ascii="Arial" w:hAnsi="Arial" w:cs="Arial"/>
                <w:b/>
                <w:bCs/>
                <w:sz w:val="20"/>
                <w:szCs w:val="20"/>
              </w:rPr>
              <w:t>Ka</w:t>
            </w:r>
            <w:proofErr w:type="spellEnd"/>
            <w:r w:rsidRPr="00DA7347">
              <w:rPr>
                <w:rFonts w:ascii="Arial" w:hAnsi="Arial" w:cs="Arial"/>
                <w:b/>
                <w:bCs/>
                <w:sz w:val="20"/>
                <w:szCs w:val="20"/>
              </w:rPr>
              <w:t xml:space="preserve"> SEME</w:t>
            </w:r>
          </w:p>
        </w:tc>
        <w:tc>
          <w:tcPr>
            <w:tcW w:w="254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11%</w:t>
            </w:r>
          </w:p>
        </w:tc>
        <w:tc>
          <w:tcPr>
            <w:tcW w:w="18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29,083</w:t>
            </w:r>
          </w:p>
        </w:tc>
        <w:tc>
          <w:tcPr>
            <w:tcW w:w="20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10%</w:t>
            </w:r>
          </w:p>
        </w:tc>
      </w:tr>
      <w:tr w:rsidR="00F11CB9" w:rsidRPr="00DA7347" w:rsidTr="009278D7">
        <w:trPr>
          <w:trHeight w:val="255"/>
        </w:trPr>
        <w:tc>
          <w:tcPr>
            <w:tcW w:w="1920" w:type="dxa"/>
            <w:tcBorders>
              <w:top w:val="nil"/>
              <w:left w:val="single" w:sz="4" w:space="0" w:color="auto"/>
              <w:bottom w:val="single" w:sz="4" w:space="0" w:color="auto"/>
              <w:right w:val="single" w:sz="4" w:space="0" w:color="auto"/>
            </w:tcBorders>
            <w:shd w:val="clear" w:color="auto" w:fill="auto"/>
            <w:noWrap/>
            <w:vAlign w:val="bottom"/>
          </w:tcPr>
          <w:p w:rsidR="00F11CB9" w:rsidRPr="00DA7347" w:rsidRDefault="00F11CB9" w:rsidP="009278D7">
            <w:pPr>
              <w:rPr>
                <w:rFonts w:ascii="Arial" w:hAnsi="Arial" w:cs="Arial"/>
                <w:b/>
                <w:bCs/>
                <w:sz w:val="20"/>
                <w:szCs w:val="20"/>
              </w:rPr>
            </w:pPr>
            <w:r w:rsidRPr="00DA7347">
              <w:rPr>
                <w:rFonts w:ascii="Arial" w:hAnsi="Arial" w:cs="Arial"/>
                <w:b/>
                <w:bCs/>
                <w:sz w:val="20"/>
                <w:szCs w:val="20"/>
              </w:rPr>
              <w:t>NORTHERN CAPE</w:t>
            </w:r>
          </w:p>
        </w:tc>
        <w:tc>
          <w:tcPr>
            <w:tcW w:w="254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11%</w:t>
            </w:r>
          </w:p>
        </w:tc>
        <w:tc>
          <w:tcPr>
            <w:tcW w:w="180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159,462</w:t>
            </w:r>
          </w:p>
        </w:tc>
        <w:tc>
          <w:tcPr>
            <w:tcW w:w="2020" w:type="dxa"/>
            <w:tcBorders>
              <w:top w:val="nil"/>
              <w:left w:val="nil"/>
              <w:bottom w:val="single" w:sz="4" w:space="0" w:color="auto"/>
              <w:right w:val="single" w:sz="4" w:space="0" w:color="auto"/>
            </w:tcBorders>
            <w:shd w:val="clear" w:color="auto" w:fill="auto"/>
            <w:noWrap/>
            <w:vAlign w:val="bottom"/>
          </w:tcPr>
          <w:p w:rsidR="00F11CB9" w:rsidRPr="00DA7347" w:rsidRDefault="00F11CB9" w:rsidP="009278D7">
            <w:pPr>
              <w:jc w:val="right"/>
              <w:rPr>
                <w:rFonts w:ascii="Arial" w:hAnsi="Arial" w:cs="Arial"/>
                <w:sz w:val="20"/>
                <w:szCs w:val="20"/>
              </w:rPr>
            </w:pPr>
            <w:r w:rsidRPr="00DA7347">
              <w:rPr>
                <w:rFonts w:ascii="Arial" w:hAnsi="Arial" w:cs="Arial"/>
                <w:sz w:val="20"/>
                <w:szCs w:val="20"/>
              </w:rPr>
              <w:t>26%</w:t>
            </w:r>
          </w:p>
        </w:tc>
      </w:tr>
    </w:tbl>
    <w:p w:rsidR="00F11CB9" w:rsidRPr="00AD61AB" w:rsidRDefault="00F11CB9" w:rsidP="00F11CB9">
      <w:pPr>
        <w:rPr>
          <w:rFonts w:ascii="Arial" w:hAnsi="Arial" w:cs="Arial"/>
          <w:lang w:eastAsia="en-GB"/>
        </w:rPr>
      </w:pPr>
    </w:p>
    <w:p w:rsidR="00F11CB9" w:rsidRPr="00AD61AB" w:rsidRDefault="00F11CB9" w:rsidP="00F11CB9">
      <w:pPr>
        <w:jc w:val="both"/>
        <w:rPr>
          <w:rFonts w:ascii="Arial" w:hAnsi="Arial" w:cs="Arial"/>
          <w:sz w:val="22"/>
          <w:szCs w:val="22"/>
          <w:lang w:eastAsia="en-GB"/>
        </w:rPr>
      </w:pPr>
      <w:r w:rsidRPr="00AD61AB">
        <w:rPr>
          <w:rFonts w:ascii="Arial" w:hAnsi="Arial" w:cs="Arial"/>
          <w:sz w:val="22"/>
          <w:szCs w:val="22"/>
          <w:lang w:eastAsia="en-GB"/>
        </w:rPr>
        <w:t>The table above illustrates formal and informal housing. Kareeberg has 4% informal dwelling</w:t>
      </w:r>
      <w:r w:rsidR="00F82D1F">
        <w:rPr>
          <w:rFonts w:ascii="Arial" w:hAnsi="Arial" w:cs="Arial"/>
          <w:sz w:val="22"/>
          <w:szCs w:val="22"/>
          <w:lang w:eastAsia="en-GB"/>
        </w:rPr>
        <w:t>s</w:t>
      </w:r>
      <w:r w:rsidRPr="00AD61AB">
        <w:rPr>
          <w:rFonts w:ascii="Arial" w:hAnsi="Arial" w:cs="Arial"/>
          <w:sz w:val="22"/>
          <w:szCs w:val="22"/>
          <w:lang w:eastAsia="en-GB"/>
        </w:rPr>
        <w:t xml:space="preserve">, 3% housing in informal areas and 2,039 formal stands.  </w:t>
      </w:r>
      <w:proofErr w:type="spellStart"/>
      <w:r w:rsidRPr="00AD61AB">
        <w:rPr>
          <w:rFonts w:ascii="Arial" w:hAnsi="Arial" w:cs="Arial"/>
          <w:sz w:val="22"/>
          <w:szCs w:val="22"/>
          <w:lang w:eastAsia="en-GB"/>
        </w:rPr>
        <w:t>Pixley</w:t>
      </w:r>
      <w:proofErr w:type="spellEnd"/>
      <w:r w:rsidRPr="00AD61AB">
        <w:rPr>
          <w:rFonts w:ascii="Arial" w:hAnsi="Arial" w:cs="Arial"/>
          <w:sz w:val="22"/>
          <w:szCs w:val="22"/>
          <w:lang w:eastAsia="en-GB"/>
        </w:rPr>
        <w:t xml:space="preserve"> </w:t>
      </w:r>
      <w:proofErr w:type="spellStart"/>
      <w:r w:rsidRPr="00AD61AB">
        <w:rPr>
          <w:rFonts w:ascii="Arial" w:hAnsi="Arial" w:cs="Arial"/>
          <w:sz w:val="22"/>
          <w:szCs w:val="22"/>
          <w:lang w:eastAsia="en-GB"/>
        </w:rPr>
        <w:t>Ka</w:t>
      </w:r>
      <w:proofErr w:type="spellEnd"/>
      <w:r w:rsidRPr="00AD61AB">
        <w:rPr>
          <w:rFonts w:ascii="Arial" w:hAnsi="Arial" w:cs="Arial"/>
          <w:sz w:val="22"/>
          <w:szCs w:val="22"/>
          <w:lang w:eastAsia="en-GB"/>
        </w:rPr>
        <w:t xml:space="preserve"> </w:t>
      </w:r>
      <w:proofErr w:type="spellStart"/>
      <w:r w:rsidRPr="00AD61AB">
        <w:rPr>
          <w:rFonts w:ascii="Arial" w:hAnsi="Arial" w:cs="Arial"/>
          <w:sz w:val="22"/>
          <w:szCs w:val="22"/>
          <w:lang w:eastAsia="en-GB"/>
        </w:rPr>
        <w:t>Seme</w:t>
      </w:r>
      <w:proofErr w:type="spellEnd"/>
      <w:r w:rsidRPr="00AD61AB">
        <w:rPr>
          <w:rFonts w:ascii="Arial" w:hAnsi="Arial" w:cs="Arial"/>
          <w:sz w:val="22"/>
          <w:szCs w:val="22"/>
          <w:lang w:eastAsia="en-GB"/>
        </w:rPr>
        <w:t xml:space="preserve"> DM has 11% informal dwelling, 10% informal areas and 29,083 formal stands. The total number of housing in the Northern Cape is 11% informal dwelling</w:t>
      </w:r>
      <w:r w:rsidR="00F82D1F">
        <w:rPr>
          <w:rFonts w:ascii="Arial" w:hAnsi="Arial" w:cs="Arial"/>
          <w:sz w:val="22"/>
          <w:szCs w:val="22"/>
          <w:lang w:eastAsia="en-GB"/>
        </w:rPr>
        <w:t>s</w:t>
      </w:r>
      <w:r w:rsidRPr="00AD61AB">
        <w:rPr>
          <w:rFonts w:ascii="Arial" w:hAnsi="Arial" w:cs="Arial"/>
          <w:sz w:val="22"/>
          <w:szCs w:val="22"/>
          <w:lang w:eastAsia="en-GB"/>
        </w:rPr>
        <w:t>, 26% informal areas and 159,462 formal stands.</w:t>
      </w:r>
    </w:p>
    <w:p w:rsidR="00F11CB9" w:rsidRDefault="00F11CB9" w:rsidP="00F11CB9">
      <w:pPr>
        <w:rPr>
          <w:rFonts w:ascii="Arial" w:hAnsi="Arial" w:cs="Arial"/>
          <w:sz w:val="22"/>
          <w:szCs w:val="22"/>
          <w:lang w:eastAsia="en-GB"/>
        </w:rPr>
      </w:pPr>
    </w:p>
    <w:p w:rsidR="00F11CB9" w:rsidRPr="00F37366" w:rsidRDefault="00F11CB9" w:rsidP="00DA7347">
      <w:pPr>
        <w:pStyle w:val="Heading5"/>
        <w:rPr>
          <w:rFonts w:ascii="Arial" w:hAnsi="Arial" w:cs="Arial"/>
          <w:i w:val="0"/>
          <w:sz w:val="22"/>
          <w:szCs w:val="22"/>
          <w:lang w:eastAsia="en-GB"/>
        </w:rPr>
      </w:pPr>
      <w:r w:rsidRPr="00F37366">
        <w:rPr>
          <w:rFonts w:ascii="Arial" w:hAnsi="Arial" w:cs="Arial"/>
          <w:i w:val="0"/>
          <w:sz w:val="22"/>
          <w:szCs w:val="22"/>
          <w:lang w:eastAsia="en-GB"/>
        </w:rPr>
        <w:t>Water and Sanitation Backlogs</w:t>
      </w:r>
    </w:p>
    <w:p w:rsidR="00F11CB9" w:rsidRPr="00AD61AB" w:rsidRDefault="00F11CB9" w:rsidP="00F11CB9">
      <w:pPr>
        <w:rPr>
          <w:rFonts w:ascii="Arial" w:hAnsi="Arial" w:cs="Arial"/>
          <w:lang w:eastAsia="en-GB"/>
        </w:rPr>
      </w:pPr>
    </w:p>
    <w:tbl>
      <w:tblPr>
        <w:tblW w:w="5360" w:type="dxa"/>
        <w:tblInd w:w="93" w:type="dxa"/>
        <w:tblLook w:val="0000" w:firstRow="0" w:lastRow="0" w:firstColumn="0" w:lastColumn="0" w:noHBand="0" w:noVBand="0"/>
      </w:tblPr>
      <w:tblGrid>
        <w:gridCol w:w="1900"/>
        <w:gridCol w:w="1600"/>
        <w:gridCol w:w="1860"/>
      </w:tblGrid>
      <w:tr w:rsidR="00F11CB9" w:rsidRPr="0081275E" w:rsidTr="00B94F3F">
        <w:trPr>
          <w:trHeight w:val="255"/>
        </w:trPr>
        <w:tc>
          <w:tcPr>
            <w:tcW w:w="1900" w:type="dxa"/>
            <w:tcBorders>
              <w:top w:val="single" w:sz="4" w:space="0" w:color="auto"/>
              <w:left w:val="single" w:sz="4" w:space="0" w:color="auto"/>
              <w:bottom w:val="single" w:sz="4" w:space="0" w:color="auto"/>
              <w:right w:val="single" w:sz="4" w:space="0" w:color="auto"/>
            </w:tcBorders>
            <w:shd w:val="clear" w:color="auto" w:fill="F2DBDB"/>
            <w:noWrap/>
            <w:vAlign w:val="bottom"/>
          </w:tcPr>
          <w:p w:rsidR="00F11CB9" w:rsidRPr="0081275E" w:rsidRDefault="00F11CB9" w:rsidP="008E2B2C">
            <w:pPr>
              <w:jc w:val="both"/>
              <w:rPr>
                <w:rFonts w:ascii="Arial" w:hAnsi="Arial" w:cs="Arial"/>
                <w:b/>
                <w:bCs/>
                <w:sz w:val="20"/>
                <w:szCs w:val="20"/>
              </w:rPr>
            </w:pPr>
          </w:p>
        </w:tc>
        <w:tc>
          <w:tcPr>
            <w:tcW w:w="1600" w:type="dxa"/>
            <w:tcBorders>
              <w:top w:val="single" w:sz="4" w:space="0" w:color="auto"/>
              <w:left w:val="nil"/>
              <w:bottom w:val="single" w:sz="4" w:space="0" w:color="auto"/>
              <w:right w:val="single" w:sz="4" w:space="0" w:color="auto"/>
            </w:tcBorders>
            <w:shd w:val="clear" w:color="auto" w:fill="F2DBDB"/>
            <w:noWrap/>
            <w:vAlign w:val="bottom"/>
          </w:tcPr>
          <w:p w:rsidR="00F11CB9" w:rsidRPr="0081275E" w:rsidRDefault="00F11CB9" w:rsidP="008E2B2C">
            <w:pPr>
              <w:jc w:val="both"/>
              <w:rPr>
                <w:rFonts w:ascii="Arial" w:hAnsi="Arial" w:cs="Arial"/>
                <w:b/>
                <w:bCs/>
                <w:sz w:val="20"/>
                <w:szCs w:val="20"/>
              </w:rPr>
            </w:pPr>
            <w:r w:rsidRPr="0081275E">
              <w:rPr>
                <w:rFonts w:ascii="Arial" w:hAnsi="Arial" w:cs="Arial"/>
                <w:b/>
                <w:bCs/>
                <w:sz w:val="20"/>
                <w:szCs w:val="20"/>
              </w:rPr>
              <w:t>Water backlog</w:t>
            </w:r>
          </w:p>
        </w:tc>
        <w:tc>
          <w:tcPr>
            <w:tcW w:w="1860" w:type="dxa"/>
            <w:tcBorders>
              <w:top w:val="single" w:sz="4" w:space="0" w:color="auto"/>
              <w:left w:val="nil"/>
              <w:bottom w:val="single" w:sz="4" w:space="0" w:color="auto"/>
              <w:right w:val="single" w:sz="4" w:space="0" w:color="auto"/>
            </w:tcBorders>
            <w:shd w:val="clear" w:color="auto" w:fill="F2DBDB"/>
            <w:noWrap/>
            <w:vAlign w:val="bottom"/>
          </w:tcPr>
          <w:p w:rsidR="00F11CB9" w:rsidRPr="0081275E" w:rsidRDefault="00F11CB9" w:rsidP="008E2B2C">
            <w:pPr>
              <w:jc w:val="both"/>
              <w:rPr>
                <w:rFonts w:ascii="Arial" w:hAnsi="Arial" w:cs="Arial"/>
                <w:b/>
                <w:bCs/>
                <w:sz w:val="20"/>
                <w:szCs w:val="20"/>
              </w:rPr>
            </w:pPr>
            <w:r w:rsidRPr="0081275E">
              <w:rPr>
                <w:rFonts w:ascii="Arial" w:hAnsi="Arial" w:cs="Arial"/>
                <w:b/>
                <w:bCs/>
                <w:sz w:val="20"/>
                <w:szCs w:val="20"/>
              </w:rPr>
              <w:t>Sanitation backlog</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b/>
                <w:bCs/>
                <w:sz w:val="20"/>
                <w:szCs w:val="20"/>
              </w:rPr>
            </w:pPr>
            <w:r w:rsidRPr="0081275E">
              <w:rPr>
                <w:rFonts w:ascii="Arial" w:hAnsi="Arial" w:cs="Arial"/>
                <w:b/>
                <w:bCs/>
                <w:sz w:val="20"/>
                <w:szCs w:val="20"/>
              </w:rPr>
              <w:t>KAREEBERG</w:t>
            </w:r>
          </w:p>
        </w:tc>
        <w:tc>
          <w:tcPr>
            <w:tcW w:w="160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4</w:t>
            </w:r>
          </w:p>
        </w:tc>
        <w:tc>
          <w:tcPr>
            <w:tcW w:w="18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782</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b/>
                <w:bCs/>
                <w:sz w:val="20"/>
                <w:szCs w:val="20"/>
              </w:rPr>
            </w:pPr>
            <w:r w:rsidRPr="0081275E">
              <w:rPr>
                <w:rFonts w:ascii="Arial" w:hAnsi="Arial" w:cs="Arial"/>
                <w:b/>
                <w:bCs/>
                <w:sz w:val="20"/>
                <w:szCs w:val="20"/>
              </w:rPr>
              <w:t xml:space="preserve">PIXLEY </w:t>
            </w:r>
            <w:proofErr w:type="spellStart"/>
            <w:r w:rsidRPr="0081275E">
              <w:rPr>
                <w:rFonts w:ascii="Arial" w:hAnsi="Arial" w:cs="Arial"/>
                <w:b/>
                <w:bCs/>
                <w:sz w:val="20"/>
                <w:szCs w:val="20"/>
              </w:rPr>
              <w:t>Ka</w:t>
            </w:r>
            <w:proofErr w:type="spellEnd"/>
            <w:r w:rsidRPr="0081275E">
              <w:rPr>
                <w:rFonts w:ascii="Arial" w:hAnsi="Arial" w:cs="Arial"/>
                <w:b/>
                <w:bCs/>
                <w:sz w:val="20"/>
                <w:szCs w:val="20"/>
              </w:rPr>
              <w:t xml:space="preserve"> SEME</w:t>
            </w:r>
          </w:p>
        </w:tc>
        <w:tc>
          <w:tcPr>
            <w:tcW w:w="160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1,605</w:t>
            </w:r>
          </w:p>
        </w:tc>
        <w:tc>
          <w:tcPr>
            <w:tcW w:w="18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5,445</w:t>
            </w:r>
          </w:p>
        </w:tc>
      </w:tr>
      <w:tr w:rsidR="00F11CB9" w:rsidRPr="0081275E" w:rsidTr="009278D7">
        <w:trPr>
          <w:trHeight w:val="255"/>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b/>
                <w:bCs/>
                <w:sz w:val="20"/>
                <w:szCs w:val="20"/>
              </w:rPr>
            </w:pPr>
            <w:smartTag w:uri="urn:schemas-microsoft-com:office:smarttags" w:element="State">
              <w:smartTag w:uri="urn:schemas-microsoft-com:office:smarttags" w:element="place">
                <w:r w:rsidRPr="0081275E">
                  <w:rPr>
                    <w:rFonts w:ascii="Arial" w:hAnsi="Arial" w:cs="Arial"/>
                    <w:b/>
                    <w:bCs/>
                    <w:sz w:val="20"/>
                    <w:szCs w:val="20"/>
                  </w:rPr>
                  <w:t>NORTHERN CAPE</w:t>
                </w:r>
              </w:smartTag>
            </w:smartTag>
          </w:p>
        </w:tc>
        <w:tc>
          <w:tcPr>
            <w:tcW w:w="160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12,779</w:t>
            </w:r>
          </w:p>
        </w:tc>
        <w:tc>
          <w:tcPr>
            <w:tcW w:w="1860" w:type="dxa"/>
            <w:tcBorders>
              <w:top w:val="nil"/>
              <w:left w:val="nil"/>
              <w:bottom w:val="single" w:sz="4" w:space="0" w:color="auto"/>
              <w:right w:val="single" w:sz="4" w:space="0" w:color="auto"/>
            </w:tcBorders>
            <w:shd w:val="clear" w:color="auto" w:fill="auto"/>
            <w:noWrap/>
            <w:vAlign w:val="bottom"/>
          </w:tcPr>
          <w:p w:rsidR="00F11CB9" w:rsidRPr="0081275E" w:rsidRDefault="00F11CB9" w:rsidP="008E2B2C">
            <w:pPr>
              <w:jc w:val="both"/>
              <w:rPr>
                <w:rFonts w:ascii="Arial" w:hAnsi="Arial" w:cs="Arial"/>
                <w:sz w:val="20"/>
                <w:szCs w:val="20"/>
              </w:rPr>
            </w:pPr>
            <w:r w:rsidRPr="0081275E">
              <w:rPr>
                <w:rFonts w:ascii="Arial" w:hAnsi="Arial" w:cs="Arial"/>
                <w:sz w:val="20"/>
                <w:szCs w:val="20"/>
              </w:rPr>
              <w:t>45,695</w:t>
            </w:r>
          </w:p>
        </w:tc>
      </w:tr>
    </w:tbl>
    <w:p w:rsidR="00F11CB9" w:rsidRPr="009278D7" w:rsidRDefault="00F11CB9" w:rsidP="00F11CB9">
      <w:pPr>
        <w:rPr>
          <w:rFonts w:ascii="Arial" w:hAnsi="Arial" w:cs="Arial"/>
          <w:i/>
          <w:sz w:val="20"/>
          <w:szCs w:val="20"/>
          <w:lang w:eastAsia="en-GB"/>
        </w:rPr>
      </w:pPr>
      <w:r w:rsidRPr="009278D7">
        <w:rPr>
          <w:rFonts w:ascii="Arial" w:hAnsi="Arial" w:cs="Arial"/>
          <w:i/>
          <w:sz w:val="20"/>
          <w:szCs w:val="20"/>
          <w:lang w:eastAsia="en-GB"/>
        </w:rPr>
        <w:t>Water and sanitation backlogs (Northern Cape: Human Development Report, 2007)</w:t>
      </w:r>
    </w:p>
    <w:p w:rsidR="00F11CB9" w:rsidRPr="00AD61AB" w:rsidRDefault="00F11CB9" w:rsidP="00F11CB9">
      <w:pPr>
        <w:rPr>
          <w:rFonts w:ascii="Arial" w:hAnsi="Arial" w:cs="Arial"/>
          <w:i/>
          <w:lang w:eastAsia="en-GB"/>
        </w:rPr>
      </w:pPr>
    </w:p>
    <w:p w:rsidR="00F11CB9" w:rsidRDefault="00F11CB9" w:rsidP="00DA7347">
      <w:pPr>
        <w:jc w:val="both"/>
        <w:rPr>
          <w:rFonts w:ascii="Arial" w:hAnsi="Arial" w:cs="Arial"/>
          <w:sz w:val="22"/>
          <w:szCs w:val="22"/>
          <w:lang w:eastAsia="en-GB"/>
        </w:rPr>
      </w:pPr>
      <w:r w:rsidRPr="00DA7347">
        <w:rPr>
          <w:rFonts w:ascii="Arial" w:hAnsi="Arial" w:cs="Arial"/>
          <w:sz w:val="22"/>
          <w:szCs w:val="22"/>
          <w:lang w:eastAsia="en-GB"/>
        </w:rPr>
        <w:t xml:space="preserve">The table above </w:t>
      </w:r>
      <w:r w:rsidR="00F82D1F">
        <w:rPr>
          <w:rFonts w:ascii="Arial" w:hAnsi="Arial" w:cs="Arial"/>
          <w:sz w:val="22"/>
          <w:szCs w:val="22"/>
          <w:lang w:eastAsia="en-GB"/>
        </w:rPr>
        <w:t>reflects</w:t>
      </w:r>
      <w:r w:rsidRPr="00DA7347">
        <w:rPr>
          <w:rFonts w:ascii="Arial" w:hAnsi="Arial" w:cs="Arial"/>
          <w:sz w:val="22"/>
          <w:szCs w:val="22"/>
          <w:lang w:eastAsia="en-GB"/>
        </w:rPr>
        <w:t xml:space="preserve"> water and sanitation backlogs in the local and district municipalities</w:t>
      </w:r>
      <w:r w:rsidR="00F82D1F">
        <w:rPr>
          <w:rFonts w:ascii="Arial" w:hAnsi="Arial" w:cs="Arial"/>
          <w:sz w:val="22"/>
          <w:szCs w:val="22"/>
          <w:lang w:eastAsia="en-GB"/>
        </w:rPr>
        <w:t>,</w:t>
      </w:r>
      <w:r w:rsidRPr="00DA7347">
        <w:rPr>
          <w:rFonts w:ascii="Arial" w:hAnsi="Arial" w:cs="Arial"/>
          <w:sz w:val="22"/>
          <w:szCs w:val="22"/>
          <w:lang w:eastAsia="en-GB"/>
        </w:rPr>
        <w:t xml:space="preserve"> as well as in the </w:t>
      </w:r>
      <w:r w:rsidR="00F82D1F">
        <w:rPr>
          <w:rFonts w:ascii="Arial" w:hAnsi="Arial" w:cs="Arial"/>
          <w:sz w:val="22"/>
          <w:szCs w:val="22"/>
          <w:lang w:eastAsia="en-GB"/>
        </w:rPr>
        <w:t>entire</w:t>
      </w:r>
      <w:r w:rsidRPr="00DA7347">
        <w:rPr>
          <w:rFonts w:ascii="Arial" w:hAnsi="Arial" w:cs="Arial"/>
          <w:sz w:val="22"/>
          <w:szCs w:val="22"/>
          <w:lang w:eastAsia="en-GB"/>
        </w:rPr>
        <w:t xml:space="preserve"> province. Kareeberg municipality has water backlogs of 4 and 782 sanitation backlogs.</w:t>
      </w:r>
      <w:r w:rsidR="00F82D1F">
        <w:rPr>
          <w:rFonts w:ascii="Arial" w:hAnsi="Arial" w:cs="Arial"/>
          <w:sz w:val="22"/>
          <w:szCs w:val="22"/>
          <w:lang w:eastAsia="en-GB"/>
        </w:rPr>
        <w:t xml:space="preserve"> The</w:t>
      </w:r>
      <w:r w:rsidRPr="00DA7347">
        <w:rPr>
          <w:rFonts w:ascii="Arial" w:hAnsi="Arial" w:cs="Arial"/>
          <w:sz w:val="22"/>
          <w:szCs w:val="22"/>
          <w:lang w:eastAsia="en-GB"/>
        </w:rPr>
        <w:t xml:space="preserve"> </w:t>
      </w:r>
      <w:proofErr w:type="spellStart"/>
      <w:r w:rsidRPr="00DA7347">
        <w:rPr>
          <w:rFonts w:ascii="Arial" w:hAnsi="Arial" w:cs="Arial"/>
          <w:sz w:val="22"/>
          <w:szCs w:val="22"/>
          <w:lang w:eastAsia="en-GB"/>
        </w:rPr>
        <w:t>Pixley</w:t>
      </w:r>
      <w:proofErr w:type="spellEnd"/>
      <w:r w:rsidRPr="00DA7347">
        <w:rPr>
          <w:rFonts w:ascii="Arial" w:hAnsi="Arial" w:cs="Arial"/>
          <w:sz w:val="22"/>
          <w:szCs w:val="22"/>
          <w:lang w:eastAsia="en-GB"/>
        </w:rPr>
        <w:t xml:space="preserve"> </w:t>
      </w:r>
      <w:proofErr w:type="spellStart"/>
      <w:r w:rsidRPr="00DA7347">
        <w:rPr>
          <w:rFonts w:ascii="Arial" w:hAnsi="Arial" w:cs="Arial"/>
          <w:sz w:val="22"/>
          <w:szCs w:val="22"/>
          <w:lang w:eastAsia="en-GB"/>
        </w:rPr>
        <w:t>Ka</w:t>
      </w:r>
      <w:proofErr w:type="spellEnd"/>
      <w:r w:rsidRPr="00DA7347">
        <w:rPr>
          <w:rFonts w:ascii="Arial" w:hAnsi="Arial" w:cs="Arial"/>
          <w:sz w:val="22"/>
          <w:szCs w:val="22"/>
          <w:lang w:eastAsia="en-GB"/>
        </w:rPr>
        <w:t xml:space="preserve"> </w:t>
      </w:r>
      <w:proofErr w:type="spellStart"/>
      <w:r w:rsidRPr="00DA7347">
        <w:rPr>
          <w:rFonts w:ascii="Arial" w:hAnsi="Arial" w:cs="Arial"/>
          <w:sz w:val="22"/>
          <w:szCs w:val="22"/>
          <w:lang w:eastAsia="en-GB"/>
        </w:rPr>
        <w:t>Seme</w:t>
      </w:r>
      <w:proofErr w:type="spellEnd"/>
      <w:r w:rsidRPr="00DA7347">
        <w:rPr>
          <w:rFonts w:ascii="Arial" w:hAnsi="Arial" w:cs="Arial"/>
          <w:sz w:val="22"/>
          <w:szCs w:val="22"/>
          <w:lang w:eastAsia="en-GB"/>
        </w:rPr>
        <w:t xml:space="preserve"> DM </w:t>
      </w:r>
      <w:r w:rsidR="00F82D1F">
        <w:rPr>
          <w:rFonts w:ascii="Arial" w:hAnsi="Arial" w:cs="Arial"/>
          <w:sz w:val="22"/>
          <w:szCs w:val="22"/>
          <w:lang w:eastAsia="en-GB"/>
        </w:rPr>
        <w:t xml:space="preserve">has </w:t>
      </w:r>
      <w:r w:rsidRPr="00DA7347">
        <w:rPr>
          <w:rFonts w:ascii="Arial" w:hAnsi="Arial" w:cs="Arial"/>
          <w:sz w:val="22"/>
          <w:szCs w:val="22"/>
          <w:lang w:eastAsia="en-GB"/>
        </w:rPr>
        <w:t xml:space="preserve">1,605 water backlogs and 5,445 sanitation backlogs. </w:t>
      </w:r>
      <w:r w:rsidR="00F82D1F">
        <w:rPr>
          <w:rFonts w:ascii="Arial" w:hAnsi="Arial" w:cs="Arial"/>
          <w:sz w:val="22"/>
          <w:szCs w:val="22"/>
          <w:lang w:eastAsia="en-GB"/>
        </w:rPr>
        <w:t xml:space="preserve"> </w:t>
      </w:r>
      <w:r w:rsidRPr="00DA7347">
        <w:rPr>
          <w:rFonts w:ascii="Arial" w:hAnsi="Arial" w:cs="Arial"/>
          <w:sz w:val="22"/>
          <w:szCs w:val="22"/>
          <w:lang w:eastAsia="en-GB"/>
        </w:rPr>
        <w:t>Northern Cape has total water backlogs of 12,779 and sanitation backlogs of 45, 695.</w:t>
      </w:r>
    </w:p>
    <w:p w:rsidR="00DA7347" w:rsidRPr="00DA7347" w:rsidRDefault="00DA7347" w:rsidP="00DA7347">
      <w:pPr>
        <w:jc w:val="both"/>
        <w:rPr>
          <w:rFonts w:ascii="Arial" w:hAnsi="Arial" w:cs="Arial"/>
          <w:sz w:val="22"/>
          <w:szCs w:val="22"/>
          <w:lang w:eastAsia="en-GB"/>
        </w:rPr>
      </w:pPr>
    </w:p>
    <w:p w:rsidR="00F11CB9" w:rsidRPr="00413C31" w:rsidRDefault="00DA7347" w:rsidP="00DA7347">
      <w:pPr>
        <w:pStyle w:val="Heading3"/>
        <w:jc w:val="both"/>
        <w:rPr>
          <w:rFonts w:ascii="Arial" w:hAnsi="Arial" w:cs="Arial"/>
          <w:sz w:val="24"/>
          <w:szCs w:val="24"/>
        </w:rPr>
      </w:pPr>
      <w:bookmarkStart w:id="261" w:name="_Toc234923857"/>
      <w:bookmarkStart w:id="262" w:name="_Toc256108308"/>
      <w:r w:rsidRPr="00413C31">
        <w:rPr>
          <w:rFonts w:ascii="Arial" w:hAnsi="Arial" w:cs="Arial"/>
          <w:sz w:val="24"/>
          <w:szCs w:val="24"/>
        </w:rPr>
        <w:lastRenderedPageBreak/>
        <w:t>Spatial Overview of the Towns in the Kareeberg Local Municipality</w:t>
      </w:r>
      <w:bookmarkEnd w:id="261"/>
      <w:bookmarkEnd w:id="262"/>
    </w:p>
    <w:p w:rsidR="00F11CB9" w:rsidRPr="00413C31" w:rsidRDefault="00DA7347" w:rsidP="00DA7347">
      <w:pPr>
        <w:pStyle w:val="Heading4"/>
        <w:rPr>
          <w:rFonts w:ascii="Arial" w:hAnsi="Arial" w:cs="Arial"/>
          <w:sz w:val="22"/>
          <w:szCs w:val="22"/>
        </w:rPr>
      </w:pPr>
      <w:r w:rsidRPr="00413C31">
        <w:rPr>
          <w:rFonts w:ascii="Arial" w:hAnsi="Arial" w:cs="Arial"/>
          <w:sz w:val="22"/>
          <w:szCs w:val="22"/>
        </w:rPr>
        <w:t>Carnarvon</w:t>
      </w:r>
    </w:p>
    <w:p w:rsidR="00F82D1F" w:rsidRPr="00F82D1F" w:rsidRDefault="00F82D1F" w:rsidP="00F82D1F"/>
    <w:p w:rsidR="00F11CB9" w:rsidRDefault="00F11CB9" w:rsidP="00DA7347">
      <w:pPr>
        <w:jc w:val="both"/>
        <w:rPr>
          <w:rFonts w:ascii="Arial" w:hAnsi="Arial" w:cs="Arial"/>
          <w:sz w:val="22"/>
          <w:szCs w:val="22"/>
        </w:rPr>
      </w:pPr>
      <w:r w:rsidRPr="00DA7347">
        <w:rPr>
          <w:rFonts w:ascii="Arial" w:hAnsi="Arial" w:cs="Arial"/>
          <w:sz w:val="22"/>
          <w:szCs w:val="22"/>
        </w:rPr>
        <w:t>The main spatial/land issues influencing development of the town include:</w:t>
      </w:r>
    </w:p>
    <w:p w:rsidR="0036502C" w:rsidRPr="00DA7347" w:rsidRDefault="0036502C" w:rsidP="00DA7347">
      <w:pPr>
        <w:jc w:val="both"/>
        <w:rPr>
          <w:rFonts w:ascii="Arial" w:hAnsi="Arial" w:cs="Arial"/>
          <w:sz w:val="22"/>
          <w:szCs w:val="22"/>
        </w:rPr>
      </w:pPr>
    </w:p>
    <w:p w:rsidR="00F11CB9" w:rsidRPr="00DA7347" w:rsidRDefault="00F11CB9" w:rsidP="00413C31">
      <w:pPr>
        <w:numPr>
          <w:ilvl w:val="0"/>
          <w:numId w:val="126"/>
        </w:numPr>
        <w:jc w:val="both"/>
        <w:rPr>
          <w:rFonts w:ascii="Arial" w:hAnsi="Arial" w:cs="Arial"/>
          <w:sz w:val="22"/>
          <w:szCs w:val="22"/>
        </w:rPr>
      </w:pPr>
      <w:r w:rsidRPr="00DA7347">
        <w:rPr>
          <w:rFonts w:ascii="Arial" w:hAnsi="Arial" w:cs="Arial"/>
          <w:sz w:val="22"/>
          <w:szCs w:val="22"/>
        </w:rPr>
        <w:t>Carnarvon is identified as an urban centre and should not only be further developed as administrative centre, but should also be promoted through the implementation of urban rehabilitation programm</w:t>
      </w:r>
      <w:r w:rsidR="0036502C">
        <w:rPr>
          <w:rFonts w:ascii="Arial" w:hAnsi="Arial" w:cs="Arial"/>
          <w:sz w:val="22"/>
          <w:szCs w:val="22"/>
        </w:rPr>
        <w:t>es to stimulate economic growth</w:t>
      </w:r>
      <w:r w:rsidR="00413C31">
        <w:rPr>
          <w:rFonts w:ascii="Arial" w:hAnsi="Arial" w:cs="Arial"/>
          <w:sz w:val="22"/>
          <w:szCs w:val="22"/>
        </w:rPr>
        <w:t>;</w:t>
      </w:r>
    </w:p>
    <w:p w:rsidR="00F11CB9" w:rsidRPr="00DA7347" w:rsidRDefault="00F11CB9" w:rsidP="00413C31">
      <w:pPr>
        <w:numPr>
          <w:ilvl w:val="0"/>
          <w:numId w:val="126"/>
        </w:numPr>
        <w:jc w:val="both"/>
        <w:rPr>
          <w:rFonts w:ascii="Arial" w:hAnsi="Arial" w:cs="Arial"/>
          <w:sz w:val="22"/>
          <w:szCs w:val="22"/>
        </w:rPr>
      </w:pPr>
      <w:r w:rsidRPr="00DA7347">
        <w:rPr>
          <w:rFonts w:ascii="Arial" w:hAnsi="Arial" w:cs="Arial"/>
          <w:sz w:val="22"/>
          <w:szCs w:val="22"/>
        </w:rPr>
        <w:t xml:space="preserve">Gravel and some tarred roads in the townships are in a poor condition and need to be upgraded. </w:t>
      </w:r>
      <w:r w:rsidR="00F82D1F">
        <w:rPr>
          <w:rFonts w:ascii="Arial" w:hAnsi="Arial" w:cs="Arial"/>
          <w:sz w:val="22"/>
          <w:szCs w:val="22"/>
        </w:rPr>
        <w:t xml:space="preserve"> There is an i</w:t>
      </w:r>
      <w:r w:rsidRPr="00DA7347">
        <w:rPr>
          <w:rFonts w:ascii="Arial" w:hAnsi="Arial" w:cs="Arial"/>
          <w:sz w:val="22"/>
          <w:szCs w:val="22"/>
        </w:rPr>
        <w:t>nadequa</w:t>
      </w:r>
      <w:r w:rsidR="0036502C">
        <w:rPr>
          <w:rFonts w:ascii="Arial" w:hAnsi="Arial" w:cs="Arial"/>
          <w:sz w:val="22"/>
          <w:szCs w:val="22"/>
        </w:rPr>
        <w:t>te public transportation system</w:t>
      </w:r>
      <w:r w:rsidR="00413C31">
        <w:rPr>
          <w:rFonts w:ascii="Arial" w:hAnsi="Arial" w:cs="Arial"/>
          <w:sz w:val="22"/>
          <w:szCs w:val="22"/>
        </w:rPr>
        <w:t>;</w:t>
      </w:r>
    </w:p>
    <w:p w:rsidR="00F11CB9" w:rsidRPr="00DA7347" w:rsidRDefault="00F11CB9" w:rsidP="00413C31">
      <w:pPr>
        <w:numPr>
          <w:ilvl w:val="0"/>
          <w:numId w:val="126"/>
        </w:numPr>
        <w:jc w:val="both"/>
        <w:rPr>
          <w:rFonts w:ascii="Arial" w:hAnsi="Arial" w:cs="Arial"/>
          <w:sz w:val="22"/>
          <w:szCs w:val="22"/>
        </w:rPr>
      </w:pPr>
      <w:r w:rsidRPr="00DA7347">
        <w:rPr>
          <w:rFonts w:ascii="Arial" w:hAnsi="Arial" w:cs="Arial"/>
          <w:sz w:val="22"/>
          <w:szCs w:val="22"/>
        </w:rPr>
        <w:t>Provision of sites for businesses, socia</w:t>
      </w:r>
      <w:r w:rsidR="0036502C">
        <w:rPr>
          <w:rFonts w:ascii="Arial" w:hAnsi="Arial" w:cs="Arial"/>
          <w:sz w:val="22"/>
          <w:szCs w:val="22"/>
        </w:rPr>
        <w:t>l services and open space areas</w:t>
      </w:r>
      <w:r w:rsidR="00413C31">
        <w:rPr>
          <w:rFonts w:ascii="Arial" w:hAnsi="Arial" w:cs="Arial"/>
          <w:sz w:val="22"/>
          <w:szCs w:val="22"/>
        </w:rPr>
        <w:t>;</w:t>
      </w:r>
    </w:p>
    <w:p w:rsidR="00F11CB9" w:rsidRPr="00DA7347" w:rsidRDefault="0036502C" w:rsidP="00413C31">
      <w:pPr>
        <w:numPr>
          <w:ilvl w:val="0"/>
          <w:numId w:val="126"/>
        </w:numPr>
        <w:jc w:val="both"/>
        <w:rPr>
          <w:rFonts w:ascii="Arial" w:hAnsi="Arial" w:cs="Arial"/>
          <w:sz w:val="22"/>
          <w:szCs w:val="22"/>
        </w:rPr>
      </w:pPr>
      <w:r>
        <w:rPr>
          <w:rFonts w:ascii="Arial" w:hAnsi="Arial" w:cs="Arial"/>
          <w:sz w:val="22"/>
          <w:szCs w:val="22"/>
        </w:rPr>
        <w:t>Sustainable management of land</w:t>
      </w:r>
      <w:r w:rsidR="00413C31">
        <w:rPr>
          <w:rFonts w:ascii="Arial" w:hAnsi="Arial" w:cs="Arial"/>
          <w:sz w:val="22"/>
          <w:szCs w:val="22"/>
        </w:rPr>
        <w:t>.</w:t>
      </w:r>
    </w:p>
    <w:p w:rsidR="00F11CB9" w:rsidRPr="00413C31" w:rsidRDefault="00DA7347" w:rsidP="00DA7347">
      <w:pPr>
        <w:pStyle w:val="Heading5"/>
        <w:rPr>
          <w:rFonts w:ascii="Arial" w:hAnsi="Arial" w:cs="Arial"/>
          <w:i w:val="0"/>
          <w:sz w:val="22"/>
          <w:szCs w:val="22"/>
        </w:rPr>
      </w:pPr>
      <w:r w:rsidRPr="00413C31">
        <w:rPr>
          <w:rFonts w:ascii="Arial" w:hAnsi="Arial" w:cs="Arial"/>
          <w:i w:val="0"/>
          <w:sz w:val="22"/>
          <w:szCs w:val="22"/>
        </w:rPr>
        <w:t>Tourism</w:t>
      </w:r>
    </w:p>
    <w:p w:rsidR="00F82D1F" w:rsidRPr="00F82D1F" w:rsidRDefault="00F82D1F" w:rsidP="00F82D1F"/>
    <w:p w:rsidR="00F11CB9" w:rsidRPr="00DA7347" w:rsidRDefault="00F11CB9" w:rsidP="00B56CC8">
      <w:pPr>
        <w:numPr>
          <w:ilvl w:val="0"/>
          <w:numId w:val="67"/>
        </w:numPr>
        <w:jc w:val="both"/>
        <w:rPr>
          <w:rFonts w:ascii="Arial" w:hAnsi="Arial" w:cs="Arial"/>
          <w:sz w:val="22"/>
          <w:szCs w:val="22"/>
        </w:rPr>
      </w:pPr>
      <w:r w:rsidRPr="00DA7347">
        <w:rPr>
          <w:rFonts w:ascii="Arial" w:hAnsi="Arial" w:cs="Arial"/>
          <w:sz w:val="22"/>
          <w:szCs w:val="22"/>
        </w:rPr>
        <w:t>Carnarvon is well known for its corbelled houses, built between 1811 and 1815</w:t>
      </w:r>
      <w:r w:rsidR="00413C31">
        <w:rPr>
          <w:rFonts w:ascii="Arial" w:hAnsi="Arial" w:cs="Arial"/>
          <w:sz w:val="22"/>
          <w:szCs w:val="22"/>
        </w:rPr>
        <w:t>;</w:t>
      </w:r>
    </w:p>
    <w:p w:rsidR="00F11CB9" w:rsidRPr="00DA7347" w:rsidRDefault="00F11CB9" w:rsidP="00B56CC8">
      <w:pPr>
        <w:numPr>
          <w:ilvl w:val="0"/>
          <w:numId w:val="67"/>
        </w:numPr>
        <w:jc w:val="both"/>
        <w:rPr>
          <w:rFonts w:ascii="Arial" w:hAnsi="Arial" w:cs="Arial"/>
          <w:sz w:val="22"/>
          <w:szCs w:val="22"/>
        </w:rPr>
      </w:pPr>
      <w:r w:rsidRPr="00DA7347">
        <w:rPr>
          <w:rFonts w:ascii="Arial" w:hAnsi="Arial" w:cs="Arial"/>
          <w:sz w:val="22"/>
          <w:szCs w:val="22"/>
        </w:rPr>
        <w:t xml:space="preserve">Fort on top of the Carnarvon </w:t>
      </w:r>
      <w:proofErr w:type="spellStart"/>
      <w:r w:rsidRPr="00DA7347">
        <w:rPr>
          <w:rFonts w:ascii="Arial" w:hAnsi="Arial" w:cs="Arial"/>
          <w:sz w:val="22"/>
          <w:szCs w:val="22"/>
        </w:rPr>
        <w:t>Ko</w:t>
      </w:r>
      <w:r w:rsidR="00F82D1F">
        <w:rPr>
          <w:rFonts w:ascii="Arial" w:hAnsi="Arial" w:cs="Arial"/>
          <w:sz w:val="22"/>
          <w:szCs w:val="22"/>
        </w:rPr>
        <w:t>ppie</w:t>
      </w:r>
      <w:proofErr w:type="spellEnd"/>
      <w:r w:rsidR="00F82D1F">
        <w:rPr>
          <w:rFonts w:ascii="Arial" w:hAnsi="Arial" w:cs="Arial"/>
          <w:sz w:val="22"/>
          <w:szCs w:val="22"/>
        </w:rPr>
        <w:t xml:space="preserve"> and used between 1899-1902 is</w:t>
      </w:r>
      <w:r w:rsidRPr="00DA7347">
        <w:rPr>
          <w:rFonts w:ascii="Arial" w:hAnsi="Arial" w:cs="Arial"/>
          <w:sz w:val="22"/>
          <w:szCs w:val="22"/>
        </w:rPr>
        <w:t xml:space="preserve"> the only one in the region</w:t>
      </w:r>
      <w:r w:rsidR="00413C31">
        <w:rPr>
          <w:rFonts w:ascii="Arial" w:hAnsi="Arial" w:cs="Arial"/>
          <w:sz w:val="22"/>
          <w:szCs w:val="22"/>
        </w:rPr>
        <w:t>;</w:t>
      </w:r>
    </w:p>
    <w:p w:rsidR="00F11CB9" w:rsidRDefault="00F11CB9" w:rsidP="00B56CC8">
      <w:pPr>
        <w:numPr>
          <w:ilvl w:val="0"/>
          <w:numId w:val="67"/>
        </w:numPr>
        <w:jc w:val="both"/>
        <w:rPr>
          <w:rFonts w:ascii="Arial" w:hAnsi="Arial" w:cs="Arial"/>
          <w:sz w:val="22"/>
          <w:szCs w:val="22"/>
        </w:rPr>
      </w:pPr>
      <w:r w:rsidRPr="00DA7347">
        <w:rPr>
          <w:rFonts w:ascii="Arial" w:hAnsi="Arial" w:cs="Arial"/>
          <w:sz w:val="22"/>
          <w:szCs w:val="22"/>
        </w:rPr>
        <w:t xml:space="preserve">Tours and crafts at </w:t>
      </w:r>
      <w:proofErr w:type="spellStart"/>
      <w:r w:rsidRPr="00DA7347">
        <w:rPr>
          <w:rFonts w:ascii="Arial" w:hAnsi="Arial" w:cs="Arial"/>
          <w:sz w:val="22"/>
          <w:szCs w:val="22"/>
        </w:rPr>
        <w:t>Oukraal</w:t>
      </w:r>
      <w:proofErr w:type="spellEnd"/>
      <w:r w:rsidR="00413C31">
        <w:rPr>
          <w:rFonts w:ascii="Arial" w:hAnsi="Arial" w:cs="Arial"/>
          <w:sz w:val="22"/>
          <w:szCs w:val="22"/>
        </w:rPr>
        <w:t>;</w:t>
      </w:r>
    </w:p>
    <w:p w:rsidR="00413C31" w:rsidRPr="00DA7347" w:rsidRDefault="00413C31" w:rsidP="00B56CC8">
      <w:pPr>
        <w:numPr>
          <w:ilvl w:val="0"/>
          <w:numId w:val="67"/>
        </w:numPr>
        <w:jc w:val="both"/>
        <w:rPr>
          <w:rFonts w:ascii="Arial" w:hAnsi="Arial" w:cs="Arial"/>
          <w:sz w:val="22"/>
          <w:szCs w:val="22"/>
        </w:rPr>
      </w:pPr>
      <w:r>
        <w:rPr>
          <w:rFonts w:ascii="Arial" w:hAnsi="Arial" w:cs="Arial"/>
          <w:sz w:val="22"/>
          <w:szCs w:val="22"/>
        </w:rPr>
        <w:t>Science tourism as a potential; and</w:t>
      </w:r>
    </w:p>
    <w:p w:rsidR="00F11CB9" w:rsidRPr="00DA7347" w:rsidRDefault="00F11CB9" w:rsidP="00B56CC8">
      <w:pPr>
        <w:numPr>
          <w:ilvl w:val="0"/>
          <w:numId w:val="67"/>
        </w:numPr>
        <w:jc w:val="both"/>
        <w:rPr>
          <w:rFonts w:ascii="Arial" w:hAnsi="Arial" w:cs="Arial"/>
          <w:sz w:val="22"/>
          <w:szCs w:val="22"/>
        </w:rPr>
      </w:pPr>
      <w:r w:rsidRPr="00DA7347">
        <w:rPr>
          <w:rFonts w:ascii="Arial" w:hAnsi="Arial" w:cs="Arial"/>
          <w:sz w:val="22"/>
          <w:szCs w:val="22"/>
        </w:rPr>
        <w:t xml:space="preserve">San Rock engravings can be viewed at </w:t>
      </w:r>
      <w:proofErr w:type="spellStart"/>
      <w:r w:rsidR="00F82D1F">
        <w:rPr>
          <w:rFonts w:ascii="Arial" w:hAnsi="Arial" w:cs="Arial"/>
          <w:sz w:val="22"/>
          <w:szCs w:val="22"/>
        </w:rPr>
        <w:t>S</w:t>
      </w:r>
      <w:r w:rsidR="0036502C">
        <w:rPr>
          <w:rFonts w:ascii="Arial" w:hAnsi="Arial" w:cs="Arial"/>
          <w:sz w:val="22"/>
          <w:szCs w:val="22"/>
        </w:rPr>
        <w:t>pringbokoog</w:t>
      </w:r>
      <w:proofErr w:type="spellEnd"/>
      <w:r w:rsidR="00413C31">
        <w:rPr>
          <w:rFonts w:ascii="Arial" w:hAnsi="Arial" w:cs="Arial"/>
          <w:sz w:val="22"/>
          <w:szCs w:val="22"/>
        </w:rPr>
        <w:t>.</w:t>
      </w:r>
    </w:p>
    <w:p w:rsidR="00F11CB9" w:rsidRPr="00DA7347" w:rsidRDefault="00F11CB9" w:rsidP="00DA7347">
      <w:pPr>
        <w:jc w:val="both"/>
        <w:rPr>
          <w:rFonts w:ascii="Arial" w:hAnsi="Arial" w:cs="Arial"/>
          <w:sz w:val="22"/>
          <w:szCs w:val="22"/>
        </w:rPr>
      </w:pPr>
    </w:p>
    <w:p w:rsidR="00F11CB9" w:rsidRPr="00A13E55" w:rsidRDefault="00F82D1F" w:rsidP="00DA7347">
      <w:pPr>
        <w:pStyle w:val="Heading4"/>
        <w:rPr>
          <w:rFonts w:ascii="Arial" w:hAnsi="Arial" w:cs="Arial"/>
          <w:sz w:val="22"/>
          <w:szCs w:val="22"/>
        </w:rPr>
      </w:pPr>
      <w:r w:rsidRPr="00A13E55">
        <w:rPr>
          <w:rFonts w:ascii="Arial" w:hAnsi="Arial" w:cs="Arial"/>
          <w:sz w:val="22"/>
          <w:szCs w:val="22"/>
        </w:rPr>
        <w:t xml:space="preserve">Van </w:t>
      </w:r>
      <w:proofErr w:type="spellStart"/>
      <w:r w:rsidRPr="00A13E55">
        <w:rPr>
          <w:rFonts w:ascii="Arial" w:hAnsi="Arial" w:cs="Arial"/>
          <w:sz w:val="22"/>
          <w:szCs w:val="22"/>
        </w:rPr>
        <w:t>Wyksvlei</w:t>
      </w:r>
      <w:proofErr w:type="spellEnd"/>
    </w:p>
    <w:p w:rsidR="000C2376" w:rsidRDefault="000C2376" w:rsidP="00DA7347">
      <w:pPr>
        <w:jc w:val="both"/>
        <w:rPr>
          <w:rFonts w:ascii="Arial" w:hAnsi="Arial" w:cs="Arial"/>
          <w:sz w:val="22"/>
          <w:szCs w:val="22"/>
        </w:rPr>
      </w:pPr>
    </w:p>
    <w:p w:rsidR="00F11CB9" w:rsidRDefault="00F11CB9" w:rsidP="00DA7347">
      <w:pPr>
        <w:jc w:val="both"/>
        <w:rPr>
          <w:rFonts w:ascii="Arial" w:hAnsi="Arial" w:cs="Arial"/>
          <w:sz w:val="22"/>
          <w:szCs w:val="22"/>
        </w:rPr>
      </w:pPr>
      <w:r w:rsidRPr="00DA7347">
        <w:rPr>
          <w:rFonts w:ascii="Arial" w:hAnsi="Arial" w:cs="Arial"/>
          <w:sz w:val="22"/>
          <w:szCs w:val="22"/>
        </w:rPr>
        <w:t>The main spatial/land issues influencing the future spatial patterns and development of the town include:</w:t>
      </w:r>
    </w:p>
    <w:p w:rsidR="0036502C" w:rsidRPr="00DA7347" w:rsidRDefault="0036502C" w:rsidP="00DA7347">
      <w:pPr>
        <w:jc w:val="both"/>
        <w:rPr>
          <w:rFonts w:ascii="Arial" w:hAnsi="Arial" w:cs="Arial"/>
          <w:sz w:val="22"/>
          <w:szCs w:val="22"/>
        </w:rPr>
      </w:pP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 xml:space="preserve">Van </w:t>
      </w:r>
      <w:proofErr w:type="spellStart"/>
      <w:r w:rsidRPr="00DA7347">
        <w:rPr>
          <w:rFonts w:ascii="Arial" w:hAnsi="Arial" w:cs="Arial"/>
          <w:sz w:val="22"/>
          <w:szCs w:val="22"/>
        </w:rPr>
        <w:t>Wyksvlei</w:t>
      </w:r>
      <w:proofErr w:type="spellEnd"/>
      <w:r w:rsidRPr="00DA7347">
        <w:rPr>
          <w:rFonts w:ascii="Arial" w:hAnsi="Arial" w:cs="Arial"/>
          <w:sz w:val="22"/>
          <w:szCs w:val="22"/>
        </w:rPr>
        <w:t xml:space="preserve"> is identified as a rural service centre </w:t>
      </w:r>
      <w:r w:rsidR="000C2376">
        <w:rPr>
          <w:rFonts w:ascii="Arial" w:hAnsi="Arial" w:cs="Arial"/>
          <w:sz w:val="22"/>
          <w:szCs w:val="22"/>
        </w:rPr>
        <w:t>which</w:t>
      </w:r>
      <w:r w:rsidRPr="00DA7347">
        <w:rPr>
          <w:rFonts w:ascii="Arial" w:hAnsi="Arial" w:cs="Arial"/>
          <w:sz w:val="22"/>
          <w:szCs w:val="22"/>
        </w:rPr>
        <w:t xml:space="preserve"> will complement the satellite towns in the remote areas for the purpose of even distribution of services</w:t>
      </w:r>
      <w:r w:rsidR="000C2376">
        <w:rPr>
          <w:rFonts w:ascii="Arial" w:hAnsi="Arial" w:cs="Arial"/>
          <w:sz w:val="22"/>
          <w:szCs w:val="22"/>
        </w:rPr>
        <w:t>,</w:t>
      </w:r>
      <w:r w:rsidRPr="00DA7347">
        <w:rPr>
          <w:rFonts w:ascii="Arial" w:hAnsi="Arial" w:cs="Arial"/>
          <w:sz w:val="22"/>
          <w:szCs w:val="22"/>
        </w:rPr>
        <w:t xml:space="preserve"> and </w:t>
      </w:r>
      <w:r w:rsidR="000C2376">
        <w:rPr>
          <w:rFonts w:ascii="Arial" w:hAnsi="Arial" w:cs="Arial"/>
          <w:sz w:val="22"/>
          <w:szCs w:val="22"/>
        </w:rPr>
        <w:t>the</w:t>
      </w:r>
      <w:r w:rsidRPr="00DA7347">
        <w:rPr>
          <w:rFonts w:ascii="Arial" w:hAnsi="Arial" w:cs="Arial"/>
          <w:sz w:val="22"/>
          <w:szCs w:val="22"/>
        </w:rPr>
        <w:t xml:space="preserve"> promot</w:t>
      </w:r>
      <w:r w:rsidR="000C2376">
        <w:rPr>
          <w:rFonts w:ascii="Arial" w:hAnsi="Arial" w:cs="Arial"/>
          <w:sz w:val="22"/>
          <w:szCs w:val="22"/>
        </w:rPr>
        <w:t>ion and</w:t>
      </w:r>
      <w:r w:rsidRPr="00DA7347">
        <w:rPr>
          <w:rFonts w:ascii="Arial" w:hAnsi="Arial" w:cs="Arial"/>
          <w:sz w:val="22"/>
          <w:szCs w:val="22"/>
        </w:rPr>
        <w:t xml:space="preserve"> the creat</w:t>
      </w:r>
      <w:r w:rsidR="0036502C">
        <w:rPr>
          <w:rFonts w:ascii="Arial" w:hAnsi="Arial" w:cs="Arial"/>
          <w:sz w:val="22"/>
          <w:szCs w:val="22"/>
        </w:rPr>
        <w:t>ion of employment opportunities</w:t>
      </w:r>
      <w:r w:rsidR="00413C31">
        <w:rPr>
          <w:rFonts w:ascii="Arial" w:hAnsi="Arial" w:cs="Arial"/>
          <w:sz w:val="22"/>
          <w:szCs w:val="22"/>
        </w:rPr>
        <w:t>;</w:t>
      </w: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 xml:space="preserve">Lack </w:t>
      </w:r>
      <w:r w:rsidR="000C2376">
        <w:rPr>
          <w:rFonts w:ascii="Arial" w:hAnsi="Arial" w:cs="Arial"/>
          <w:sz w:val="22"/>
          <w:szCs w:val="22"/>
        </w:rPr>
        <w:t xml:space="preserve">of </w:t>
      </w:r>
      <w:r w:rsidRPr="00DA7347">
        <w:rPr>
          <w:rFonts w:ascii="Arial" w:hAnsi="Arial" w:cs="Arial"/>
          <w:sz w:val="22"/>
          <w:szCs w:val="22"/>
        </w:rPr>
        <w:t>infrastructure and recreational facilities</w:t>
      </w:r>
      <w:r w:rsidR="00413C31">
        <w:rPr>
          <w:rFonts w:ascii="Arial" w:hAnsi="Arial" w:cs="Arial"/>
          <w:sz w:val="22"/>
          <w:szCs w:val="22"/>
        </w:rPr>
        <w:t>;</w:t>
      </w: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Serious water shortages</w:t>
      </w:r>
      <w:r w:rsidR="000C2376">
        <w:rPr>
          <w:rFonts w:ascii="Arial" w:hAnsi="Arial" w:cs="Arial"/>
          <w:sz w:val="22"/>
          <w:szCs w:val="22"/>
        </w:rPr>
        <w:t>,</w:t>
      </w:r>
      <w:r w:rsidRPr="00DA7347">
        <w:rPr>
          <w:rFonts w:ascii="Arial" w:hAnsi="Arial" w:cs="Arial"/>
          <w:sz w:val="22"/>
          <w:szCs w:val="22"/>
        </w:rPr>
        <w:t xml:space="preserve"> </w:t>
      </w:r>
      <w:r w:rsidR="000C2376">
        <w:rPr>
          <w:rFonts w:ascii="Arial" w:hAnsi="Arial" w:cs="Arial"/>
          <w:sz w:val="22"/>
          <w:szCs w:val="22"/>
        </w:rPr>
        <w:t>so that</w:t>
      </w:r>
      <w:r w:rsidRPr="00DA7347">
        <w:rPr>
          <w:rFonts w:ascii="Arial" w:hAnsi="Arial" w:cs="Arial"/>
          <w:sz w:val="22"/>
          <w:szCs w:val="22"/>
        </w:rPr>
        <w:t xml:space="preserve"> water is transported by tank over long distances</w:t>
      </w:r>
      <w:r w:rsidR="00413C31">
        <w:rPr>
          <w:rFonts w:ascii="Arial" w:hAnsi="Arial" w:cs="Arial"/>
          <w:sz w:val="22"/>
          <w:szCs w:val="22"/>
        </w:rPr>
        <w:t>;</w:t>
      </w: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Inadequate public transportation system</w:t>
      </w:r>
      <w:r w:rsidR="00413C31">
        <w:rPr>
          <w:rFonts w:ascii="Arial" w:hAnsi="Arial" w:cs="Arial"/>
          <w:sz w:val="22"/>
          <w:szCs w:val="22"/>
        </w:rPr>
        <w:t>;</w:t>
      </w: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Provision of sites for businesses and social services</w:t>
      </w:r>
      <w:r w:rsidR="00413C31">
        <w:rPr>
          <w:rFonts w:ascii="Arial" w:hAnsi="Arial" w:cs="Arial"/>
          <w:sz w:val="22"/>
          <w:szCs w:val="22"/>
        </w:rPr>
        <w:t>; and</w:t>
      </w:r>
    </w:p>
    <w:p w:rsidR="00F11CB9" w:rsidRPr="00DA7347" w:rsidRDefault="00F11CB9" w:rsidP="00B56CC8">
      <w:pPr>
        <w:numPr>
          <w:ilvl w:val="0"/>
          <w:numId w:val="68"/>
        </w:numPr>
        <w:jc w:val="both"/>
        <w:rPr>
          <w:rFonts w:ascii="Arial" w:hAnsi="Arial" w:cs="Arial"/>
          <w:sz w:val="22"/>
          <w:szCs w:val="22"/>
        </w:rPr>
      </w:pPr>
      <w:r w:rsidRPr="00DA7347">
        <w:rPr>
          <w:rFonts w:ascii="Arial" w:hAnsi="Arial" w:cs="Arial"/>
          <w:sz w:val="22"/>
          <w:szCs w:val="22"/>
        </w:rPr>
        <w:t>Road infrastructure in poor condition</w:t>
      </w:r>
      <w:r w:rsidR="00413C31">
        <w:rPr>
          <w:rFonts w:ascii="Arial" w:hAnsi="Arial" w:cs="Arial"/>
          <w:sz w:val="22"/>
          <w:szCs w:val="22"/>
        </w:rPr>
        <w:t>.</w:t>
      </w:r>
    </w:p>
    <w:p w:rsidR="00F11CB9" w:rsidRPr="00A13E55" w:rsidRDefault="00DA7347" w:rsidP="00DA7347">
      <w:pPr>
        <w:pStyle w:val="Heading4"/>
        <w:rPr>
          <w:rFonts w:ascii="Arial" w:hAnsi="Arial" w:cs="Arial"/>
          <w:sz w:val="22"/>
          <w:szCs w:val="22"/>
        </w:rPr>
      </w:pPr>
      <w:proofErr w:type="spellStart"/>
      <w:r w:rsidRPr="00A13E55">
        <w:rPr>
          <w:rFonts w:ascii="Arial" w:hAnsi="Arial" w:cs="Arial"/>
          <w:sz w:val="22"/>
          <w:szCs w:val="22"/>
        </w:rPr>
        <w:t>Vosburg</w:t>
      </w:r>
      <w:proofErr w:type="spellEnd"/>
    </w:p>
    <w:p w:rsidR="0036502C" w:rsidRPr="0036502C" w:rsidRDefault="0036502C" w:rsidP="0036502C"/>
    <w:p w:rsidR="00F11CB9" w:rsidRDefault="00F11CB9" w:rsidP="00DA7347">
      <w:pPr>
        <w:jc w:val="both"/>
        <w:rPr>
          <w:rFonts w:ascii="Arial" w:hAnsi="Arial" w:cs="Arial"/>
          <w:sz w:val="22"/>
          <w:szCs w:val="22"/>
        </w:rPr>
      </w:pPr>
      <w:r w:rsidRPr="00DA7347">
        <w:rPr>
          <w:rFonts w:ascii="Arial" w:hAnsi="Arial" w:cs="Arial"/>
          <w:sz w:val="22"/>
          <w:szCs w:val="22"/>
        </w:rPr>
        <w:t>The spatial/land issues influencing the future spatial patterns and development of the town include:</w:t>
      </w:r>
    </w:p>
    <w:p w:rsidR="0036502C" w:rsidRPr="00DA7347" w:rsidRDefault="0036502C" w:rsidP="00DA7347">
      <w:pPr>
        <w:jc w:val="both"/>
        <w:rPr>
          <w:rFonts w:ascii="Arial" w:hAnsi="Arial" w:cs="Arial"/>
          <w:sz w:val="22"/>
          <w:szCs w:val="22"/>
        </w:rPr>
      </w:pPr>
    </w:p>
    <w:p w:rsidR="00F11CB9" w:rsidRPr="00DA7347" w:rsidRDefault="00F11CB9" w:rsidP="00B56CC8">
      <w:pPr>
        <w:numPr>
          <w:ilvl w:val="0"/>
          <w:numId w:val="70"/>
        </w:numPr>
        <w:jc w:val="both"/>
        <w:rPr>
          <w:rFonts w:ascii="Arial" w:hAnsi="Arial" w:cs="Arial"/>
          <w:sz w:val="22"/>
          <w:szCs w:val="22"/>
        </w:rPr>
      </w:pPr>
      <w:proofErr w:type="spellStart"/>
      <w:r w:rsidRPr="00DA7347">
        <w:rPr>
          <w:rFonts w:ascii="Arial" w:hAnsi="Arial" w:cs="Arial"/>
          <w:sz w:val="22"/>
          <w:szCs w:val="22"/>
        </w:rPr>
        <w:t>Vosburg</w:t>
      </w:r>
      <w:proofErr w:type="spellEnd"/>
      <w:r w:rsidRPr="00DA7347">
        <w:rPr>
          <w:rFonts w:ascii="Arial" w:hAnsi="Arial" w:cs="Arial"/>
          <w:sz w:val="22"/>
          <w:szCs w:val="22"/>
        </w:rPr>
        <w:t xml:space="preserve"> is identified as a rural service centre </w:t>
      </w:r>
      <w:r w:rsidR="000C2376">
        <w:rPr>
          <w:rFonts w:ascii="Arial" w:hAnsi="Arial" w:cs="Arial"/>
          <w:sz w:val="22"/>
          <w:szCs w:val="22"/>
        </w:rPr>
        <w:t>to</w:t>
      </w:r>
      <w:r w:rsidRPr="00DA7347">
        <w:rPr>
          <w:rFonts w:ascii="Arial" w:hAnsi="Arial" w:cs="Arial"/>
          <w:sz w:val="22"/>
          <w:szCs w:val="22"/>
        </w:rPr>
        <w:t xml:space="preserve"> complement the satellite towns in the remote areas for the purpose of the even distribution of services and to promote the creation of employment opportunities</w:t>
      </w:r>
      <w:r w:rsidR="00413C31">
        <w:rPr>
          <w:rFonts w:ascii="Arial" w:hAnsi="Arial" w:cs="Arial"/>
          <w:sz w:val="22"/>
          <w:szCs w:val="22"/>
        </w:rPr>
        <w:t>;</w:t>
      </w:r>
    </w:p>
    <w:p w:rsidR="00F11CB9" w:rsidRPr="00DA7347" w:rsidRDefault="00F11CB9" w:rsidP="00B56CC8">
      <w:pPr>
        <w:numPr>
          <w:ilvl w:val="0"/>
          <w:numId w:val="70"/>
        </w:numPr>
        <w:jc w:val="both"/>
        <w:rPr>
          <w:rFonts w:ascii="Arial" w:hAnsi="Arial" w:cs="Arial"/>
          <w:sz w:val="22"/>
          <w:szCs w:val="22"/>
        </w:rPr>
      </w:pPr>
      <w:r w:rsidRPr="00DA7347">
        <w:rPr>
          <w:rFonts w:ascii="Arial" w:hAnsi="Arial" w:cs="Arial"/>
          <w:sz w:val="22"/>
          <w:szCs w:val="22"/>
        </w:rPr>
        <w:t>Serious water shortage</w:t>
      </w:r>
      <w:r w:rsidR="00413C31">
        <w:rPr>
          <w:rFonts w:ascii="Arial" w:hAnsi="Arial" w:cs="Arial"/>
          <w:sz w:val="22"/>
          <w:szCs w:val="22"/>
        </w:rPr>
        <w:t>;</w:t>
      </w:r>
    </w:p>
    <w:p w:rsidR="00F11CB9" w:rsidRPr="00DA7347" w:rsidRDefault="00F11CB9" w:rsidP="00B56CC8">
      <w:pPr>
        <w:numPr>
          <w:ilvl w:val="0"/>
          <w:numId w:val="70"/>
        </w:numPr>
        <w:jc w:val="both"/>
        <w:rPr>
          <w:rFonts w:ascii="Arial" w:hAnsi="Arial" w:cs="Arial"/>
          <w:sz w:val="22"/>
          <w:szCs w:val="22"/>
        </w:rPr>
      </w:pPr>
      <w:r w:rsidRPr="00DA7347">
        <w:rPr>
          <w:rFonts w:ascii="Arial" w:hAnsi="Arial" w:cs="Arial"/>
          <w:sz w:val="22"/>
          <w:szCs w:val="22"/>
        </w:rPr>
        <w:t>Inadequate public transportation system</w:t>
      </w:r>
      <w:r w:rsidR="00413C31">
        <w:rPr>
          <w:rFonts w:ascii="Arial" w:hAnsi="Arial" w:cs="Arial"/>
          <w:sz w:val="22"/>
          <w:szCs w:val="22"/>
        </w:rPr>
        <w:t>;</w:t>
      </w:r>
    </w:p>
    <w:p w:rsidR="00F11CB9" w:rsidRPr="00DA7347" w:rsidRDefault="00F11CB9" w:rsidP="00B56CC8">
      <w:pPr>
        <w:numPr>
          <w:ilvl w:val="0"/>
          <w:numId w:val="70"/>
        </w:numPr>
        <w:jc w:val="both"/>
        <w:rPr>
          <w:rFonts w:ascii="Arial" w:hAnsi="Arial" w:cs="Arial"/>
          <w:sz w:val="22"/>
          <w:szCs w:val="22"/>
        </w:rPr>
      </w:pPr>
      <w:r w:rsidRPr="00DA7347">
        <w:rPr>
          <w:rFonts w:ascii="Arial" w:hAnsi="Arial" w:cs="Arial"/>
          <w:sz w:val="22"/>
          <w:szCs w:val="22"/>
        </w:rPr>
        <w:t>Densification, redevelopment or infill planning of residential areas</w:t>
      </w:r>
      <w:r w:rsidR="00413C31">
        <w:rPr>
          <w:rFonts w:ascii="Arial" w:hAnsi="Arial" w:cs="Arial"/>
          <w:sz w:val="22"/>
          <w:szCs w:val="22"/>
        </w:rPr>
        <w:t>; and</w:t>
      </w:r>
    </w:p>
    <w:p w:rsidR="00F11CB9" w:rsidRDefault="00F11CB9" w:rsidP="00B56CC8">
      <w:pPr>
        <w:numPr>
          <w:ilvl w:val="0"/>
          <w:numId w:val="70"/>
        </w:numPr>
        <w:jc w:val="both"/>
        <w:rPr>
          <w:rFonts w:ascii="Arial" w:hAnsi="Arial" w:cs="Arial"/>
          <w:sz w:val="22"/>
          <w:szCs w:val="22"/>
        </w:rPr>
      </w:pPr>
      <w:r w:rsidRPr="00DA7347">
        <w:rPr>
          <w:rFonts w:ascii="Arial" w:hAnsi="Arial" w:cs="Arial"/>
          <w:sz w:val="22"/>
          <w:szCs w:val="22"/>
        </w:rPr>
        <w:t>Provision of sites for businesses, social services and open space areas</w:t>
      </w:r>
      <w:r w:rsidR="00413C31">
        <w:rPr>
          <w:rFonts w:ascii="Arial" w:hAnsi="Arial" w:cs="Arial"/>
          <w:sz w:val="22"/>
          <w:szCs w:val="22"/>
        </w:rPr>
        <w:t>.</w:t>
      </w:r>
    </w:p>
    <w:p w:rsidR="00BF1F25" w:rsidRDefault="00BF1F25" w:rsidP="00BF1F25">
      <w:pPr>
        <w:ind w:left="720"/>
        <w:jc w:val="both"/>
        <w:rPr>
          <w:rFonts w:ascii="Arial" w:hAnsi="Arial" w:cs="Arial"/>
          <w:sz w:val="22"/>
          <w:szCs w:val="22"/>
        </w:rPr>
      </w:pPr>
    </w:p>
    <w:p w:rsidR="00413C31" w:rsidRDefault="00413C31" w:rsidP="00BF1F25">
      <w:pPr>
        <w:ind w:left="720"/>
        <w:jc w:val="both"/>
        <w:rPr>
          <w:rFonts w:ascii="Arial" w:hAnsi="Arial" w:cs="Arial"/>
          <w:sz w:val="22"/>
          <w:szCs w:val="22"/>
        </w:rPr>
      </w:pPr>
    </w:p>
    <w:p w:rsidR="00413C31" w:rsidRPr="00DA7347" w:rsidRDefault="00413C31" w:rsidP="00BF1F25">
      <w:pPr>
        <w:ind w:left="720"/>
        <w:jc w:val="both"/>
        <w:rPr>
          <w:rFonts w:ascii="Arial" w:hAnsi="Arial" w:cs="Arial"/>
          <w:sz w:val="22"/>
          <w:szCs w:val="22"/>
        </w:rPr>
      </w:pPr>
    </w:p>
    <w:p w:rsidR="00F11CB9" w:rsidRDefault="00F11CB9" w:rsidP="00DA7347">
      <w:pPr>
        <w:jc w:val="both"/>
        <w:rPr>
          <w:rFonts w:ascii="Arial" w:hAnsi="Arial" w:cs="Arial"/>
          <w:sz w:val="22"/>
          <w:szCs w:val="22"/>
        </w:rPr>
      </w:pPr>
      <w:r w:rsidRPr="00413C31">
        <w:rPr>
          <w:rStyle w:val="Heading5Char"/>
          <w:rFonts w:ascii="Arial" w:hAnsi="Arial" w:cs="Arial"/>
          <w:sz w:val="22"/>
          <w:szCs w:val="22"/>
        </w:rPr>
        <w:lastRenderedPageBreak/>
        <w:t>TOURISM</w:t>
      </w:r>
      <w:r w:rsidRPr="00DA7347">
        <w:rPr>
          <w:rFonts w:ascii="Arial" w:hAnsi="Arial" w:cs="Arial"/>
          <w:sz w:val="22"/>
          <w:szCs w:val="22"/>
        </w:rPr>
        <w:t xml:space="preserve"> – Existing activities and attractions</w:t>
      </w:r>
    </w:p>
    <w:p w:rsidR="0036502C" w:rsidRPr="00DA7347" w:rsidRDefault="0036502C" w:rsidP="00DA7347">
      <w:pPr>
        <w:jc w:val="both"/>
        <w:rPr>
          <w:rFonts w:ascii="Arial" w:hAnsi="Arial" w:cs="Arial"/>
          <w:sz w:val="22"/>
          <w:szCs w:val="22"/>
        </w:rPr>
      </w:pPr>
    </w:p>
    <w:p w:rsidR="00F11CB9" w:rsidRPr="00DA7347" w:rsidRDefault="00F11CB9" w:rsidP="00B56CC8">
      <w:pPr>
        <w:numPr>
          <w:ilvl w:val="0"/>
          <w:numId w:val="71"/>
        </w:numPr>
        <w:jc w:val="both"/>
        <w:rPr>
          <w:rFonts w:ascii="Arial" w:hAnsi="Arial" w:cs="Arial"/>
          <w:sz w:val="22"/>
          <w:szCs w:val="22"/>
        </w:rPr>
      </w:pPr>
      <w:r w:rsidRPr="00DA7347">
        <w:rPr>
          <w:rFonts w:ascii="Arial" w:hAnsi="Arial" w:cs="Arial"/>
          <w:sz w:val="22"/>
          <w:szCs w:val="22"/>
        </w:rPr>
        <w:t>Anglo-Boer tours</w:t>
      </w:r>
      <w:r w:rsidR="00413C31">
        <w:rPr>
          <w:rFonts w:ascii="Arial" w:hAnsi="Arial" w:cs="Arial"/>
          <w:sz w:val="22"/>
          <w:szCs w:val="22"/>
        </w:rPr>
        <w:t>;</w:t>
      </w:r>
    </w:p>
    <w:p w:rsidR="00F11CB9" w:rsidRPr="00DA7347" w:rsidRDefault="00F11CB9" w:rsidP="00B56CC8">
      <w:pPr>
        <w:numPr>
          <w:ilvl w:val="0"/>
          <w:numId w:val="71"/>
        </w:numPr>
        <w:jc w:val="both"/>
        <w:rPr>
          <w:rFonts w:ascii="Arial" w:hAnsi="Arial" w:cs="Arial"/>
          <w:sz w:val="22"/>
          <w:szCs w:val="22"/>
        </w:rPr>
      </w:pPr>
      <w:r w:rsidRPr="00DA7347">
        <w:rPr>
          <w:rFonts w:ascii="Arial" w:hAnsi="Arial" w:cs="Arial"/>
          <w:sz w:val="22"/>
          <w:szCs w:val="22"/>
        </w:rPr>
        <w:t xml:space="preserve">In </w:t>
      </w:r>
      <w:proofErr w:type="spellStart"/>
      <w:r w:rsidRPr="00DA7347">
        <w:rPr>
          <w:rFonts w:ascii="Arial" w:hAnsi="Arial" w:cs="Arial"/>
          <w:sz w:val="22"/>
          <w:szCs w:val="22"/>
        </w:rPr>
        <w:t>Vosburg</w:t>
      </w:r>
      <w:proofErr w:type="spellEnd"/>
      <w:r w:rsidRPr="00DA7347">
        <w:rPr>
          <w:rFonts w:ascii="Arial" w:hAnsi="Arial" w:cs="Arial"/>
          <w:sz w:val="22"/>
          <w:szCs w:val="22"/>
        </w:rPr>
        <w:t xml:space="preserve"> more than 22 buildings are national monuments</w:t>
      </w:r>
      <w:r w:rsidR="00413C31">
        <w:rPr>
          <w:rFonts w:ascii="Arial" w:hAnsi="Arial" w:cs="Arial"/>
          <w:sz w:val="22"/>
          <w:szCs w:val="22"/>
        </w:rPr>
        <w:t>;</w:t>
      </w:r>
    </w:p>
    <w:p w:rsidR="00F11CB9" w:rsidRPr="00DA7347" w:rsidRDefault="00F11CB9" w:rsidP="00B56CC8">
      <w:pPr>
        <w:numPr>
          <w:ilvl w:val="0"/>
          <w:numId w:val="71"/>
        </w:numPr>
        <w:jc w:val="both"/>
        <w:rPr>
          <w:rFonts w:ascii="Arial" w:hAnsi="Arial" w:cs="Arial"/>
          <w:sz w:val="22"/>
          <w:szCs w:val="22"/>
        </w:rPr>
      </w:pPr>
      <w:proofErr w:type="spellStart"/>
      <w:r w:rsidRPr="00DA7347">
        <w:rPr>
          <w:rFonts w:ascii="Arial" w:hAnsi="Arial" w:cs="Arial"/>
          <w:sz w:val="22"/>
          <w:szCs w:val="22"/>
        </w:rPr>
        <w:t>Khoisan</w:t>
      </w:r>
      <w:proofErr w:type="spellEnd"/>
      <w:r w:rsidRPr="00DA7347">
        <w:rPr>
          <w:rFonts w:ascii="Arial" w:hAnsi="Arial" w:cs="Arial"/>
          <w:sz w:val="22"/>
          <w:szCs w:val="22"/>
        </w:rPr>
        <w:t xml:space="preserve"> implements can be viewed at Mrs van </w:t>
      </w:r>
      <w:proofErr w:type="spellStart"/>
      <w:r w:rsidRPr="00DA7347">
        <w:rPr>
          <w:rFonts w:ascii="Arial" w:hAnsi="Arial" w:cs="Arial"/>
          <w:sz w:val="22"/>
          <w:szCs w:val="22"/>
        </w:rPr>
        <w:t>Heerden’s</w:t>
      </w:r>
      <w:proofErr w:type="spellEnd"/>
      <w:r w:rsidRPr="00DA7347">
        <w:rPr>
          <w:rFonts w:ascii="Arial" w:hAnsi="Arial" w:cs="Arial"/>
          <w:sz w:val="22"/>
          <w:szCs w:val="22"/>
        </w:rPr>
        <w:t xml:space="preserve"> home or at </w:t>
      </w:r>
      <w:proofErr w:type="spellStart"/>
      <w:r w:rsidRPr="00DA7347">
        <w:rPr>
          <w:rFonts w:ascii="Arial" w:hAnsi="Arial" w:cs="Arial"/>
          <w:sz w:val="22"/>
          <w:szCs w:val="22"/>
        </w:rPr>
        <w:t>Keurfontein</w:t>
      </w:r>
      <w:proofErr w:type="spellEnd"/>
      <w:r w:rsidR="00413C31">
        <w:rPr>
          <w:rFonts w:ascii="Arial" w:hAnsi="Arial" w:cs="Arial"/>
          <w:sz w:val="22"/>
          <w:szCs w:val="22"/>
        </w:rPr>
        <w:t>;</w:t>
      </w:r>
    </w:p>
    <w:p w:rsidR="00F11CB9" w:rsidRPr="00DA7347" w:rsidRDefault="00413C31" w:rsidP="00B56CC8">
      <w:pPr>
        <w:numPr>
          <w:ilvl w:val="0"/>
          <w:numId w:val="71"/>
        </w:numPr>
        <w:jc w:val="both"/>
        <w:rPr>
          <w:rFonts w:ascii="Arial" w:hAnsi="Arial" w:cs="Arial"/>
          <w:sz w:val="22"/>
          <w:szCs w:val="22"/>
        </w:rPr>
      </w:pPr>
      <w:proofErr w:type="spellStart"/>
      <w:r>
        <w:rPr>
          <w:rFonts w:ascii="Arial" w:hAnsi="Arial" w:cs="Arial"/>
          <w:sz w:val="22"/>
          <w:szCs w:val="22"/>
        </w:rPr>
        <w:t>Vosburg</w:t>
      </w:r>
      <w:proofErr w:type="spellEnd"/>
      <w:r>
        <w:rPr>
          <w:rFonts w:ascii="Arial" w:hAnsi="Arial" w:cs="Arial"/>
          <w:sz w:val="22"/>
          <w:szCs w:val="22"/>
        </w:rPr>
        <w:t xml:space="preserve"> Museum;</w:t>
      </w:r>
    </w:p>
    <w:p w:rsidR="00F11CB9" w:rsidRPr="00DA7347" w:rsidRDefault="00F11CB9" w:rsidP="00B56CC8">
      <w:pPr>
        <w:numPr>
          <w:ilvl w:val="0"/>
          <w:numId w:val="71"/>
        </w:numPr>
        <w:jc w:val="both"/>
        <w:rPr>
          <w:rFonts w:ascii="Arial" w:hAnsi="Arial" w:cs="Arial"/>
          <w:sz w:val="22"/>
          <w:szCs w:val="22"/>
        </w:rPr>
      </w:pPr>
      <w:r w:rsidRPr="00DA7347">
        <w:rPr>
          <w:rFonts w:ascii="Arial" w:hAnsi="Arial" w:cs="Arial"/>
          <w:sz w:val="22"/>
          <w:szCs w:val="22"/>
        </w:rPr>
        <w:t>An old Karoo-style house museum</w:t>
      </w:r>
      <w:r w:rsidR="00413C31">
        <w:rPr>
          <w:rFonts w:ascii="Arial" w:hAnsi="Arial" w:cs="Arial"/>
          <w:sz w:val="22"/>
          <w:szCs w:val="22"/>
        </w:rPr>
        <w:t>;</w:t>
      </w:r>
    </w:p>
    <w:p w:rsidR="00F11CB9" w:rsidRDefault="00413C31" w:rsidP="00B56CC8">
      <w:pPr>
        <w:numPr>
          <w:ilvl w:val="0"/>
          <w:numId w:val="71"/>
        </w:numPr>
        <w:jc w:val="both"/>
        <w:rPr>
          <w:rFonts w:ascii="Arial" w:hAnsi="Arial" w:cs="Arial"/>
          <w:sz w:val="22"/>
          <w:szCs w:val="22"/>
        </w:rPr>
      </w:pPr>
      <w:r>
        <w:rPr>
          <w:rFonts w:ascii="Arial" w:hAnsi="Arial" w:cs="Arial"/>
          <w:sz w:val="22"/>
          <w:szCs w:val="22"/>
        </w:rPr>
        <w:t>Nature reserve;</w:t>
      </w:r>
    </w:p>
    <w:p w:rsidR="00413C31" w:rsidRDefault="00413C31" w:rsidP="00B56CC8">
      <w:pPr>
        <w:numPr>
          <w:ilvl w:val="0"/>
          <w:numId w:val="71"/>
        </w:numPr>
        <w:jc w:val="both"/>
        <w:rPr>
          <w:rFonts w:ascii="Arial" w:hAnsi="Arial" w:cs="Arial"/>
          <w:sz w:val="22"/>
          <w:szCs w:val="22"/>
        </w:rPr>
      </w:pPr>
      <w:r>
        <w:rPr>
          <w:rFonts w:ascii="Arial" w:hAnsi="Arial" w:cs="Arial"/>
          <w:sz w:val="22"/>
          <w:szCs w:val="22"/>
        </w:rPr>
        <w:t>Tortoise reserve;</w:t>
      </w:r>
    </w:p>
    <w:p w:rsidR="00413C31" w:rsidRDefault="00413C31" w:rsidP="00B56CC8">
      <w:pPr>
        <w:numPr>
          <w:ilvl w:val="0"/>
          <w:numId w:val="71"/>
        </w:numPr>
        <w:jc w:val="both"/>
        <w:rPr>
          <w:rFonts w:ascii="Arial" w:hAnsi="Arial" w:cs="Arial"/>
          <w:sz w:val="22"/>
          <w:szCs w:val="22"/>
        </w:rPr>
      </w:pPr>
      <w:r>
        <w:rPr>
          <w:rFonts w:ascii="Arial" w:hAnsi="Arial" w:cs="Arial"/>
          <w:sz w:val="22"/>
          <w:szCs w:val="22"/>
        </w:rPr>
        <w:t>Science tourism; and</w:t>
      </w:r>
    </w:p>
    <w:p w:rsidR="00413C31" w:rsidRPr="00DA7347" w:rsidRDefault="00413C31" w:rsidP="00B56CC8">
      <w:pPr>
        <w:numPr>
          <w:ilvl w:val="0"/>
          <w:numId w:val="71"/>
        </w:numPr>
        <w:jc w:val="both"/>
        <w:rPr>
          <w:rFonts w:ascii="Arial" w:hAnsi="Arial" w:cs="Arial"/>
          <w:sz w:val="22"/>
          <w:szCs w:val="22"/>
        </w:rPr>
      </w:pPr>
      <w:r>
        <w:rPr>
          <w:rFonts w:ascii="Arial" w:hAnsi="Arial" w:cs="Arial"/>
          <w:sz w:val="22"/>
          <w:szCs w:val="22"/>
        </w:rPr>
        <w:t>Hunting.</w:t>
      </w:r>
    </w:p>
    <w:p w:rsidR="00F11CB9" w:rsidRPr="00DA7347" w:rsidRDefault="00F11CB9" w:rsidP="00DA7347">
      <w:pPr>
        <w:jc w:val="both"/>
        <w:rPr>
          <w:rFonts w:ascii="Arial" w:hAnsi="Arial" w:cs="Arial"/>
          <w:sz w:val="22"/>
          <w:szCs w:val="22"/>
        </w:rPr>
      </w:pPr>
    </w:p>
    <w:p w:rsidR="00F11CB9" w:rsidRPr="00A13E55" w:rsidRDefault="00DA7347" w:rsidP="00DA7347">
      <w:pPr>
        <w:pStyle w:val="Heading3"/>
        <w:rPr>
          <w:rFonts w:ascii="Arial" w:hAnsi="Arial" w:cs="Arial"/>
          <w:sz w:val="24"/>
          <w:szCs w:val="24"/>
        </w:rPr>
      </w:pPr>
      <w:bookmarkStart w:id="263" w:name="_Toc234923858"/>
      <w:bookmarkStart w:id="264" w:name="_Toc256108309"/>
      <w:r w:rsidRPr="00A13E55">
        <w:rPr>
          <w:rFonts w:ascii="Arial" w:hAnsi="Arial" w:cs="Arial"/>
          <w:sz w:val="24"/>
          <w:szCs w:val="24"/>
        </w:rPr>
        <w:t>Analysis of LED and Poverty Evaluation</w:t>
      </w:r>
      <w:bookmarkEnd w:id="263"/>
      <w:bookmarkEnd w:id="264"/>
    </w:p>
    <w:p w:rsidR="00F11CB9" w:rsidRPr="00DA7347" w:rsidRDefault="00F11CB9" w:rsidP="00DA7347">
      <w:pPr>
        <w:jc w:val="both"/>
        <w:rPr>
          <w:rFonts w:ascii="Arial" w:hAnsi="Arial" w:cs="Arial"/>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3204"/>
      </w:tblGrid>
      <w:tr w:rsidR="00F11CB9" w:rsidRPr="00DA7347" w:rsidTr="00BF1F25">
        <w:tc>
          <w:tcPr>
            <w:tcW w:w="2952" w:type="dxa"/>
            <w:shd w:val="clear" w:color="auto" w:fill="FBD4B4"/>
          </w:tcPr>
          <w:p w:rsidR="00F11CB9" w:rsidRPr="00DA7347" w:rsidRDefault="00F11CB9" w:rsidP="00DA7347">
            <w:pPr>
              <w:jc w:val="both"/>
              <w:rPr>
                <w:rFonts w:ascii="Arial" w:hAnsi="Arial" w:cs="Arial"/>
                <w:b/>
                <w:sz w:val="20"/>
                <w:szCs w:val="20"/>
              </w:rPr>
            </w:pPr>
            <w:r w:rsidRPr="00DA7347">
              <w:rPr>
                <w:rFonts w:ascii="Arial" w:hAnsi="Arial" w:cs="Arial"/>
                <w:b/>
                <w:sz w:val="20"/>
                <w:szCs w:val="20"/>
              </w:rPr>
              <w:t>NEEDS</w:t>
            </w:r>
          </w:p>
        </w:tc>
        <w:tc>
          <w:tcPr>
            <w:tcW w:w="2952" w:type="dxa"/>
            <w:shd w:val="clear" w:color="auto" w:fill="FBD4B4"/>
          </w:tcPr>
          <w:p w:rsidR="00F11CB9" w:rsidRPr="00DA7347" w:rsidRDefault="00F11CB9" w:rsidP="00DA7347">
            <w:pPr>
              <w:jc w:val="both"/>
              <w:rPr>
                <w:rFonts w:ascii="Arial" w:hAnsi="Arial" w:cs="Arial"/>
                <w:b/>
                <w:sz w:val="20"/>
                <w:szCs w:val="20"/>
              </w:rPr>
            </w:pPr>
            <w:r w:rsidRPr="00DA7347">
              <w:rPr>
                <w:rFonts w:ascii="Arial" w:hAnsi="Arial" w:cs="Arial"/>
                <w:b/>
                <w:sz w:val="20"/>
                <w:szCs w:val="20"/>
              </w:rPr>
              <w:t>ISSUES</w:t>
            </w:r>
          </w:p>
        </w:tc>
        <w:tc>
          <w:tcPr>
            <w:tcW w:w="3204" w:type="dxa"/>
            <w:shd w:val="clear" w:color="auto" w:fill="FBD4B4"/>
          </w:tcPr>
          <w:p w:rsidR="00F11CB9" w:rsidRPr="00DA7347" w:rsidRDefault="00F11CB9" w:rsidP="00DA7347">
            <w:pPr>
              <w:jc w:val="both"/>
              <w:rPr>
                <w:rFonts w:ascii="Arial" w:hAnsi="Arial" w:cs="Arial"/>
                <w:b/>
                <w:sz w:val="20"/>
                <w:szCs w:val="20"/>
              </w:rPr>
            </w:pPr>
            <w:r w:rsidRPr="00DA7347">
              <w:rPr>
                <w:rFonts w:ascii="Arial" w:hAnsi="Arial" w:cs="Arial"/>
                <w:b/>
                <w:sz w:val="20"/>
                <w:szCs w:val="20"/>
              </w:rPr>
              <w:t>CONTRIBUTING FACTORS</w:t>
            </w:r>
          </w:p>
        </w:tc>
      </w:tr>
      <w:tr w:rsidR="00F11CB9" w:rsidRPr="00DA7347" w:rsidTr="009278D7">
        <w:tc>
          <w:tcPr>
            <w:tcW w:w="2952" w:type="dxa"/>
          </w:tcPr>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SMME promotion</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Upgrading infrastructure</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Establishment of and support to emerging farmers</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Tourism development</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Implementation of Growth and Development Strategy</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Appointment of LED Officer</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Establishment of youth advisory</w:t>
            </w:r>
          </w:p>
        </w:tc>
        <w:tc>
          <w:tcPr>
            <w:tcW w:w="2952" w:type="dxa"/>
          </w:tcPr>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High levels of poverty and unemployment</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No economic growth</w:t>
            </w:r>
          </w:p>
          <w:p w:rsidR="00F11CB9" w:rsidRPr="00DA7347" w:rsidRDefault="00F11CB9" w:rsidP="00DA7347">
            <w:pPr>
              <w:jc w:val="both"/>
              <w:rPr>
                <w:rFonts w:ascii="Arial" w:hAnsi="Arial" w:cs="Arial"/>
                <w:sz w:val="20"/>
                <w:szCs w:val="20"/>
              </w:rPr>
            </w:pPr>
          </w:p>
          <w:p w:rsidR="00F11CB9" w:rsidRPr="00DA7347" w:rsidRDefault="00F11CB9" w:rsidP="00DA7347">
            <w:pPr>
              <w:ind w:left="360"/>
              <w:jc w:val="both"/>
              <w:rPr>
                <w:rFonts w:ascii="Arial" w:hAnsi="Arial" w:cs="Arial"/>
                <w:sz w:val="20"/>
                <w:szCs w:val="20"/>
              </w:rPr>
            </w:pPr>
          </w:p>
        </w:tc>
        <w:tc>
          <w:tcPr>
            <w:tcW w:w="3204" w:type="dxa"/>
          </w:tcPr>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Lack of SMME promotion and development</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Lack of access to basic services</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 xml:space="preserve">Ageing infrastructure that </w:t>
            </w:r>
            <w:r w:rsidR="00BF1F25">
              <w:rPr>
                <w:rFonts w:ascii="Arial" w:hAnsi="Arial" w:cs="Arial"/>
                <w:sz w:val="20"/>
                <w:szCs w:val="20"/>
              </w:rPr>
              <w:t>which could</w:t>
            </w:r>
            <w:r w:rsidRPr="00DA7347">
              <w:rPr>
                <w:rFonts w:ascii="Arial" w:hAnsi="Arial" w:cs="Arial"/>
                <w:sz w:val="20"/>
                <w:szCs w:val="20"/>
              </w:rPr>
              <w:t xml:space="preserve"> discourage investment</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 xml:space="preserve">Few emerging farmers </w:t>
            </w:r>
            <w:r w:rsidR="00BF1F25">
              <w:rPr>
                <w:rFonts w:ascii="Arial" w:hAnsi="Arial" w:cs="Arial"/>
                <w:sz w:val="20"/>
                <w:szCs w:val="20"/>
              </w:rPr>
              <w:t>to</w:t>
            </w:r>
            <w:r w:rsidRPr="00DA7347">
              <w:rPr>
                <w:rFonts w:ascii="Arial" w:hAnsi="Arial" w:cs="Arial"/>
                <w:sz w:val="20"/>
                <w:szCs w:val="20"/>
              </w:rPr>
              <w:t xml:space="preserve"> contribute to economic growth</w:t>
            </w:r>
          </w:p>
          <w:p w:rsidR="00F11CB9" w:rsidRPr="00DA7347" w:rsidRDefault="00F11CB9" w:rsidP="00B56CC8">
            <w:pPr>
              <w:numPr>
                <w:ilvl w:val="0"/>
                <w:numId w:val="72"/>
              </w:numPr>
              <w:jc w:val="both"/>
              <w:rPr>
                <w:rFonts w:ascii="Arial" w:hAnsi="Arial" w:cs="Arial"/>
                <w:sz w:val="20"/>
                <w:szCs w:val="20"/>
              </w:rPr>
            </w:pPr>
            <w:r w:rsidRPr="00DA7347">
              <w:rPr>
                <w:rFonts w:ascii="Arial" w:hAnsi="Arial" w:cs="Arial"/>
                <w:sz w:val="20"/>
                <w:szCs w:val="20"/>
              </w:rPr>
              <w:t>Lack of job opportunities</w:t>
            </w:r>
          </w:p>
        </w:tc>
      </w:tr>
    </w:tbl>
    <w:p w:rsidR="008E0DE8" w:rsidRDefault="00F11CB9" w:rsidP="004A45A5">
      <w:pPr>
        <w:jc w:val="both"/>
        <w:rPr>
          <w:rFonts w:ascii="Arial" w:hAnsi="Arial" w:cs="Arial"/>
          <w:i/>
          <w:sz w:val="20"/>
          <w:szCs w:val="20"/>
        </w:rPr>
      </w:pPr>
      <w:r w:rsidRPr="00DA7347">
        <w:rPr>
          <w:rFonts w:ascii="Arial" w:hAnsi="Arial" w:cs="Arial"/>
          <w:i/>
          <w:sz w:val="22"/>
          <w:szCs w:val="22"/>
        </w:rPr>
        <w:t xml:space="preserve"> </w:t>
      </w:r>
      <w:r w:rsidRPr="00DA7347">
        <w:rPr>
          <w:rFonts w:ascii="Arial" w:hAnsi="Arial" w:cs="Arial"/>
          <w:i/>
          <w:sz w:val="20"/>
          <w:szCs w:val="20"/>
        </w:rPr>
        <w:t>(IDP 2008/9)</w:t>
      </w:r>
    </w:p>
    <w:p w:rsidR="00BF1F25" w:rsidRDefault="00BF1F25" w:rsidP="004A45A5">
      <w:pPr>
        <w:jc w:val="both"/>
        <w:rPr>
          <w:rFonts w:ascii="Arial" w:hAnsi="Arial" w:cs="Arial"/>
          <w:i/>
          <w:sz w:val="20"/>
          <w:szCs w:val="20"/>
        </w:rPr>
      </w:pPr>
    </w:p>
    <w:p w:rsidR="00BF1F25" w:rsidRDefault="00BF1F25" w:rsidP="004A45A5">
      <w:pPr>
        <w:jc w:val="both"/>
        <w:rPr>
          <w:rFonts w:ascii="Arial" w:hAnsi="Arial" w:cs="Arial"/>
          <w:i/>
          <w:sz w:val="20"/>
          <w:szCs w:val="20"/>
        </w:rPr>
      </w:pPr>
    </w:p>
    <w:p w:rsidR="00BF1F25" w:rsidRDefault="00BF1F25" w:rsidP="004A45A5">
      <w:pPr>
        <w:jc w:val="both"/>
        <w:rPr>
          <w:rFonts w:ascii="Arial" w:hAnsi="Arial" w:cs="Arial"/>
          <w:i/>
          <w:sz w:val="20"/>
          <w:szCs w:val="20"/>
        </w:rPr>
      </w:pPr>
    </w:p>
    <w:p w:rsidR="00BF1F25" w:rsidRDefault="00BF1F25" w:rsidP="004A45A5">
      <w:pPr>
        <w:jc w:val="both"/>
        <w:rPr>
          <w:rFonts w:ascii="Arial" w:hAnsi="Arial" w:cs="Arial"/>
          <w:i/>
          <w:sz w:val="20"/>
          <w:szCs w:val="20"/>
        </w:rPr>
      </w:pPr>
    </w:p>
    <w:p w:rsidR="00BF1F25" w:rsidRDefault="00BF1F25" w:rsidP="004A45A5">
      <w:pPr>
        <w:jc w:val="both"/>
        <w:rPr>
          <w:rFonts w:ascii="Arial" w:hAnsi="Arial" w:cs="Arial"/>
          <w:i/>
          <w:sz w:val="20"/>
          <w:szCs w:val="20"/>
        </w:rPr>
      </w:pPr>
    </w:p>
    <w:p w:rsidR="0036502C" w:rsidRDefault="0036502C"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36502C" w:rsidRDefault="0036502C" w:rsidP="004A45A5">
      <w:pPr>
        <w:jc w:val="both"/>
        <w:rPr>
          <w:rFonts w:ascii="Arial" w:hAnsi="Arial" w:cs="Arial"/>
          <w:i/>
          <w:sz w:val="20"/>
          <w:szCs w:val="20"/>
        </w:rPr>
      </w:pPr>
    </w:p>
    <w:p w:rsidR="0036502C" w:rsidRDefault="0036502C" w:rsidP="004A45A5">
      <w:pPr>
        <w:jc w:val="both"/>
        <w:rPr>
          <w:rFonts w:ascii="Arial" w:hAnsi="Arial" w:cs="Arial"/>
          <w:i/>
          <w:sz w:val="20"/>
          <w:szCs w:val="20"/>
        </w:rPr>
      </w:pPr>
    </w:p>
    <w:p w:rsidR="0036502C" w:rsidRDefault="0036502C" w:rsidP="004A45A5">
      <w:pPr>
        <w:jc w:val="both"/>
        <w:rPr>
          <w:rFonts w:ascii="Arial" w:hAnsi="Arial" w:cs="Arial"/>
          <w:i/>
          <w:sz w:val="20"/>
          <w:szCs w:val="20"/>
        </w:rPr>
      </w:pPr>
    </w:p>
    <w:p w:rsidR="0036502C" w:rsidRDefault="0036502C"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BF1F25" w:rsidRDefault="00BF1F25" w:rsidP="004A45A5">
      <w:pPr>
        <w:jc w:val="both"/>
        <w:rPr>
          <w:rFonts w:ascii="Arial" w:hAnsi="Arial" w:cs="Arial"/>
          <w:i/>
          <w:sz w:val="20"/>
          <w:szCs w:val="20"/>
        </w:rPr>
      </w:pPr>
    </w:p>
    <w:p w:rsidR="00413C31" w:rsidRDefault="00413C31" w:rsidP="004A45A5">
      <w:pPr>
        <w:jc w:val="both"/>
        <w:rPr>
          <w:rFonts w:ascii="Arial" w:hAnsi="Arial" w:cs="Arial"/>
          <w:i/>
          <w:sz w:val="20"/>
          <w:szCs w:val="20"/>
        </w:rPr>
      </w:pPr>
    </w:p>
    <w:p w:rsidR="00413C31" w:rsidRPr="004A45A5" w:rsidRDefault="00413C31" w:rsidP="004A45A5">
      <w:pPr>
        <w:jc w:val="both"/>
        <w:rPr>
          <w:rFonts w:ascii="Arial" w:hAnsi="Arial" w:cs="Arial"/>
          <w:i/>
          <w:sz w:val="20"/>
          <w:szCs w:val="20"/>
        </w:rPr>
      </w:pPr>
    </w:p>
    <w:p w:rsidR="00884079" w:rsidRDefault="008E0DE8" w:rsidP="00884079">
      <w:pPr>
        <w:pStyle w:val="Style17"/>
        <w:rPr>
          <w:rFonts w:ascii="Arial" w:hAnsi="Arial" w:cs="Arial"/>
          <w:sz w:val="24"/>
          <w:szCs w:val="24"/>
        </w:rPr>
      </w:pPr>
      <w:bookmarkStart w:id="265" w:name="_Toc206314002"/>
      <w:bookmarkStart w:id="266" w:name="_Toc207068178"/>
      <w:bookmarkStart w:id="267" w:name="_Toc256108310"/>
      <w:r w:rsidRPr="00413C31">
        <w:rPr>
          <w:rFonts w:ascii="Arial" w:hAnsi="Arial" w:cs="Arial"/>
          <w:sz w:val="24"/>
          <w:szCs w:val="24"/>
        </w:rPr>
        <w:lastRenderedPageBreak/>
        <w:t>SECTORAL ECONOMIC OVERVIEW</w:t>
      </w:r>
      <w:bookmarkEnd w:id="265"/>
      <w:bookmarkEnd w:id="266"/>
      <w:bookmarkEnd w:id="267"/>
    </w:p>
    <w:p w:rsidR="00413C31" w:rsidRPr="00413C31" w:rsidRDefault="00413C31" w:rsidP="00413C31">
      <w:pPr>
        <w:pStyle w:val="Style17"/>
        <w:numPr>
          <w:ilvl w:val="0"/>
          <w:numId w:val="0"/>
        </w:numPr>
        <w:rPr>
          <w:rFonts w:ascii="Arial" w:hAnsi="Arial" w:cs="Arial"/>
          <w:sz w:val="24"/>
          <w:szCs w:val="24"/>
        </w:rPr>
      </w:pPr>
    </w:p>
    <w:p w:rsidR="008E0DE8" w:rsidRPr="00B17EB0" w:rsidRDefault="008E0DE8" w:rsidP="00BF1F25">
      <w:pPr>
        <w:pStyle w:val="BodyText"/>
        <w:spacing w:line="240" w:lineRule="auto"/>
        <w:rPr>
          <w:rFonts w:ascii="Arial" w:hAnsi="Arial"/>
          <w:sz w:val="22"/>
          <w:szCs w:val="22"/>
        </w:rPr>
      </w:pPr>
      <w:r w:rsidRPr="00B17EB0">
        <w:rPr>
          <w:rFonts w:ascii="Arial" w:hAnsi="Arial"/>
          <w:sz w:val="22"/>
          <w:szCs w:val="22"/>
        </w:rPr>
        <w:t xml:space="preserve">This section describes the local level economy in terms of the various individual economic sectors.  Each of the sectors will be discussed </w:t>
      </w:r>
      <w:r w:rsidR="00BF1F25" w:rsidRPr="00B17EB0">
        <w:rPr>
          <w:rFonts w:ascii="Arial" w:hAnsi="Arial"/>
          <w:sz w:val="22"/>
          <w:szCs w:val="22"/>
        </w:rPr>
        <w:t>under</w:t>
      </w:r>
      <w:r w:rsidRPr="00B17EB0">
        <w:rPr>
          <w:rFonts w:ascii="Arial" w:hAnsi="Arial"/>
          <w:sz w:val="22"/>
          <w:szCs w:val="22"/>
        </w:rPr>
        <w:t xml:space="preserve"> to the following headings:  GGP contributions; growth rates; products and services; key role players; economic linkages; current happenings, trends and problems; SMMEs and other projects; and the development potential within the </w:t>
      </w:r>
      <w:r w:rsidR="008E2B2C">
        <w:rPr>
          <w:rFonts w:ascii="Arial" w:hAnsi="Arial"/>
          <w:sz w:val="22"/>
          <w:szCs w:val="22"/>
        </w:rPr>
        <w:t xml:space="preserve">economic </w:t>
      </w:r>
      <w:r w:rsidRPr="008E2B2C">
        <w:rPr>
          <w:rFonts w:ascii="Arial" w:hAnsi="Arial"/>
          <w:sz w:val="22"/>
          <w:szCs w:val="22"/>
        </w:rPr>
        <w:t>sector.</w:t>
      </w:r>
    </w:p>
    <w:p w:rsidR="008E0DE8" w:rsidRPr="00A13E55" w:rsidRDefault="008E0DE8" w:rsidP="004A45A5">
      <w:pPr>
        <w:pStyle w:val="Heading2"/>
        <w:rPr>
          <w:rFonts w:ascii="Arial" w:hAnsi="Arial" w:cs="Arial"/>
          <w:i w:val="0"/>
          <w:sz w:val="24"/>
          <w:szCs w:val="24"/>
        </w:rPr>
      </w:pPr>
      <w:bookmarkStart w:id="268" w:name="_Toc206314003"/>
      <w:bookmarkStart w:id="269" w:name="_Toc207068179"/>
      <w:bookmarkStart w:id="270" w:name="_Toc256108311"/>
      <w:r w:rsidRPr="00A13E55">
        <w:rPr>
          <w:rFonts w:ascii="Arial" w:hAnsi="Arial" w:cs="Arial"/>
          <w:i w:val="0"/>
          <w:sz w:val="24"/>
          <w:szCs w:val="24"/>
        </w:rPr>
        <w:t>A</w:t>
      </w:r>
      <w:bookmarkEnd w:id="268"/>
      <w:bookmarkEnd w:id="269"/>
      <w:r w:rsidR="00500AD7" w:rsidRPr="00A13E55">
        <w:rPr>
          <w:rFonts w:ascii="Arial" w:hAnsi="Arial" w:cs="Arial"/>
          <w:i w:val="0"/>
          <w:sz w:val="24"/>
          <w:szCs w:val="24"/>
        </w:rPr>
        <w:t>griculture</w:t>
      </w:r>
      <w:bookmarkEnd w:id="270"/>
    </w:p>
    <w:p w:rsidR="00BF1F25" w:rsidRPr="00BF1F25" w:rsidRDefault="00BF1F25" w:rsidP="00BF1F25"/>
    <w:p w:rsidR="008E0DE8" w:rsidRPr="00B17EB0" w:rsidRDefault="008E0DE8" w:rsidP="00BF1F25">
      <w:pPr>
        <w:ind w:left="284" w:right="7"/>
        <w:jc w:val="both"/>
        <w:rPr>
          <w:rFonts w:ascii="Arial" w:hAnsi="Arial" w:cs="Arial"/>
          <w:sz w:val="22"/>
          <w:szCs w:val="22"/>
        </w:rPr>
      </w:pPr>
      <w:r w:rsidRPr="00B17EB0">
        <w:rPr>
          <w:rFonts w:ascii="Arial" w:hAnsi="Arial" w:cs="Arial"/>
          <w:sz w:val="22"/>
          <w:szCs w:val="22"/>
        </w:rPr>
        <w:t>The agricult</w:t>
      </w:r>
      <w:r w:rsidR="00BF1F25" w:rsidRPr="00B17EB0">
        <w:rPr>
          <w:rFonts w:ascii="Arial" w:hAnsi="Arial" w:cs="Arial"/>
          <w:sz w:val="22"/>
          <w:szCs w:val="22"/>
        </w:rPr>
        <w:t>ural</w:t>
      </w:r>
      <w:r w:rsidRPr="00B17EB0">
        <w:rPr>
          <w:rFonts w:ascii="Arial" w:hAnsi="Arial" w:cs="Arial"/>
          <w:sz w:val="22"/>
          <w:szCs w:val="22"/>
        </w:rPr>
        <w:t xml:space="preserve"> sector includes the growing of field crops, the raising of livestock and the production of milk, wool and eggs</w:t>
      </w:r>
      <w:r w:rsidR="00BF1F25" w:rsidRPr="00B17EB0">
        <w:rPr>
          <w:rFonts w:ascii="Arial" w:hAnsi="Arial" w:cs="Arial"/>
          <w:sz w:val="22"/>
          <w:szCs w:val="22"/>
        </w:rPr>
        <w:t>;</w:t>
      </w:r>
      <w:r w:rsidRPr="00B17EB0">
        <w:rPr>
          <w:rFonts w:ascii="Arial" w:hAnsi="Arial" w:cs="Arial"/>
          <w:sz w:val="22"/>
          <w:szCs w:val="22"/>
        </w:rPr>
        <w:t xml:space="preserve"> agricultural services </w:t>
      </w:r>
      <w:r w:rsidR="00BF1F25" w:rsidRPr="00B17EB0">
        <w:rPr>
          <w:rFonts w:ascii="Arial" w:hAnsi="Arial" w:cs="Arial"/>
          <w:sz w:val="22"/>
          <w:szCs w:val="22"/>
        </w:rPr>
        <w:t>include</w:t>
      </w:r>
      <w:r w:rsidRPr="00B17EB0">
        <w:rPr>
          <w:rFonts w:ascii="Arial" w:hAnsi="Arial" w:cs="Arial"/>
          <w:sz w:val="22"/>
          <w:szCs w:val="22"/>
        </w:rPr>
        <w:t xml:space="preserve"> harvesting, and commercial hunting and game propagation and forestry. </w:t>
      </w:r>
    </w:p>
    <w:p w:rsidR="00BF1F25" w:rsidRDefault="008E0DE8" w:rsidP="00BF1F25">
      <w:pPr>
        <w:pStyle w:val="Heading3"/>
        <w:rPr>
          <w:rFonts w:ascii="Arial" w:hAnsi="Arial" w:cs="Arial"/>
          <w:sz w:val="22"/>
          <w:szCs w:val="22"/>
        </w:rPr>
      </w:pPr>
      <w:bookmarkStart w:id="271" w:name="_Toc256108312"/>
      <w:r w:rsidRPr="00500AD7">
        <w:rPr>
          <w:rFonts w:ascii="Arial" w:hAnsi="Arial" w:cs="Arial"/>
          <w:sz w:val="22"/>
          <w:szCs w:val="22"/>
        </w:rPr>
        <w:t>A</w:t>
      </w:r>
      <w:r w:rsidR="00500AD7">
        <w:rPr>
          <w:rFonts w:ascii="Arial" w:hAnsi="Arial" w:cs="Arial"/>
          <w:sz w:val="22"/>
          <w:szCs w:val="22"/>
        </w:rPr>
        <w:t>griculture in Kareeberg</w:t>
      </w:r>
      <w:bookmarkEnd w:id="271"/>
    </w:p>
    <w:p w:rsidR="00500AD7" w:rsidRPr="00500AD7" w:rsidRDefault="00500AD7" w:rsidP="00500AD7"/>
    <w:p w:rsidR="008E0DE8" w:rsidRPr="00B17EB0" w:rsidRDefault="008E0DE8" w:rsidP="00BF1F25">
      <w:pPr>
        <w:ind w:left="709" w:right="7"/>
        <w:jc w:val="both"/>
        <w:rPr>
          <w:rFonts w:ascii="Arial" w:hAnsi="Arial" w:cs="Arial"/>
          <w:sz w:val="22"/>
          <w:szCs w:val="22"/>
        </w:rPr>
      </w:pPr>
      <w:r w:rsidRPr="00B17EB0">
        <w:rPr>
          <w:rFonts w:ascii="Arial" w:hAnsi="Arial" w:cs="Arial"/>
          <w:sz w:val="22"/>
          <w:szCs w:val="22"/>
        </w:rPr>
        <w:t xml:space="preserve">Agriculture is regarded as the most important economic pillar of the </w:t>
      </w:r>
      <w:r w:rsidR="00F70755" w:rsidRPr="00B17EB0">
        <w:rPr>
          <w:rFonts w:ascii="Arial" w:hAnsi="Arial" w:cs="Arial"/>
          <w:sz w:val="22"/>
          <w:szCs w:val="22"/>
        </w:rPr>
        <w:t>Kareeberg</w:t>
      </w:r>
      <w:r w:rsidRPr="00B17EB0">
        <w:rPr>
          <w:rFonts w:ascii="Arial" w:hAnsi="Arial" w:cs="Arial"/>
          <w:sz w:val="22"/>
          <w:szCs w:val="22"/>
        </w:rPr>
        <w:t xml:space="preserve"> region, with extensive commer</w:t>
      </w:r>
      <w:r w:rsidR="00BF1F25" w:rsidRPr="00B17EB0">
        <w:rPr>
          <w:rFonts w:ascii="Arial" w:hAnsi="Arial" w:cs="Arial"/>
          <w:sz w:val="22"/>
          <w:szCs w:val="22"/>
        </w:rPr>
        <w:t>cial agriculture being practised</w:t>
      </w:r>
      <w:r w:rsidRPr="00B17EB0">
        <w:rPr>
          <w:rFonts w:ascii="Arial" w:hAnsi="Arial" w:cs="Arial"/>
          <w:sz w:val="22"/>
          <w:szCs w:val="22"/>
        </w:rPr>
        <w:t xml:space="preserve"> throughout the area.</w:t>
      </w:r>
    </w:p>
    <w:p w:rsidR="008E0DE8" w:rsidRPr="00B17EB0" w:rsidRDefault="008E0DE8" w:rsidP="00BF1F25">
      <w:pPr>
        <w:ind w:left="425" w:right="7"/>
        <w:jc w:val="both"/>
        <w:rPr>
          <w:rFonts w:ascii="Arial" w:hAnsi="Arial" w:cs="Arial"/>
          <w:sz w:val="22"/>
          <w:szCs w:val="22"/>
        </w:rPr>
      </w:pPr>
    </w:p>
    <w:p w:rsidR="008E0DE8" w:rsidRPr="00B17EB0" w:rsidRDefault="008E0DE8" w:rsidP="00BF1F25">
      <w:pPr>
        <w:ind w:left="709" w:right="7"/>
        <w:jc w:val="both"/>
        <w:rPr>
          <w:rFonts w:ascii="Arial" w:hAnsi="Arial" w:cs="Arial"/>
          <w:i/>
          <w:iCs/>
          <w:sz w:val="22"/>
          <w:szCs w:val="22"/>
        </w:rPr>
      </w:pPr>
      <w:r w:rsidRPr="00B17EB0">
        <w:rPr>
          <w:rFonts w:ascii="Arial" w:hAnsi="Arial" w:cs="Arial"/>
          <w:sz w:val="22"/>
          <w:szCs w:val="22"/>
        </w:rPr>
        <w:t xml:space="preserve">The main agriculture produce of </w:t>
      </w:r>
      <w:r w:rsidR="00F70755" w:rsidRPr="00B17EB0">
        <w:rPr>
          <w:rFonts w:ascii="Arial" w:hAnsi="Arial" w:cs="Arial"/>
          <w:sz w:val="22"/>
          <w:szCs w:val="22"/>
        </w:rPr>
        <w:t>Kareeberg</w:t>
      </w:r>
      <w:r w:rsidRPr="00B17EB0">
        <w:rPr>
          <w:rFonts w:ascii="Arial" w:hAnsi="Arial" w:cs="Arial"/>
          <w:sz w:val="22"/>
          <w:szCs w:val="22"/>
        </w:rPr>
        <w:t xml:space="preserve"> includes livest</w:t>
      </w:r>
      <w:r w:rsidR="001B6618" w:rsidRPr="00B17EB0">
        <w:rPr>
          <w:rFonts w:ascii="Arial" w:hAnsi="Arial" w:cs="Arial"/>
          <w:sz w:val="22"/>
          <w:szCs w:val="22"/>
        </w:rPr>
        <w:t>ock production (including goats</w:t>
      </w:r>
      <w:r w:rsidRPr="00B17EB0">
        <w:rPr>
          <w:rFonts w:ascii="Arial" w:hAnsi="Arial" w:cs="Arial"/>
          <w:sz w:val="22"/>
          <w:szCs w:val="22"/>
        </w:rPr>
        <w:t xml:space="preserve"> and sheep), and the cultivation </w:t>
      </w:r>
      <w:r w:rsidR="00BF1F25" w:rsidRPr="00B17EB0">
        <w:rPr>
          <w:rFonts w:ascii="Arial" w:hAnsi="Arial" w:cs="Arial"/>
          <w:sz w:val="22"/>
          <w:szCs w:val="22"/>
        </w:rPr>
        <w:t xml:space="preserve">of </w:t>
      </w:r>
      <w:proofErr w:type="spellStart"/>
      <w:r w:rsidR="00884079">
        <w:rPr>
          <w:rFonts w:ascii="Arial" w:hAnsi="Arial" w:cs="Arial"/>
          <w:sz w:val="22"/>
          <w:szCs w:val="22"/>
        </w:rPr>
        <w:t>lucerne</w:t>
      </w:r>
      <w:proofErr w:type="spellEnd"/>
      <w:r w:rsidR="00884079">
        <w:rPr>
          <w:rFonts w:ascii="Arial" w:hAnsi="Arial" w:cs="Arial"/>
          <w:sz w:val="22"/>
          <w:szCs w:val="22"/>
        </w:rPr>
        <w:t>.</w:t>
      </w:r>
      <w:r w:rsidRPr="00B17EB0">
        <w:rPr>
          <w:rFonts w:ascii="Arial" w:hAnsi="Arial" w:cs="Arial"/>
          <w:sz w:val="22"/>
          <w:szCs w:val="22"/>
        </w:rPr>
        <w:t xml:space="preserve">  Currently</w:t>
      </w:r>
      <w:r w:rsidR="00BF1F25" w:rsidRPr="00B17EB0">
        <w:rPr>
          <w:rFonts w:ascii="Arial" w:hAnsi="Arial" w:cs="Arial"/>
          <w:sz w:val="22"/>
          <w:szCs w:val="22"/>
        </w:rPr>
        <w:t>,</w:t>
      </w:r>
      <w:r w:rsidRPr="00B17EB0">
        <w:rPr>
          <w:rFonts w:ascii="Arial" w:hAnsi="Arial" w:cs="Arial"/>
          <w:sz w:val="22"/>
          <w:szCs w:val="22"/>
        </w:rPr>
        <w:t xml:space="preserve"> limited fruit and vegetables are being produced </w:t>
      </w:r>
      <w:r w:rsidR="00BF1F25" w:rsidRPr="00B17EB0">
        <w:rPr>
          <w:rFonts w:ascii="Arial" w:hAnsi="Arial" w:cs="Arial"/>
          <w:sz w:val="22"/>
          <w:szCs w:val="22"/>
        </w:rPr>
        <w:t>because of</w:t>
      </w:r>
      <w:r w:rsidRPr="00B17EB0">
        <w:rPr>
          <w:rFonts w:ascii="Arial" w:hAnsi="Arial" w:cs="Arial"/>
          <w:sz w:val="22"/>
          <w:szCs w:val="22"/>
        </w:rPr>
        <w:t xml:space="preserve"> a lack of knowledge of suitable crops and cultivars.  Although the region is </w:t>
      </w:r>
      <w:r w:rsidR="00BF1F25" w:rsidRPr="00B17EB0">
        <w:rPr>
          <w:rFonts w:ascii="Arial" w:hAnsi="Arial" w:cs="Arial"/>
          <w:sz w:val="22"/>
          <w:szCs w:val="22"/>
        </w:rPr>
        <w:t>subject to</w:t>
      </w:r>
      <w:r w:rsidRPr="00B17EB0">
        <w:rPr>
          <w:rFonts w:ascii="Arial" w:hAnsi="Arial" w:cs="Arial"/>
          <w:sz w:val="22"/>
          <w:szCs w:val="22"/>
        </w:rPr>
        <w:t xml:space="preserve"> extreme climatic conditions and </w:t>
      </w:r>
      <w:r w:rsidR="00BF1F25" w:rsidRPr="00B17EB0">
        <w:rPr>
          <w:rFonts w:ascii="Arial" w:hAnsi="Arial" w:cs="Arial"/>
          <w:sz w:val="22"/>
          <w:szCs w:val="22"/>
        </w:rPr>
        <w:t xml:space="preserve">has a </w:t>
      </w:r>
      <w:r w:rsidRPr="00B17EB0">
        <w:rPr>
          <w:rFonts w:ascii="Arial" w:hAnsi="Arial" w:cs="Arial"/>
          <w:sz w:val="22"/>
          <w:szCs w:val="22"/>
        </w:rPr>
        <w:t xml:space="preserve"> limited rainfall throughout the year, the potential for agricultural development is high, taking into consideration the planting of crops and cultivars </w:t>
      </w:r>
      <w:r w:rsidR="00BF1F25" w:rsidRPr="00B17EB0">
        <w:rPr>
          <w:rFonts w:ascii="Arial" w:hAnsi="Arial" w:cs="Arial"/>
          <w:sz w:val="22"/>
          <w:szCs w:val="22"/>
        </w:rPr>
        <w:t>which</w:t>
      </w:r>
      <w:r w:rsidRPr="00B17EB0">
        <w:rPr>
          <w:rFonts w:ascii="Arial" w:hAnsi="Arial" w:cs="Arial"/>
          <w:sz w:val="22"/>
          <w:szCs w:val="22"/>
        </w:rPr>
        <w:t xml:space="preserve"> tolerat</w:t>
      </w:r>
      <w:r w:rsidR="00BF1F25" w:rsidRPr="00B17EB0">
        <w:rPr>
          <w:rFonts w:ascii="Arial" w:hAnsi="Arial" w:cs="Arial"/>
          <w:sz w:val="22"/>
          <w:szCs w:val="22"/>
        </w:rPr>
        <w:t>e</w:t>
      </w:r>
      <w:r w:rsidRPr="00B17EB0">
        <w:rPr>
          <w:rFonts w:ascii="Arial" w:hAnsi="Arial" w:cs="Arial"/>
          <w:sz w:val="22"/>
          <w:szCs w:val="22"/>
        </w:rPr>
        <w:t xml:space="preserve"> low rainfall, high summer and low winter temperatures.    </w:t>
      </w:r>
    </w:p>
    <w:p w:rsidR="00BF1F25" w:rsidRPr="00B17EB0" w:rsidRDefault="00BF1F25" w:rsidP="00BF1F25">
      <w:pPr>
        <w:pStyle w:val="BodyText"/>
        <w:spacing w:line="240" w:lineRule="auto"/>
        <w:ind w:left="709"/>
        <w:rPr>
          <w:rFonts w:ascii="Arial" w:hAnsi="Arial"/>
          <w:sz w:val="22"/>
          <w:szCs w:val="22"/>
        </w:rPr>
      </w:pPr>
    </w:p>
    <w:p w:rsidR="008E0DE8" w:rsidRPr="00B17EB0" w:rsidRDefault="008E0DE8" w:rsidP="00BF1F25">
      <w:pPr>
        <w:pStyle w:val="BodyText"/>
        <w:spacing w:line="240" w:lineRule="auto"/>
        <w:ind w:left="709"/>
        <w:rPr>
          <w:rFonts w:ascii="Arial" w:hAnsi="Arial"/>
          <w:sz w:val="22"/>
          <w:szCs w:val="22"/>
        </w:rPr>
      </w:pPr>
      <w:r w:rsidRPr="00B17EB0">
        <w:rPr>
          <w:rFonts w:ascii="Arial" w:hAnsi="Arial"/>
          <w:sz w:val="22"/>
          <w:szCs w:val="22"/>
        </w:rPr>
        <w:t>Based upon the surveys and interviews conducted in the area the following are important observations and interpretations regarding the agricultur</w:t>
      </w:r>
      <w:r w:rsidR="00BF1F25" w:rsidRPr="00B17EB0">
        <w:rPr>
          <w:rFonts w:ascii="Arial" w:hAnsi="Arial"/>
          <w:sz w:val="22"/>
          <w:szCs w:val="22"/>
        </w:rPr>
        <w:t>al</w:t>
      </w:r>
      <w:r w:rsidRPr="00B17EB0">
        <w:rPr>
          <w:rFonts w:ascii="Arial" w:hAnsi="Arial"/>
          <w:sz w:val="22"/>
          <w:szCs w:val="22"/>
        </w:rPr>
        <w:t xml:space="preserve"> sector:</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Male dominated sector with most labourers having a very limited form of schooling</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Predominant cattle farming area with 80% of cattle produced for the export market</w:t>
      </w:r>
      <w:r w:rsidR="00A10BA2">
        <w:rPr>
          <w:rFonts w:ascii="Arial" w:hAnsi="Arial" w:cs="Arial"/>
          <w:sz w:val="22"/>
          <w:szCs w:val="22"/>
        </w:rPr>
        <w:t>;</w:t>
      </w:r>
    </w:p>
    <w:p w:rsidR="008E0DE8" w:rsidRPr="00B17EB0" w:rsidRDefault="00BF1F25"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Limited c</w:t>
      </w:r>
      <w:r w:rsidR="008E0DE8" w:rsidRPr="00B17EB0">
        <w:rPr>
          <w:rFonts w:ascii="Arial" w:hAnsi="Arial" w:cs="Arial"/>
          <w:sz w:val="22"/>
          <w:szCs w:val="22"/>
        </w:rPr>
        <w:t>rops harvested in the area sold locally (</w:t>
      </w:r>
      <w:proofErr w:type="spellStart"/>
      <w:r w:rsidR="008E0DE8" w:rsidRPr="00B17EB0">
        <w:rPr>
          <w:rFonts w:ascii="Arial" w:hAnsi="Arial" w:cs="Arial"/>
          <w:sz w:val="22"/>
          <w:szCs w:val="22"/>
        </w:rPr>
        <w:t>lucerne</w:t>
      </w:r>
      <w:proofErr w:type="spellEnd"/>
      <w:r w:rsidR="008E0DE8" w:rsidRPr="00B17EB0">
        <w:rPr>
          <w:rFonts w:ascii="Arial" w:hAnsi="Arial" w:cs="Arial"/>
          <w:sz w:val="22"/>
          <w:szCs w:val="22"/>
        </w:rPr>
        <w:t xml:space="preserve"> and</w:t>
      </w:r>
      <w:r w:rsidRPr="00B17EB0">
        <w:rPr>
          <w:rFonts w:ascii="Arial" w:hAnsi="Arial" w:cs="Arial"/>
          <w:sz w:val="22"/>
          <w:szCs w:val="22"/>
        </w:rPr>
        <w:t xml:space="preserve"> </w:t>
      </w:r>
      <w:proofErr w:type="spellStart"/>
      <w:r w:rsidRPr="00B17EB0">
        <w:rPr>
          <w:rFonts w:ascii="Arial" w:hAnsi="Arial" w:cs="Arial"/>
          <w:sz w:val="22"/>
          <w:szCs w:val="22"/>
        </w:rPr>
        <w:t>mielies</w:t>
      </w:r>
      <w:proofErr w:type="spellEnd"/>
      <w:r w:rsidRPr="00B17EB0">
        <w:rPr>
          <w:rFonts w:ascii="Arial" w:hAnsi="Arial" w:cs="Arial"/>
          <w:sz w:val="22"/>
          <w:szCs w:val="22"/>
        </w:rPr>
        <w:t>)</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Farmers are concerned about labour laws and the consequent impact on productivity</w:t>
      </w:r>
      <w:r w:rsidR="00A10BA2">
        <w:rPr>
          <w:rFonts w:ascii="Arial" w:hAnsi="Arial" w:cs="Arial"/>
          <w:sz w:val="22"/>
          <w:szCs w:val="22"/>
        </w:rPr>
        <w:t>; and</w:t>
      </w:r>
    </w:p>
    <w:p w:rsidR="00A10BA2" w:rsidRPr="008E2B2C" w:rsidRDefault="008E0DE8" w:rsidP="00A10BA2">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Property tax laws are also a worrying factor to the farmers</w:t>
      </w:r>
      <w:r w:rsidR="00A10BA2">
        <w:rPr>
          <w:rFonts w:ascii="Arial" w:hAnsi="Arial" w:cs="Arial"/>
          <w:sz w:val="22"/>
          <w:szCs w:val="22"/>
        </w:rPr>
        <w:t>.</w:t>
      </w:r>
    </w:p>
    <w:p w:rsidR="008E0DE8" w:rsidRPr="00A10BA2" w:rsidRDefault="008E0DE8" w:rsidP="00BF1F25">
      <w:pPr>
        <w:pStyle w:val="Heading3"/>
        <w:rPr>
          <w:rFonts w:ascii="Arial" w:hAnsi="Arial" w:cs="Arial"/>
          <w:sz w:val="22"/>
          <w:szCs w:val="22"/>
        </w:rPr>
      </w:pPr>
      <w:bookmarkStart w:id="272" w:name="_Toc256108313"/>
      <w:r w:rsidRPr="00A10BA2">
        <w:rPr>
          <w:rFonts w:ascii="Arial" w:hAnsi="Arial" w:cs="Arial"/>
          <w:sz w:val="22"/>
          <w:szCs w:val="22"/>
        </w:rPr>
        <w:t>E</w:t>
      </w:r>
      <w:r w:rsidR="00500AD7">
        <w:rPr>
          <w:rFonts w:ascii="Arial" w:hAnsi="Arial" w:cs="Arial"/>
          <w:sz w:val="22"/>
          <w:szCs w:val="22"/>
        </w:rPr>
        <w:t>nabling environment</w:t>
      </w:r>
      <w:bookmarkEnd w:id="272"/>
    </w:p>
    <w:p w:rsidR="00BF1F25" w:rsidRPr="00BF1F25" w:rsidRDefault="00BF1F25" w:rsidP="00BF1F25"/>
    <w:p w:rsidR="008E0DE8" w:rsidRPr="00B17EB0" w:rsidRDefault="00BF1F25" w:rsidP="00BF1F25">
      <w:pPr>
        <w:pStyle w:val="BodyText"/>
        <w:spacing w:line="240" w:lineRule="auto"/>
        <w:ind w:left="709"/>
        <w:rPr>
          <w:rFonts w:ascii="Arial" w:hAnsi="Arial"/>
          <w:sz w:val="22"/>
          <w:szCs w:val="22"/>
        </w:rPr>
      </w:pPr>
      <w:r w:rsidRPr="00B17EB0">
        <w:rPr>
          <w:rFonts w:ascii="Arial" w:hAnsi="Arial"/>
          <w:sz w:val="22"/>
          <w:szCs w:val="22"/>
        </w:rPr>
        <w:t>A</w:t>
      </w:r>
      <w:r w:rsidR="008E0DE8" w:rsidRPr="00B17EB0">
        <w:rPr>
          <w:rFonts w:ascii="Arial" w:hAnsi="Arial"/>
          <w:sz w:val="22"/>
          <w:szCs w:val="22"/>
        </w:rPr>
        <w:t xml:space="preserve">part from the provincial development strategies and plans as discussed in </w:t>
      </w:r>
      <w:r w:rsidR="008E0DE8" w:rsidRPr="00B17EB0">
        <w:rPr>
          <w:rFonts w:ascii="Arial" w:hAnsi="Arial"/>
          <w:bCs w:val="0"/>
          <w:sz w:val="22"/>
          <w:szCs w:val="22"/>
        </w:rPr>
        <w:t>Section 5</w:t>
      </w:r>
      <w:r w:rsidR="008E0DE8" w:rsidRPr="00B17EB0">
        <w:rPr>
          <w:rFonts w:ascii="Arial" w:hAnsi="Arial"/>
          <w:sz w:val="22"/>
          <w:szCs w:val="22"/>
        </w:rPr>
        <w:t xml:space="preserve">, there are </w:t>
      </w:r>
      <w:r w:rsidRPr="00B17EB0">
        <w:rPr>
          <w:rFonts w:ascii="Arial" w:hAnsi="Arial"/>
          <w:sz w:val="22"/>
          <w:szCs w:val="22"/>
        </w:rPr>
        <w:t>various additional</w:t>
      </w:r>
      <w:r w:rsidR="008E0DE8" w:rsidRPr="00B17EB0">
        <w:rPr>
          <w:rFonts w:ascii="Arial" w:hAnsi="Arial"/>
          <w:sz w:val="22"/>
          <w:szCs w:val="22"/>
        </w:rPr>
        <w:t xml:space="preserve"> tools guiding and enabling development within the agricultural sector.  </w:t>
      </w:r>
      <w:r w:rsidRPr="00B17EB0">
        <w:rPr>
          <w:rFonts w:ascii="Arial" w:hAnsi="Arial"/>
          <w:sz w:val="22"/>
          <w:szCs w:val="22"/>
        </w:rPr>
        <w:t xml:space="preserve">These should be taken into account </w:t>
      </w:r>
      <w:r w:rsidR="008E0DE8" w:rsidRPr="00B17EB0">
        <w:rPr>
          <w:rFonts w:ascii="Arial" w:hAnsi="Arial"/>
          <w:sz w:val="22"/>
          <w:szCs w:val="22"/>
        </w:rPr>
        <w:t>to ensure the district level development strategy adhere</w:t>
      </w:r>
      <w:r w:rsidRPr="00B17EB0">
        <w:rPr>
          <w:rFonts w:ascii="Arial" w:hAnsi="Arial"/>
          <w:sz w:val="22"/>
          <w:szCs w:val="22"/>
        </w:rPr>
        <w:t>s</w:t>
      </w:r>
      <w:r w:rsidR="008E0DE8" w:rsidRPr="00B17EB0">
        <w:rPr>
          <w:rFonts w:ascii="Arial" w:hAnsi="Arial"/>
          <w:sz w:val="22"/>
          <w:szCs w:val="22"/>
        </w:rPr>
        <w:t xml:space="preserve"> to its superior powers. </w:t>
      </w:r>
    </w:p>
    <w:p w:rsidR="008E0DE8" w:rsidRPr="00A10BA2" w:rsidRDefault="008E0DE8" w:rsidP="004A45A5">
      <w:pPr>
        <w:pStyle w:val="Heading4"/>
        <w:rPr>
          <w:rFonts w:ascii="Arial" w:hAnsi="Arial" w:cs="Arial"/>
          <w:sz w:val="22"/>
          <w:szCs w:val="22"/>
        </w:rPr>
      </w:pPr>
      <w:r w:rsidRPr="00A10BA2">
        <w:rPr>
          <w:rFonts w:ascii="Arial" w:hAnsi="Arial" w:cs="Arial"/>
          <w:sz w:val="22"/>
          <w:szCs w:val="22"/>
        </w:rPr>
        <w:t>N</w:t>
      </w:r>
      <w:r w:rsidR="00500AD7">
        <w:rPr>
          <w:rFonts w:ascii="Arial" w:hAnsi="Arial" w:cs="Arial"/>
          <w:sz w:val="22"/>
          <w:szCs w:val="22"/>
        </w:rPr>
        <w:t>orthern</w:t>
      </w:r>
      <w:r w:rsidRPr="00A10BA2">
        <w:rPr>
          <w:rFonts w:ascii="Arial" w:hAnsi="Arial" w:cs="Arial"/>
          <w:sz w:val="22"/>
          <w:szCs w:val="22"/>
        </w:rPr>
        <w:t xml:space="preserve"> C</w:t>
      </w:r>
      <w:r w:rsidR="00500AD7">
        <w:rPr>
          <w:rFonts w:ascii="Arial" w:hAnsi="Arial" w:cs="Arial"/>
          <w:sz w:val="22"/>
          <w:szCs w:val="22"/>
        </w:rPr>
        <w:t>ape</w:t>
      </w:r>
      <w:r w:rsidRPr="00A10BA2">
        <w:rPr>
          <w:rFonts w:ascii="Arial" w:hAnsi="Arial" w:cs="Arial"/>
          <w:sz w:val="22"/>
          <w:szCs w:val="22"/>
        </w:rPr>
        <w:t>:</w:t>
      </w:r>
      <w:r w:rsidR="00500AD7">
        <w:rPr>
          <w:rFonts w:ascii="Arial" w:hAnsi="Arial" w:cs="Arial"/>
          <w:sz w:val="22"/>
          <w:szCs w:val="22"/>
        </w:rPr>
        <w:t xml:space="preserve">  </w:t>
      </w:r>
      <w:r w:rsidRPr="00A10BA2">
        <w:rPr>
          <w:rFonts w:ascii="Arial" w:hAnsi="Arial" w:cs="Arial"/>
          <w:sz w:val="22"/>
          <w:szCs w:val="22"/>
        </w:rPr>
        <w:t>D</w:t>
      </w:r>
      <w:r w:rsidR="00500AD7">
        <w:rPr>
          <w:rFonts w:ascii="Arial" w:hAnsi="Arial" w:cs="Arial"/>
          <w:sz w:val="22"/>
          <w:szCs w:val="22"/>
        </w:rPr>
        <w:t>evelopment Strategy</w:t>
      </w:r>
    </w:p>
    <w:p w:rsidR="00BF1F25" w:rsidRPr="00BF1F25" w:rsidRDefault="00BF1F25" w:rsidP="00BF1F25"/>
    <w:p w:rsidR="008E0DE8" w:rsidRPr="00B17EB0" w:rsidRDefault="008E0DE8" w:rsidP="00E7428C">
      <w:pPr>
        <w:pStyle w:val="BodyText"/>
        <w:tabs>
          <w:tab w:val="left" w:pos="1080"/>
        </w:tabs>
        <w:spacing w:line="240" w:lineRule="auto"/>
        <w:ind w:left="709"/>
        <w:rPr>
          <w:rFonts w:ascii="Arial" w:hAnsi="Arial"/>
          <w:sz w:val="22"/>
          <w:szCs w:val="22"/>
        </w:rPr>
      </w:pPr>
      <w:r w:rsidRPr="00B17EB0">
        <w:rPr>
          <w:rFonts w:ascii="Arial" w:hAnsi="Arial"/>
          <w:sz w:val="22"/>
          <w:szCs w:val="22"/>
        </w:rPr>
        <w:lastRenderedPageBreak/>
        <w:t xml:space="preserve">The development strategy of the Northern Cape Province has the following </w:t>
      </w:r>
      <w:r w:rsidR="00BF1F25" w:rsidRPr="00B17EB0">
        <w:rPr>
          <w:rFonts w:ascii="Arial" w:hAnsi="Arial"/>
          <w:sz w:val="22"/>
          <w:szCs w:val="22"/>
        </w:rPr>
        <w:t xml:space="preserve">agricultural </w:t>
      </w:r>
      <w:r w:rsidRPr="00B17EB0">
        <w:rPr>
          <w:rFonts w:ascii="Arial" w:hAnsi="Arial"/>
          <w:sz w:val="22"/>
          <w:szCs w:val="22"/>
        </w:rPr>
        <w:t>aims</w:t>
      </w:r>
      <w:r w:rsidR="00BF1F25" w:rsidRPr="00B17EB0">
        <w:rPr>
          <w:rFonts w:ascii="Arial" w:hAnsi="Arial"/>
          <w:sz w:val="22"/>
          <w:szCs w:val="22"/>
        </w:rPr>
        <w:t>:</w:t>
      </w:r>
    </w:p>
    <w:p w:rsidR="008E0DE8" w:rsidRPr="00A10BA2" w:rsidRDefault="008E0DE8" w:rsidP="00E7428C">
      <w:pPr>
        <w:pStyle w:val="Heading5"/>
        <w:rPr>
          <w:rFonts w:ascii="Arial" w:hAnsi="Arial" w:cs="Arial"/>
          <w:i w:val="0"/>
          <w:sz w:val="22"/>
          <w:szCs w:val="22"/>
        </w:rPr>
      </w:pPr>
      <w:r w:rsidRPr="00A10BA2">
        <w:rPr>
          <w:rFonts w:ascii="Arial" w:hAnsi="Arial" w:cs="Arial"/>
          <w:i w:val="0"/>
          <w:sz w:val="22"/>
          <w:szCs w:val="22"/>
        </w:rPr>
        <w:t>B</w:t>
      </w:r>
      <w:r w:rsidR="00500AD7">
        <w:rPr>
          <w:rFonts w:ascii="Arial" w:hAnsi="Arial" w:cs="Arial"/>
          <w:i w:val="0"/>
          <w:sz w:val="22"/>
          <w:szCs w:val="22"/>
        </w:rPr>
        <w:t>eneficiation</w:t>
      </w:r>
    </w:p>
    <w:p w:rsidR="008E0DE8" w:rsidRPr="00EF7DF0" w:rsidRDefault="008E0DE8" w:rsidP="00E7428C">
      <w:pPr>
        <w:pStyle w:val="BodyText"/>
        <w:spacing w:after="0" w:line="240" w:lineRule="auto"/>
        <w:ind w:left="2149"/>
        <w:rPr>
          <w:b/>
          <w:bCs w:val="0"/>
        </w:rPr>
      </w:pPr>
    </w:p>
    <w:p w:rsidR="008E0DE8" w:rsidRPr="00B17EB0" w:rsidRDefault="00BF1F25" w:rsidP="00E7428C">
      <w:pPr>
        <w:pStyle w:val="BodyText"/>
        <w:tabs>
          <w:tab w:val="left" w:pos="1080"/>
        </w:tabs>
        <w:spacing w:line="240" w:lineRule="auto"/>
        <w:ind w:left="709"/>
        <w:rPr>
          <w:rFonts w:ascii="Arial" w:hAnsi="Arial"/>
          <w:sz w:val="22"/>
          <w:szCs w:val="22"/>
        </w:rPr>
      </w:pPr>
      <w:r w:rsidRPr="00B17EB0">
        <w:rPr>
          <w:rFonts w:ascii="Arial" w:hAnsi="Arial"/>
          <w:sz w:val="22"/>
          <w:szCs w:val="22"/>
        </w:rPr>
        <w:t>A</w:t>
      </w:r>
      <w:r w:rsidR="008E0DE8" w:rsidRPr="00B17EB0">
        <w:rPr>
          <w:rFonts w:ascii="Arial" w:hAnsi="Arial"/>
          <w:sz w:val="22"/>
          <w:szCs w:val="22"/>
        </w:rPr>
        <w:t xml:space="preserve">ctivities should be </w:t>
      </w:r>
      <w:r w:rsidR="00E7428C" w:rsidRPr="00B17EB0">
        <w:rPr>
          <w:rFonts w:ascii="Arial" w:hAnsi="Arial"/>
          <w:sz w:val="22"/>
          <w:szCs w:val="22"/>
        </w:rPr>
        <w:t>directed</w:t>
      </w:r>
      <w:r w:rsidR="008E0DE8" w:rsidRPr="00B17EB0">
        <w:rPr>
          <w:rFonts w:ascii="Arial" w:hAnsi="Arial"/>
          <w:sz w:val="22"/>
          <w:szCs w:val="22"/>
        </w:rPr>
        <w:t xml:space="preserve"> at: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Development of a Brand</w:t>
      </w:r>
      <w:r w:rsidR="00E7428C" w:rsidRPr="00B17EB0">
        <w:rPr>
          <w:rFonts w:ascii="Arial" w:hAnsi="Arial" w:cs="Arial"/>
          <w:sz w:val="22"/>
          <w:szCs w:val="22"/>
        </w:rPr>
        <w:t xml:space="preserve"> </w:t>
      </w:r>
      <w:r w:rsidRPr="00B17EB0">
        <w:rPr>
          <w:rFonts w:ascii="Arial" w:hAnsi="Arial" w:cs="Arial"/>
          <w:sz w:val="22"/>
          <w:szCs w:val="22"/>
        </w:rPr>
        <w:t>mark for the Province</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Encouragement of joint ventures and partnerships in processing</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Stimulation of the seed industry</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Exploring the province’s comparative advantage through horticulture and commodity marketing associations</w:t>
      </w:r>
      <w:r w:rsidR="00A10BA2">
        <w:rPr>
          <w:rFonts w:ascii="Arial" w:hAnsi="Arial" w:cs="Arial"/>
          <w:sz w:val="22"/>
          <w:szCs w:val="22"/>
        </w:rPr>
        <w:t>; and</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Promoting emerging agri-business opportunities</w:t>
      </w:r>
      <w:r w:rsidR="00A10BA2">
        <w:rPr>
          <w:rFonts w:ascii="Arial" w:hAnsi="Arial" w:cs="Arial"/>
          <w:sz w:val="22"/>
          <w:szCs w:val="22"/>
        </w:rPr>
        <w:t>.</w:t>
      </w:r>
    </w:p>
    <w:p w:rsidR="008E0DE8" w:rsidRPr="00A10BA2" w:rsidRDefault="008E0DE8" w:rsidP="00E7428C">
      <w:pPr>
        <w:pStyle w:val="Heading5"/>
        <w:rPr>
          <w:rFonts w:ascii="Arial" w:hAnsi="Arial" w:cs="Arial"/>
          <w:i w:val="0"/>
          <w:sz w:val="22"/>
          <w:szCs w:val="22"/>
        </w:rPr>
      </w:pPr>
      <w:r w:rsidRPr="00A10BA2">
        <w:rPr>
          <w:rFonts w:ascii="Arial" w:hAnsi="Arial" w:cs="Arial"/>
          <w:i w:val="0"/>
          <w:sz w:val="22"/>
          <w:szCs w:val="22"/>
        </w:rPr>
        <w:t>R</w:t>
      </w:r>
      <w:r w:rsidR="00CF195D">
        <w:rPr>
          <w:rFonts w:ascii="Arial" w:hAnsi="Arial" w:cs="Arial"/>
          <w:i w:val="0"/>
          <w:sz w:val="22"/>
          <w:szCs w:val="22"/>
        </w:rPr>
        <w:t>esource utilisation</w:t>
      </w:r>
    </w:p>
    <w:p w:rsidR="008E0DE8" w:rsidRPr="00EF7DF0" w:rsidRDefault="008E0DE8" w:rsidP="00E7428C">
      <w:pPr>
        <w:pStyle w:val="BodyText"/>
        <w:tabs>
          <w:tab w:val="left" w:pos="1080"/>
        </w:tabs>
        <w:spacing w:line="240" w:lineRule="auto"/>
        <w:ind w:left="709"/>
      </w:pPr>
    </w:p>
    <w:p w:rsidR="008E0DE8" w:rsidRPr="00B17EB0" w:rsidRDefault="008E0DE8" w:rsidP="00E7428C">
      <w:pPr>
        <w:pStyle w:val="BodyText"/>
        <w:tabs>
          <w:tab w:val="left" w:pos="1080"/>
        </w:tabs>
        <w:spacing w:line="240" w:lineRule="auto"/>
        <w:ind w:left="709"/>
        <w:rPr>
          <w:rFonts w:ascii="Arial" w:hAnsi="Arial"/>
          <w:sz w:val="22"/>
          <w:szCs w:val="22"/>
        </w:rPr>
      </w:pPr>
      <w:r w:rsidRPr="00B17EB0">
        <w:rPr>
          <w:rFonts w:ascii="Arial" w:hAnsi="Arial"/>
          <w:sz w:val="22"/>
          <w:szCs w:val="22"/>
        </w:rPr>
        <w:t>The utilisation of agricultural resources should include:</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The establishment of land tenure for emerging farmers</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No predetermination of land sizes</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Exploring the availability of land: SANDF, public and private reserves, rural and community areas, and commonages</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Review</w:t>
      </w:r>
      <w:r w:rsidR="00E7428C" w:rsidRPr="00B17EB0">
        <w:rPr>
          <w:rFonts w:ascii="Arial" w:hAnsi="Arial" w:cs="Arial"/>
          <w:sz w:val="22"/>
          <w:szCs w:val="22"/>
        </w:rPr>
        <w:t>ing</w:t>
      </w:r>
      <w:r w:rsidRPr="00B17EB0">
        <w:rPr>
          <w:rFonts w:ascii="Arial" w:hAnsi="Arial" w:cs="Arial"/>
          <w:sz w:val="22"/>
          <w:szCs w:val="22"/>
        </w:rPr>
        <w:t xml:space="preserve"> and </w:t>
      </w:r>
      <w:r w:rsidRPr="00884079">
        <w:rPr>
          <w:rFonts w:ascii="Arial" w:hAnsi="Arial" w:cs="Arial"/>
          <w:sz w:val="22"/>
          <w:szCs w:val="22"/>
        </w:rPr>
        <w:t>re</w:t>
      </w:r>
      <w:r w:rsidR="00E7428C" w:rsidRPr="00884079">
        <w:rPr>
          <w:rFonts w:ascii="Arial" w:hAnsi="Arial" w:cs="Arial"/>
          <w:sz w:val="22"/>
          <w:szCs w:val="22"/>
        </w:rPr>
        <w:t>allocating</w:t>
      </w:r>
      <w:r w:rsidRPr="00B17EB0">
        <w:rPr>
          <w:rFonts w:ascii="Arial" w:hAnsi="Arial" w:cs="Arial"/>
          <w:sz w:val="22"/>
          <w:szCs w:val="22"/>
        </w:rPr>
        <w:t xml:space="preserve"> water quotas</w:t>
      </w:r>
      <w:r w:rsidR="00A10BA2">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Privatising</w:t>
      </w:r>
      <w:r w:rsidR="008E0DE8" w:rsidRPr="00B17EB0">
        <w:rPr>
          <w:rFonts w:ascii="Arial" w:hAnsi="Arial" w:cs="Arial"/>
          <w:sz w:val="22"/>
          <w:szCs w:val="22"/>
        </w:rPr>
        <w:t xml:space="preserve"> government water schemes</w:t>
      </w:r>
      <w:r w:rsidR="00A10BA2">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Promoting</w:t>
      </w:r>
      <w:r w:rsidR="008E0DE8" w:rsidRPr="00B17EB0">
        <w:rPr>
          <w:rFonts w:ascii="Arial" w:hAnsi="Arial" w:cs="Arial"/>
          <w:sz w:val="22"/>
          <w:szCs w:val="22"/>
        </w:rPr>
        <w:t xml:space="preserve"> mixed local and export oriented production, as well as high value crops</w:t>
      </w:r>
      <w:r w:rsidR="00A10BA2">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Tak</w:t>
      </w:r>
      <w:r w:rsidR="00E7428C" w:rsidRPr="00B17EB0">
        <w:rPr>
          <w:rFonts w:ascii="Arial" w:hAnsi="Arial" w:cs="Arial"/>
          <w:sz w:val="22"/>
          <w:szCs w:val="22"/>
        </w:rPr>
        <w:t>ing</w:t>
      </w:r>
      <w:r w:rsidRPr="00B17EB0">
        <w:rPr>
          <w:rFonts w:ascii="Arial" w:hAnsi="Arial" w:cs="Arial"/>
          <w:sz w:val="22"/>
          <w:szCs w:val="22"/>
        </w:rPr>
        <w:t xml:space="preserve"> advantage of SADC membership establishing organisations and structures t</w:t>
      </w:r>
      <w:r w:rsidR="00E7428C" w:rsidRPr="00B17EB0">
        <w:rPr>
          <w:rFonts w:ascii="Arial" w:hAnsi="Arial" w:cs="Arial"/>
          <w:sz w:val="22"/>
          <w:szCs w:val="22"/>
        </w:rPr>
        <w:t>o</w:t>
      </w:r>
      <w:r w:rsidRPr="00B17EB0">
        <w:rPr>
          <w:rFonts w:ascii="Arial" w:hAnsi="Arial" w:cs="Arial"/>
          <w:sz w:val="22"/>
          <w:szCs w:val="22"/>
        </w:rPr>
        <w:t xml:space="preserve"> enable the province to compete effectively in the markets</w:t>
      </w:r>
      <w:r w:rsidR="00A10BA2">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Promoting</w:t>
      </w:r>
      <w:r w:rsidR="008E0DE8" w:rsidRPr="00B17EB0">
        <w:rPr>
          <w:rFonts w:ascii="Arial" w:hAnsi="Arial" w:cs="Arial"/>
          <w:sz w:val="22"/>
          <w:szCs w:val="22"/>
        </w:rPr>
        <w:t xml:space="preserve"> the production of higher quality livestock</w:t>
      </w:r>
      <w:r w:rsidR="00A10BA2">
        <w:rPr>
          <w:rFonts w:ascii="Arial" w:hAnsi="Arial" w:cs="Arial"/>
          <w:sz w:val="22"/>
          <w:szCs w:val="22"/>
        </w:rPr>
        <w:t>; and</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Facilitating</w:t>
      </w:r>
      <w:r w:rsidR="008E0DE8" w:rsidRPr="00B17EB0">
        <w:rPr>
          <w:rFonts w:ascii="Arial" w:hAnsi="Arial" w:cs="Arial"/>
          <w:sz w:val="22"/>
          <w:szCs w:val="22"/>
        </w:rPr>
        <w:t xml:space="preserve"> development of game farming through availability of suitable stock, establish</w:t>
      </w:r>
      <w:r w:rsidRPr="00B17EB0">
        <w:rPr>
          <w:rFonts w:ascii="Arial" w:hAnsi="Arial" w:cs="Arial"/>
          <w:sz w:val="22"/>
          <w:szCs w:val="22"/>
        </w:rPr>
        <w:t xml:space="preserve">ing </w:t>
      </w:r>
      <w:r w:rsidR="008E0DE8" w:rsidRPr="00B17EB0">
        <w:rPr>
          <w:rFonts w:ascii="Arial" w:hAnsi="Arial" w:cs="Arial"/>
          <w:sz w:val="22"/>
          <w:szCs w:val="22"/>
        </w:rPr>
        <w:t>processing facilities, and the promotin</w:t>
      </w:r>
      <w:r w:rsidRPr="00B17EB0">
        <w:rPr>
          <w:rFonts w:ascii="Arial" w:hAnsi="Arial" w:cs="Arial"/>
          <w:sz w:val="22"/>
          <w:szCs w:val="22"/>
        </w:rPr>
        <w:t>g</w:t>
      </w:r>
      <w:r w:rsidR="008E0DE8" w:rsidRPr="00B17EB0">
        <w:rPr>
          <w:rFonts w:ascii="Arial" w:hAnsi="Arial" w:cs="Arial"/>
          <w:sz w:val="22"/>
          <w:szCs w:val="22"/>
        </w:rPr>
        <w:t xml:space="preserve"> associated </w:t>
      </w:r>
      <w:r w:rsidR="00A10BA2">
        <w:rPr>
          <w:rFonts w:ascii="Arial" w:hAnsi="Arial" w:cs="Arial"/>
          <w:sz w:val="22"/>
          <w:szCs w:val="22"/>
        </w:rPr>
        <w:t>e</w:t>
      </w:r>
      <w:r w:rsidR="008E0DE8" w:rsidRPr="00B17EB0">
        <w:rPr>
          <w:rFonts w:ascii="Arial" w:hAnsi="Arial" w:cs="Arial"/>
          <w:sz w:val="22"/>
          <w:szCs w:val="22"/>
        </w:rPr>
        <w:t>cotourism activities</w:t>
      </w:r>
      <w:r w:rsidR="00A10BA2">
        <w:rPr>
          <w:rFonts w:ascii="Arial" w:hAnsi="Arial" w:cs="Arial"/>
          <w:sz w:val="22"/>
          <w:szCs w:val="22"/>
        </w:rPr>
        <w:t>.</w:t>
      </w:r>
    </w:p>
    <w:p w:rsidR="004A45A5" w:rsidRPr="00B17EB0" w:rsidRDefault="008E0DE8" w:rsidP="004A45A5">
      <w:pPr>
        <w:pStyle w:val="BodyText"/>
        <w:tabs>
          <w:tab w:val="left" w:pos="709"/>
        </w:tabs>
        <w:ind w:left="1080"/>
        <w:rPr>
          <w:rFonts w:ascii="Arial" w:hAnsi="Arial"/>
          <w:sz w:val="22"/>
          <w:szCs w:val="22"/>
        </w:rPr>
      </w:pPr>
      <w:r w:rsidRPr="00B17EB0">
        <w:rPr>
          <w:rFonts w:ascii="Arial" w:hAnsi="Arial"/>
          <w:sz w:val="22"/>
          <w:szCs w:val="22"/>
        </w:rPr>
        <w:t>It is important to take these activities and guiding actions into consideration during the development of a local level economic development strategy.</w:t>
      </w:r>
    </w:p>
    <w:p w:rsidR="00E7428C" w:rsidRDefault="00E7428C" w:rsidP="004A45A5">
      <w:pPr>
        <w:pStyle w:val="BodyText"/>
        <w:tabs>
          <w:tab w:val="left" w:pos="709"/>
        </w:tabs>
        <w:ind w:left="1080"/>
        <w:rPr>
          <w:rFonts w:ascii="Arial" w:hAnsi="Arial"/>
          <w:sz w:val="22"/>
          <w:szCs w:val="22"/>
        </w:rPr>
      </w:pPr>
    </w:p>
    <w:p w:rsidR="008E0DE8" w:rsidRPr="00F61B93" w:rsidRDefault="008E0DE8" w:rsidP="004A45A5">
      <w:pPr>
        <w:pStyle w:val="Heading5"/>
        <w:rPr>
          <w:rFonts w:ascii="Arial" w:hAnsi="Arial" w:cs="Arial"/>
          <w:i w:val="0"/>
          <w:sz w:val="22"/>
          <w:szCs w:val="22"/>
        </w:rPr>
      </w:pPr>
      <w:r w:rsidRPr="00F61B93">
        <w:rPr>
          <w:rFonts w:ascii="Arial" w:hAnsi="Arial" w:cs="Arial"/>
          <w:i w:val="0"/>
          <w:sz w:val="22"/>
          <w:szCs w:val="22"/>
        </w:rPr>
        <w:t>E</w:t>
      </w:r>
      <w:r w:rsidR="00CF195D">
        <w:rPr>
          <w:rFonts w:ascii="Arial" w:hAnsi="Arial" w:cs="Arial"/>
          <w:i w:val="0"/>
          <w:sz w:val="22"/>
          <w:szCs w:val="22"/>
        </w:rPr>
        <w:t>xisting agricultural development initiatives</w:t>
      </w:r>
    </w:p>
    <w:p w:rsidR="00E7428C" w:rsidRPr="00E7428C" w:rsidRDefault="00E7428C" w:rsidP="00E7428C"/>
    <w:p w:rsidR="008E0DE8" w:rsidRPr="00B17EB0" w:rsidRDefault="00E7428C" w:rsidP="00EC28E2">
      <w:pPr>
        <w:pStyle w:val="BodyText"/>
        <w:tabs>
          <w:tab w:val="left" w:pos="1080"/>
        </w:tabs>
        <w:spacing w:line="240" w:lineRule="auto"/>
        <w:ind w:left="709"/>
        <w:rPr>
          <w:rFonts w:ascii="Arial" w:hAnsi="Arial"/>
          <w:sz w:val="22"/>
          <w:szCs w:val="22"/>
        </w:rPr>
      </w:pPr>
      <w:r w:rsidRPr="00B17EB0">
        <w:rPr>
          <w:rFonts w:ascii="Arial" w:hAnsi="Arial"/>
          <w:sz w:val="22"/>
          <w:szCs w:val="22"/>
        </w:rPr>
        <w:t>A</w:t>
      </w:r>
      <w:r w:rsidR="008E0DE8" w:rsidRPr="00B17EB0">
        <w:rPr>
          <w:rFonts w:ascii="Arial" w:hAnsi="Arial"/>
          <w:sz w:val="22"/>
          <w:szCs w:val="22"/>
        </w:rPr>
        <w:t xml:space="preserve">part from the general commercial and subsistence agricultural activities practised in the </w:t>
      </w:r>
      <w:r w:rsidR="00F70755" w:rsidRPr="00B17EB0">
        <w:rPr>
          <w:rFonts w:ascii="Arial" w:hAnsi="Arial"/>
          <w:sz w:val="22"/>
          <w:szCs w:val="22"/>
        </w:rPr>
        <w:t>Kareeberg</w:t>
      </w:r>
      <w:r w:rsidR="008E0DE8" w:rsidRPr="00B17EB0">
        <w:rPr>
          <w:rFonts w:ascii="Arial" w:hAnsi="Arial"/>
          <w:sz w:val="22"/>
          <w:szCs w:val="22"/>
        </w:rPr>
        <w:t xml:space="preserve"> area, numerous government, and non-government institutions support agricultural development in the area</w:t>
      </w:r>
      <w:r w:rsidRPr="00B17EB0">
        <w:rPr>
          <w:rFonts w:ascii="Arial" w:hAnsi="Arial"/>
          <w:sz w:val="22"/>
          <w:szCs w:val="22"/>
        </w:rPr>
        <w:t>,</w:t>
      </w:r>
      <w:r w:rsidR="008E0DE8" w:rsidRPr="00B17EB0">
        <w:rPr>
          <w:rFonts w:ascii="Arial" w:hAnsi="Arial"/>
          <w:sz w:val="22"/>
          <w:szCs w:val="22"/>
        </w:rPr>
        <w:t xml:space="preserve"> through the provision of financial sources, physical infrastructure, or training. </w:t>
      </w:r>
    </w:p>
    <w:p w:rsidR="00E7428C" w:rsidRPr="00F61B93" w:rsidRDefault="00F61B93" w:rsidP="00EC28E2">
      <w:pPr>
        <w:pStyle w:val="Heading4"/>
        <w:rPr>
          <w:rFonts w:ascii="Arial" w:hAnsi="Arial" w:cs="Arial"/>
          <w:sz w:val="22"/>
          <w:szCs w:val="22"/>
        </w:rPr>
      </w:pPr>
      <w:r>
        <w:rPr>
          <w:rFonts w:ascii="Arial" w:hAnsi="Arial" w:cs="Arial"/>
          <w:sz w:val="22"/>
          <w:szCs w:val="22"/>
        </w:rPr>
        <w:lastRenderedPageBreak/>
        <w:t xml:space="preserve">   </w:t>
      </w:r>
      <w:r w:rsidR="004A45A5" w:rsidRPr="00F61B93">
        <w:rPr>
          <w:rFonts w:ascii="Arial" w:hAnsi="Arial" w:cs="Arial"/>
          <w:sz w:val="22"/>
          <w:szCs w:val="22"/>
        </w:rPr>
        <w:t>Department Of Land Affairs - Land</w:t>
      </w:r>
      <w:r>
        <w:rPr>
          <w:rFonts w:ascii="Arial" w:hAnsi="Arial" w:cs="Arial"/>
          <w:sz w:val="22"/>
          <w:szCs w:val="22"/>
        </w:rPr>
        <w:t xml:space="preserve"> Redistribution Programme: Land R</w:t>
      </w:r>
      <w:r w:rsidR="004A45A5" w:rsidRPr="00F61B93">
        <w:rPr>
          <w:rFonts w:ascii="Arial" w:hAnsi="Arial" w:cs="Arial"/>
          <w:sz w:val="22"/>
          <w:szCs w:val="22"/>
        </w:rPr>
        <w:t>edistribution for Agricultural Development (LRAD) Projects</w:t>
      </w:r>
    </w:p>
    <w:p w:rsidR="00E7428C" w:rsidRPr="00E7428C" w:rsidRDefault="00E7428C" w:rsidP="00EC28E2"/>
    <w:p w:rsidR="008E0DE8" w:rsidRPr="00B17EB0" w:rsidRDefault="008E0DE8" w:rsidP="00EC28E2">
      <w:pPr>
        <w:pStyle w:val="BodyText"/>
        <w:tabs>
          <w:tab w:val="left" w:pos="1080"/>
        </w:tabs>
        <w:spacing w:line="240" w:lineRule="auto"/>
        <w:ind w:left="709"/>
        <w:rPr>
          <w:rFonts w:ascii="Arial" w:hAnsi="Arial"/>
          <w:sz w:val="22"/>
          <w:szCs w:val="22"/>
        </w:rPr>
      </w:pPr>
      <w:r w:rsidRPr="00B17EB0">
        <w:rPr>
          <w:rFonts w:ascii="Arial" w:hAnsi="Arial"/>
          <w:sz w:val="22"/>
          <w:szCs w:val="22"/>
        </w:rPr>
        <w:t>The Provincial Department of Land Affairs is currently implementing a Land Redistribution Programme, aim</w:t>
      </w:r>
      <w:r w:rsidR="00884079">
        <w:rPr>
          <w:rFonts w:ascii="Arial" w:hAnsi="Arial"/>
          <w:sz w:val="22"/>
          <w:szCs w:val="22"/>
        </w:rPr>
        <w:t>e</w:t>
      </w:r>
      <w:r w:rsidR="00E7428C" w:rsidRPr="00B17EB0">
        <w:rPr>
          <w:rFonts w:ascii="Arial" w:hAnsi="Arial"/>
          <w:sz w:val="22"/>
          <w:szCs w:val="22"/>
        </w:rPr>
        <w:t>d</w:t>
      </w:r>
      <w:r w:rsidRPr="00B17EB0">
        <w:rPr>
          <w:rFonts w:ascii="Arial" w:hAnsi="Arial"/>
          <w:sz w:val="22"/>
          <w:szCs w:val="22"/>
        </w:rPr>
        <w:t xml:space="preserve"> at the substantial reduction of poverty within the rural areas.  A sub-program</w:t>
      </w:r>
      <w:r w:rsidR="00F61B93">
        <w:rPr>
          <w:rFonts w:ascii="Arial" w:hAnsi="Arial"/>
          <w:sz w:val="22"/>
          <w:szCs w:val="22"/>
        </w:rPr>
        <w:t>me</w:t>
      </w:r>
      <w:r w:rsidRPr="00B17EB0">
        <w:rPr>
          <w:rFonts w:ascii="Arial" w:hAnsi="Arial"/>
          <w:sz w:val="22"/>
          <w:szCs w:val="22"/>
        </w:rPr>
        <w:t xml:space="preserve"> is the LRAD programme.  The partners in the projects include Land Bank, Agricultural Research Council (ARC), </w:t>
      </w:r>
      <w:proofErr w:type="spellStart"/>
      <w:r w:rsidRPr="00B17EB0">
        <w:rPr>
          <w:rFonts w:ascii="Arial" w:hAnsi="Arial"/>
          <w:sz w:val="22"/>
          <w:szCs w:val="22"/>
        </w:rPr>
        <w:t>Agri</w:t>
      </w:r>
      <w:proofErr w:type="spellEnd"/>
      <w:r w:rsidR="008E2B2C">
        <w:rPr>
          <w:rFonts w:ascii="Arial" w:hAnsi="Arial"/>
          <w:sz w:val="22"/>
          <w:szCs w:val="22"/>
        </w:rPr>
        <w:t>-</w:t>
      </w:r>
      <w:r w:rsidRPr="00B17EB0">
        <w:rPr>
          <w:rFonts w:ascii="Arial" w:hAnsi="Arial"/>
          <w:sz w:val="22"/>
          <w:szCs w:val="22"/>
        </w:rPr>
        <w:t xml:space="preserve"> South Africa, </w:t>
      </w:r>
      <w:r w:rsidR="00884079">
        <w:rPr>
          <w:rFonts w:ascii="Arial" w:hAnsi="Arial"/>
          <w:sz w:val="22"/>
          <w:szCs w:val="22"/>
        </w:rPr>
        <w:t>N</w:t>
      </w:r>
      <w:r w:rsidRPr="00B17EB0">
        <w:rPr>
          <w:rFonts w:ascii="Arial" w:hAnsi="Arial"/>
          <w:sz w:val="22"/>
          <w:szCs w:val="22"/>
        </w:rPr>
        <w:t>ational African Farmers Union, and National Land Committee.</w:t>
      </w:r>
    </w:p>
    <w:p w:rsidR="008E0DE8" w:rsidRPr="00B17EB0" w:rsidRDefault="008E0DE8" w:rsidP="00EC28E2">
      <w:pPr>
        <w:pStyle w:val="BodyText"/>
        <w:tabs>
          <w:tab w:val="left" w:pos="1080"/>
        </w:tabs>
        <w:spacing w:line="240" w:lineRule="auto"/>
        <w:ind w:left="709"/>
        <w:rPr>
          <w:rFonts w:ascii="Arial" w:hAnsi="Arial"/>
          <w:sz w:val="22"/>
          <w:szCs w:val="22"/>
        </w:rPr>
      </w:pPr>
      <w:r w:rsidRPr="00B17EB0">
        <w:rPr>
          <w:rFonts w:ascii="Arial" w:hAnsi="Arial"/>
          <w:sz w:val="22"/>
          <w:szCs w:val="22"/>
        </w:rPr>
        <w:t xml:space="preserve">LRAD is the government programme designed </w:t>
      </w:r>
      <w:r w:rsidR="00F61B93">
        <w:rPr>
          <w:rFonts w:ascii="Arial" w:hAnsi="Arial"/>
          <w:sz w:val="22"/>
          <w:szCs w:val="22"/>
        </w:rPr>
        <w:t>to help previously disadvantaged</w:t>
      </w:r>
      <w:r w:rsidRPr="00B17EB0">
        <w:rPr>
          <w:rFonts w:ascii="Arial" w:hAnsi="Arial"/>
          <w:sz w:val="22"/>
          <w:szCs w:val="22"/>
        </w:rPr>
        <w:t xml:space="preserve"> people to become effective farmers on their own land.  LRAD also seek</w:t>
      </w:r>
      <w:r w:rsidR="00E7428C" w:rsidRPr="00B17EB0">
        <w:rPr>
          <w:rFonts w:ascii="Arial" w:hAnsi="Arial"/>
          <w:sz w:val="22"/>
          <w:szCs w:val="22"/>
        </w:rPr>
        <w:t>s</w:t>
      </w:r>
      <w:r w:rsidRPr="00B17EB0">
        <w:rPr>
          <w:rFonts w:ascii="Arial" w:hAnsi="Arial"/>
          <w:sz w:val="22"/>
          <w:szCs w:val="22"/>
        </w:rPr>
        <w:t xml:space="preserve"> to help the</w:t>
      </w:r>
      <w:r w:rsidR="00E7428C" w:rsidRPr="00B17EB0">
        <w:rPr>
          <w:rFonts w:ascii="Arial" w:hAnsi="Arial"/>
          <w:sz w:val="22"/>
          <w:szCs w:val="22"/>
        </w:rPr>
        <w:t>se</w:t>
      </w:r>
      <w:r w:rsidRPr="00B17EB0">
        <w:rPr>
          <w:rFonts w:ascii="Arial" w:hAnsi="Arial"/>
          <w:sz w:val="22"/>
          <w:szCs w:val="22"/>
        </w:rPr>
        <w:t xml:space="preserve"> people in the rural areas to improve their living standards by enabling them to run their own large</w:t>
      </w:r>
      <w:r w:rsidR="00E7428C" w:rsidRPr="00B17EB0">
        <w:rPr>
          <w:rFonts w:ascii="Arial" w:hAnsi="Arial"/>
          <w:sz w:val="22"/>
          <w:szCs w:val="22"/>
        </w:rPr>
        <w:t>,</w:t>
      </w:r>
      <w:r w:rsidRPr="00B17EB0">
        <w:rPr>
          <w:rFonts w:ascii="Arial" w:hAnsi="Arial"/>
          <w:sz w:val="22"/>
          <w:szCs w:val="22"/>
        </w:rPr>
        <w:t xml:space="preserve"> or small</w:t>
      </w:r>
      <w:r w:rsidR="00E7428C" w:rsidRPr="00B17EB0">
        <w:rPr>
          <w:rFonts w:ascii="Arial" w:hAnsi="Arial"/>
          <w:sz w:val="22"/>
          <w:szCs w:val="22"/>
        </w:rPr>
        <w:t>,</w:t>
      </w:r>
      <w:r w:rsidRPr="00B17EB0">
        <w:rPr>
          <w:rFonts w:ascii="Arial" w:hAnsi="Arial"/>
          <w:sz w:val="22"/>
          <w:szCs w:val="22"/>
        </w:rPr>
        <w:t xml:space="preserve"> farms effectively.  Besides the money earned from the sale of their products, they will also produce more and better food for their own consumption.  LRAD has the following objectives:</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To s</w:t>
      </w:r>
      <w:r w:rsidR="008E0DE8" w:rsidRPr="00B17EB0">
        <w:rPr>
          <w:rFonts w:ascii="Arial" w:hAnsi="Arial" w:cs="Arial"/>
          <w:sz w:val="22"/>
          <w:szCs w:val="22"/>
        </w:rPr>
        <w:t>eek to overcome gender discrimination i.e. women have the right to become landowners and farmers in their own right</w:t>
      </w:r>
      <w:r w:rsidR="00F61B93">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To s</w:t>
      </w:r>
      <w:r w:rsidR="008E0DE8" w:rsidRPr="00B17EB0">
        <w:rPr>
          <w:rFonts w:ascii="Arial" w:hAnsi="Arial" w:cs="Arial"/>
          <w:sz w:val="22"/>
          <w:szCs w:val="22"/>
        </w:rPr>
        <w:t>eek to broaden the opportunities available to young people who live in rural areas</w:t>
      </w:r>
      <w:r w:rsidR="00F61B93">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To s</w:t>
      </w:r>
      <w:r w:rsidR="008E0DE8" w:rsidRPr="00B17EB0">
        <w:rPr>
          <w:rFonts w:ascii="Arial" w:hAnsi="Arial" w:cs="Arial"/>
          <w:sz w:val="22"/>
          <w:szCs w:val="22"/>
        </w:rPr>
        <w:t xml:space="preserve">eek to stimulate agricultural production which will be </w:t>
      </w:r>
      <w:r w:rsidRPr="00B17EB0">
        <w:rPr>
          <w:rFonts w:ascii="Arial" w:hAnsi="Arial" w:cs="Arial"/>
          <w:sz w:val="22"/>
          <w:szCs w:val="22"/>
        </w:rPr>
        <w:t>of</w:t>
      </w:r>
      <w:r w:rsidR="008E0DE8" w:rsidRPr="00B17EB0">
        <w:rPr>
          <w:rFonts w:ascii="Arial" w:hAnsi="Arial" w:cs="Arial"/>
          <w:sz w:val="22"/>
          <w:szCs w:val="22"/>
        </w:rPr>
        <w:t xml:space="preserve"> benefit to the entire country</w:t>
      </w:r>
      <w:r w:rsidR="00F61B93">
        <w:rPr>
          <w:rFonts w:ascii="Arial" w:hAnsi="Arial" w:cs="Arial"/>
          <w:sz w:val="22"/>
          <w:szCs w:val="22"/>
        </w:rPr>
        <w:t>;</w:t>
      </w:r>
    </w:p>
    <w:p w:rsidR="008E0DE8" w:rsidRPr="00B17EB0" w:rsidRDefault="00E7428C"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To s</w:t>
      </w:r>
      <w:r w:rsidR="008E0DE8" w:rsidRPr="00B17EB0">
        <w:rPr>
          <w:rFonts w:ascii="Arial" w:hAnsi="Arial" w:cs="Arial"/>
          <w:sz w:val="22"/>
          <w:szCs w:val="22"/>
        </w:rPr>
        <w:t>eek to promote the environmental sustainability of farming land</w:t>
      </w:r>
      <w:r w:rsidR="00F61B93">
        <w:rPr>
          <w:rFonts w:ascii="Arial" w:hAnsi="Arial" w:cs="Arial"/>
          <w:sz w:val="22"/>
          <w:szCs w:val="22"/>
        </w:rPr>
        <w:t>.</w:t>
      </w:r>
    </w:p>
    <w:p w:rsidR="008E0DE8" w:rsidRPr="00F61B93" w:rsidRDefault="004A45A5" w:rsidP="00EC28E2">
      <w:pPr>
        <w:pStyle w:val="Heading4"/>
        <w:rPr>
          <w:rFonts w:ascii="Arial" w:hAnsi="Arial" w:cs="Arial"/>
          <w:sz w:val="22"/>
          <w:szCs w:val="22"/>
        </w:rPr>
      </w:pPr>
      <w:r w:rsidRPr="00F61B93">
        <w:rPr>
          <w:rFonts w:ascii="Arial" w:hAnsi="Arial" w:cs="Arial"/>
          <w:sz w:val="22"/>
          <w:szCs w:val="22"/>
        </w:rPr>
        <w:t>Integrated Sustainable Rural Development Programme (ISRDP)</w:t>
      </w:r>
    </w:p>
    <w:p w:rsidR="00EC28E2" w:rsidRPr="00EC28E2" w:rsidRDefault="00EC28E2" w:rsidP="00EC28E2"/>
    <w:p w:rsidR="008E0DE8" w:rsidRPr="00B17EB0" w:rsidRDefault="008E0DE8" w:rsidP="00EC28E2">
      <w:pPr>
        <w:pStyle w:val="BodyText"/>
        <w:spacing w:line="240" w:lineRule="auto"/>
        <w:ind w:left="709"/>
        <w:rPr>
          <w:rFonts w:ascii="Arial" w:hAnsi="Arial"/>
          <w:sz w:val="22"/>
          <w:szCs w:val="22"/>
        </w:rPr>
      </w:pPr>
      <w:r w:rsidRPr="00B17EB0">
        <w:rPr>
          <w:rFonts w:ascii="Arial" w:hAnsi="Arial"/>
          <w:sz w:val="22"/>
          <w:szCs w:val="22"/>
        </w:rPr>
        <w:t xml:space="preserve">No </w:t>
      </w:r>
      <w:r w:rsidR="00884079">
        <w:rPr>
          <w:rFonts w:ascii="Arial" w:hAnsi="Arial"/>
          <w:sz w:val="22"/>
          <w:szCs w:val="22"/>
        </w:rPr>
        <w:t>p</w:t>
      </w:r>
      <w:r w:rsidRPr="00B17EB0">
        <w:rPr>
          <w:rFonts w:ascii="Arial" w:hAnsi="Arial"/>
          <w:sz w:val="22"/>
          <w:szCs w:val="22"/>
        </w:rPr>
        <w:t xml:space="preserve">rojects have been identified in the </w:t>
      </w:r>
      <w:r w:rsidR="00B75310" w:rsidRPr="00B17EB0">
        <w:rPr>
          <w:rFonts w:ascii="Arial" w:hAnsi="Arial"/>
          <w:sz w:val="22"/>
          <w:szCs w:val="22"/>
        </w:rPr>
        <w:t xml:space="preserve">Kareeberg </w:t>
      </w:r>
      <w:r w:rsidRPr="00B17EB0">
        <w:rPr>
          <w:rFonts w:ascii="Arial" w:hAnsi="Arial"/>
          <w:sz w:val="22"/>
          <w:szCs w:val="22"/>
        </w:rPr>
        <w:t>Municipal Area.</w:t>
      </w:r>
    </w:p>
    <w:p w:rsidR="008E0DE8" w:rsidRPr="00F61B93" w:rsidRDefault="008E0DE8" w:rsidP="00EC28E2">
      <w:pPr>
        <w:pStyle w:val="Heading4"/>
        <w:rPr>
          <w:rFonts w:ascii="Arial" w:hAnsi="Arial" w:cs="Arial"/>
          <w:sz w:val="22"/>
          <w:szCs w:val="22"/>
        </w:rPr>
      </w:pPr>
      <w:r w:rsidRPr="00F61B93">
        <w:rPr>
          <w:rFonts w:ascii="Arial" w:hAnsi="Arial" w:cs="Arial"/>
          <w:sz w:val="22"/>
          <w:szCs w:val="22"/>
        </w:rPr>
        <w:t>D</w:t>
      </w:r>
      <w:r w:rsidR="00F61B93">
        <w:rPr>
          <w:rFonts w:ascii="Arial" w:hAnsi="Arial" w:cs="Arial"/>
          <w:sz w:val="22"/>
          <w:szCs w:val="22"/>
        </w:rPr>
        <w:t>istrict Council</w:t>
      </w:r>
      <w:r w:rsidR="00CF195D">
        <w:rPr>
          <w:rFonts w:ascii="Arial" w:hAnsi="Arial" w:cs="Arial"/>
          <w:sz w:val="22"/>
          <w:szCs w:val="22"/>
        </w:rPr>
        <w:t xml:space="preserve"> initiatives</w:t>
      </w:r>
    </w:p>
    <w:p w:rsidR="00EC28E2" w:rsidRPr="00EC28E2" w:rsidRDefault="00EC28E2" w:rsidP="00EC28E2"/>
    <w:p w:rsidR="008E0DE8" w:rsidRPr="00B17EB0" w:rsidRDefault="008E0DE8" w:rsidP="00EC28E2">
      <w:pPr>
        <w:pStyle w:val="BodyText"/>
        <w:tabs>
          <w:tab w:val="left" w:pos="709"/>
        </w:tabs>
        <w:spacing w:line="240" w:lineRule="auto"/>
        <w:ind w:left="709"/>
        <w:rPr>
          <w:rFonts w:ascii="Arial" w:hAnsi="Arial"/>
          <w:sz w:val="22"/>
          <w:szCs w:val="22"/>
        </w:rPr>
      </w:pPr>
      <w:r w:rsidRPr="00B17EB0">
        <w:rPr>
          <w:rFonts w:ascii="Arial" w:hAnsi="Arial"/>
          <w:sz w:val="22"/>
          <w:szCs w:val="22"/>
        </w:rPr>
        <w:t xml:space="preserve">The development strategy of the District Municipality has the following </w:t>
      </w:r>
      <w:r w:rsidR="00EC28E2" w:rsidRPr="00B17EB0">
        <w:rPr>
          <w:rFonts w:ascii="Arial" w:hAnsi="Arial"/>
          <w:sz w:val="22"/>
          <w:szCs w:val="22"/>
        </w:rPr>
        <w:t xml:space="preserve">agricultural </w:t>
      </w:r>
      <w:r w:rsidRPr="00B17EB0">
        <w:rPr>
          <w:rFonts w:ascii="Arial" w:hAnsi="Arial"/>
          <w:sz w:val="22"/>
          <w:szCs w:val="22"/>
        </w:rPr>
        <w:t xml:space="preserve">aims </w:t>
      </w:r>
      <w:r w:rsidR="00EC28E2" w:rsidRPr="00B17EB0">
        <w:rPr>
          <w:rFonts w:ascii="Arial" w:hAnsi="Arial"/>
          <w:sz w:val="22"/>
          <w:szCs w:val="22"/>
        </w:rPr>
        <w:t xml:space="preserve">for </w:t>
      </w:r>
      <w:r w:rsidRPr="00B17EB0">
        <w:rPr>
          <w:rFonts w:ascii="Arial" w:hAnsi="Arial"/>
          <w:sz w:val="22"/>
          <w:szCs w:val="22"/>
        </w:rPr>
        <w:t>their jurisdictional area:</w:t>
      </w:r>
    </w:p>
    <w:p w:rsidR="008E0DE8" w:rsidRDefault="008E0DE8" w:rsidP="00EC28E2">
      <w:pPr>
        <w:pStyle w:val="BodyText"/>
        <w:tabs>
          <w:tab w:val="left" w:pos="709"/>
        </w:tabs>
        <w:spacing w:line="240" w:lineRule="auto"/>
        <w:ind w:left="720"/>
        <w:rPr>
          <w:rFonts w:ascii="Arial" w:hAnsi="Arial"/>
          <w:sz w:val="22"/>
          <w:szCs w:val="22"/>
        </w:rPr>
      </w:pPr>
      <w:r w:rsidRPr="00B17EB0">
        <w:rPr>
          <w:rFonts w:ascii="Arial" w:hAnsi="Arial"/>
          <w:sz w:val="22"/>
          <w:szCs w:val="22"/>
        </w:rPr>
        <w:t>The initial set of commodity strategies focuse</w:t>
      </w:r>
      <w:r w:rsidR="00EC28E2" w:rsidRPr="00B17EB0">
        <w:rPr>
          <w:rFonts w:ascii="Arial" w:hAnsi="Arial"/>
          <w:sz w:val="22"/>
          <w:szCs w:val="22"/>
        </w:rPr>
        <w:t>s</w:t>
      </w:r>
      <w:r w:rsidRPr="00B17EB0">
        <w:rPr>
          <w:rFonts w:ascii="Arial" w:hAnsi="Arial"/>
          <w:sz w:val="22"/>
          <w:szCs w:val="22"/>
        </w:rPr>
        <w:t xml:space="preserve"> on the</w:t>
      </w:r>
      <w:r w:rsidR="00CF195D">
        <w:rPr>
          <w:rFonts w:ascii="Arial" w:hAnsi="Arial"/>
          <w:sz w:val="22"/>
          <w:szCs w:val="22"/>
        </w:rPr>
        <w:t xml:space="preserve"> grain, livestock, cotton, wine, and </w:t>
      </w:r>
      <w:r w:rsidRPr="00B17EB0">
        <w:rPr>
          <w:rFonts w:ascii="Arial" w:hAnsi="Arial"/>
          <w:sz w:val="22"/>
          <w:szCs w:val="22"/>
        </w:rPr>
        <w:t>horticulture industries.</w:t>
      </w:r>
      <w:r w:rsidR="00CF195D">
        <w:rPr>
          <w:rFonts w:ascii="Arial" w:hAnsi="Arial"/>
          <w:sz w:val="22"/>
          <w:szCs w:val="22"/>
        </w:rPr>
        <w:t xml:space="preserve">  </w:t>
      </w:r>
      <w:r w:rsidRPr="00B17EB0">
        <w:rPr>
          <w:rFonts w:ascii="Arial" w:hAnsi="Arial"/>
          <w:sz w:val="22"/>
          <w:szCs w:val="22"/>
        </w:rPr>
        <w:t>It is necessary to develop customised commodity sector strategies for the province and the district.  In addition to facilitating co-ordinated sector development in the province and district, this will also ensure alignment of the district, provincial and national strategies for agricultural growth and transformation.</w:t>
      </w:r>
    </w:p>
    <w:p w:rsidR="00CF195D" w:rsidRPr="00B17EB0" w:rsidRDefault="00CF195D" w:rsidP="008E2B2C">
      <w:pPr>
        <w:pStyle w:val="BodyText"/>
        <w:tabs>
          <w:tab w:val="left" w:pos="709"/>
        </w:tabs>
        <w:spacing w:line="240" w:lineRule="auto"/>
        <w:rPr>
          <w:rFonts w:ascii="Arial" w:hAnsi="Arial"/>
          <w:sz w:val="22"/>
          <w:szCs w:val="22"/>
        </w:rPr>
      </w:pPr>
    </w:p>
    <w:p w:rsidR="008E0DE8" w:rsidRPr="00CF195D" w:rsidRDefault="008E0DE8" w:rsidP="004A45A5">
      <w:pPr>
        <w:pStyle w:val="Heading5"/>
        <w:rPr>
          <w:rFonts w:ascii="Arial" w:hAnsi="Arial" w:cs="Arial"/>
          <w:i w:val="0"/>
          <w:sz w:val="22"/>
          <w:szCs w:val="22"/>
        </w:rPr>
      </w:pPr>
      <w:r w:rsidRPr="00CF195D">
        <w:rPr>
          <w:rFonts w:ascii="Arial" w:hAnsi="Arial" w:cs="Arial"/>
          <w:i w:val="0"/>
          <w:sz w:val="22"/>
          <w:szCs w:val="22"/>
        </w:rPr>
        <w:t>Commercialisation of goats</w:t>
      </w:r>
    </w:p>
    <w:p w:rsidR="00EC28E2" w:rsidRPr="00EC28E2" w:rsidRDefault="00EC28E2" w:rsidP="00EC28E2"/>
    <w:p w:rsidR="008E0DE8" w:rsidRPr="00B17EB0" w:rsidRDefault="008E0DE8" w:rsidP="00EC28E2">
      <w:pPr>
        <w:pStyle w:val="BodyText"/>
        <w:tabs>
          <w:tab w:val="left" w:pos="709"/>
        </w:tabs>
        <w:spacing w:line="240" w:lineRule="auto"/>
        <w:ind w:left="1080"/>
        <w:rPr>
          <w:rFonts w:ascii="Arial" w:hAnsi="Arial"/>
          <w:sz w:val="22"/>
          <w:szCs w:val="22"/>
        </w:rPr>
      </w:pPr>
      <w:r w:rsidRPr="00B17EB0">
        <w:rPr>
          <w:rFonts w:ascii="Arial" w:hAnsi="Arial"/>
          <w:sz w:val="22"/>
          <w:szCs w:val="22"/>
        </w:rPr>
        <w:t>32 goats’ cooperatives have been established in the district as to institutionalize goat farmers and to enable them to sell their product to the niche markets.</w:t>
      </w:r>
      <w:r w:rsidR="00884079">
        <w:rPr>
          <w:rFonts w:ascii="Arial" w:hAnsi="Arial"/>
          <w:sz w:val="22"/>
          <w:szCs w:val="22"/>
        </w:rPr>
        <w:t xml:space="preserve">  </w:t>
      </w:r>
      <w:r w:rsidRPr="00B17EB0">
        <w:rPr>
          <w:rFonts w:ascii="Arial" w:hAnsi="Arial"/>
          <w:sz w:val="22"/>
          <w:szCs w:val="22"/>
        </w:rPr>
        <w:t>This will also enable them to lobby for support from the government and other private sector</w:t>
      </w:r>
      <w:r w:rsidR="00EC28E2" w:rsidRPr="00B17EB0">
        <w:rPr>
          <w:rFonts w:ascii="Arial" w:hAnsi="Arial"/>
          <w:sz w:val="22"/>
          <w:szCs w:val="22"/>
        </w:rPr>
        <w:t>s</w:t>
      </w:r>
      <w:r w:rsidRPr="00B17EB0">
        <w:rPr>
          <w:rFonts w:ascii="Arial" w:hAnsi="Arial"/>
          <w:sz w:val="22"/>
          <w:szCs w:val="22"/>
        </w:rPr>
        <w:t>.</w:t>
      </w:r>
      <w:r w:rsidR="00EC28E2" w:rsidRPr="00B17EB0">
        <w:rPr>
          <w:rFonts w:ascii="Arial" w:hAnsi="Arial"/>
          <w:sz w:val="22"/>
          <w:szCs w:val="22"/>
        </w:rPr>
        <w:t xml:space="preserve"> </w:t>
      </w:r>
      <w:r w:rsidRPr="00B17EB0">
        <w:rPr>
          <w:rFonts w:ascii="Arial" w:hAnsi="Arial"/>
          <w:sz w:val="22"/>
          <w:szCs w:val="22"/>
        </w:rPr>
        <w:t xml:space="preserve"> The department is providing training, which is accredited by </w:t>
      </w:r>
      <w:proofErr w:type="spellStart"/>
      <w:r w:rsidRPr="00B17EB0">
        <w:rPr>
          <w:rFonts w:ascii="Arial" w:hAnsi="Arial"/>
          <w:sz w:val="22"/>
          <w:szCs w:val="22"/>
        </w:rPr>
        <w:t>Agri</w:t>
      </w:r>
      <w:proofErr w:type="spellEnd"/>
      <w:r w:rsidRPr="00B17EB0">
        <w:rPr>
          <w:rFonts w:ascii="Arial" w:hAnsi="Arial"/>
          <w:sz w:val="22"/>
          <w:szCs w:val="22"/>
        </w:rPr>
        <w:t>-SETA</w:t>
      </w:r>
      <w:r w:rsidR="00EC28E2" w:rsidRPr="00B17EB0">
        <w:rPr>
          <w:rFonts w:ascii="Arial" w:hAnsi="Arial"/>
          <w:sz w:val="22"/>
          <w:szCs w:val="22"/>
        </w:rPr>
        <w:t>,</w:t>
      </w:r>
      <w:r w:rsidRPr="00B17EB0">
        <w:rPr>
          <w:rFonts w:ascii="Arial" w:hAnsi="Arial"/>
          <w:sz w:val="22"/>
          <w:szCs w:val="22"/>
        </w:rPr>
        <w:t xml:space="preserve"> to these co-ops and provide</w:t>
      </w:r>
      <w:r w:rsidR="00EC28E2" w:rsidRPr="00B17EB0">
        <w:rPr>
          <w:rFonts w:ascii="Arial" w:hAnsi="Arial"/>
          <w:sz w:val="22"/>
          <w:szCs w:val="22"/>
        </w:rPr>
        <w:t>s</w:t>
      </w:r>
      <w:r w:rsidRPr="00B17EB0">
        <w:rPr>
          <w:rFonts w:ascii="Arial" w:hAnsi="Arial"/>
          <w:sz w:val="22"/>
          <w:szCs w:val="22"/>
        </w:rPr>
        <w:t xml:space="preserve"> them with animal health starter kits upon completion of the course</w:t>
      </w:r>
      <w:r w:rsidR="00EC28E2" w:rsidRPr="00B17EB0">
        <w:rPr>
          <w:rFonts w:ascii="Arial" w:hAnsi="Arial"/>
          <w:sz w:val="22"/>
          <w:szCs w:val="22"/>
        </w:rPr>
        <w:t>.</w:t>
      </w:r>
      <w:r w:rsidRPr="00B17EB0">
        <w:rPr>
          <w:rFonts w:ascii="Arial" w:hAnsi="Arial"/>
          <w:sz w:val="22"/>
          <w:szCs w:val="22"/>
        </w:rPr>
        <w:t xml:space="preserve"> </w:t>
      </w:r>
      <w:r w:rsidR="00EC28E2" w:rsidRPr="00B17EB0">
        <w:rPr>
          <w:rFonts w:ascii="Arial" w:hAnsi="Arial"/>
          <w:sz w:val="22"/>
          <w:szCs w:val="22"/>
        </w:rPr>
        <w:t xml:space="preserve"> It </w:t>
      </w:r>
      <w:r w:rsidRPr="00B17EB0">
        <w:rPr>
          <w:rFonts w:ascii="Arial" w:hAnsi="Arial"/>
          <w:sz w:val="22"/>
          <w:szCs w:val="22"/>
        </w:rPr>
        <w:t xml:space="preserve">also </w:t>
      </w:r>
      <w:r w:rsidR="00EC28E2" w:rsidRPr="00B17EB0">
        <w:rPr>
          <w:rFonts w:ascii="Arial" w:hAnsi="Arial"/>
          <w:sz w:val="22"/>
          <w:szCs w:val="22"/>
        </w:rPr>
        <w:t>intends</w:t>
      </w:r>
      <w:r w:rsidRPr="00B17EB0">
        <w:rPr>
          <w:rFonts w:ascii="Arial" w:hAnsi="Arial"/>
          <w:sz w:val="22"/>
          <w:szCs w:val="22"/>
        </w:rPr>
        <w:t xml:space="preserve"> providing seed stock to these co</w:t>
      </w:r>
      <w:r w:rsidR="001B381B">
        <w:rPr>
          <w:rFonts w:ascii="Arial" w:hAnsi="Arial"/>
          <w:sz w:val="22"/>
          <w:szCs w:val="22"/>
        </w:rPr>
        <w:t>-</w:t>
      </w:r>
      <w:r w:rsidRPr="00B17EB0">
        <w:rPr>
          <w:rFonts w:ascii="Arial" w:hAnsi="Arial"/>
          <w:sz w:val="22"/>
          <w:szCs w:val="22"/>
        </w:rPr>
        <w:t>op</w:t>
      </w:r>
      <w:r w:rsidR="001B381B">
        <w:rPr>
          <w:rFonts w:ascii="Arial" w:hAnsi="Arial"/>
          <w:sz w:val="22"/>
          <w:szCs w:val="22"/>
        </w:rPr>
        <w:t>eration</w:t>
      </w:r>
      <w:r w:rsidRPr="00B17EB0">
        <w:rPr>
          <w:rFonts w:ascii="Arial" w:hAnsi="Arial"/>
          <w:sz w:val="22"/>
          <w:szCs w:val="22"/>
        </w:rPr>
        <w:t xml:space="preserve">s to improve breeding stock. </w:t>
      </w:r>
    </w:p>
    <w:p w:rsidR="008E0DE8" w:rsidRDefault="00EC28E2" w:rsidP="00EC28E2">
      <w:pPr>
        <w:pStyle w:val="BodyText"/>
        <w:tabs>
          <w:tab w:val="left" w:pos="709"/>
        </w:tabs>
        <w:spacing w:line="240" w:lineRule="auto"/>
        <w:ind w:left="1080"/>
        <w:rPr>
          <w:rFonts w:ascii="Arial" w:hAnsi="Arial"/>
          <w:sz w:val="22"/>
          <w:szCs w:val="22"/>
        </w:rPr>
      </w:pPr>
      <w:r w:rsidRPr="00B17EB0">
        <w:rPr>
          <w:rFonts w:ascii="Arial" w:hAnsi="Arial"/>
          <w:sz w:val="22"/>
          <w:szCs w:val="22"/>
        </w:rPr>
        <w:t>This</w:t>
      </w:r>
      <w:r w:rsidR="008E0DE8" w:rsidRPr="00B17EB0">
        <w:rPr>
          <w:rFonts w:ascii="Arial" w:hAnsi="Arial"/>
          <w:sz w:val="22"/>
          <w:szCs w:val="22"/>
        </w:rPr>
        <w:t xml:space="preserve"> will ensure the </w:t>
      </w:r>
      <w:r w:rsidRPr="00B17EB0">
        <w:rPr>
          <w:rFonts w:ascii="Arial" w:hAnsi="Arial"/>
          <w:sz w:val="22"/>
          <w:szCs w:val="22"/>
        </w:rPr>
        <w:t xml:space="preserve">transformation of </w:t>
      </w:r>
      <w:r w:rsidR="008E0DE8" w:rsidRPr="00B17EB0">
        <w:rPr>
          <w:rFonts w:ascii="Arial" w:hAnsi="Arial"/>
          <w:sz w:val="22"/>
          <w:szCs w:val="22"/>
        </w:rPr>
        <w:t xml:space="preserve">so called dead assets </w:t>
      </w:r>
      <w:r w:rsidRPr="00B17EB0">
        <w:rPr>
          <w:rFonts w:ascii="Arial" w:hAnsi="Arial"/>
          <w:sz w:val="22"/>
          <w:szCs w:val="22"/>
        </w:rPr>
        <w:t>into more economical assets by</w:t>
      </w:r>
      <w:r w:rsidR="008E0DE8" w:rsidRPr="00B17EB0">
        <w:rPr>
          <w:rFonts w:ascii="Arial" w:hAnsi="Arial"/>
          <w:sz w:val="22"/>
          <w:szCs w:val="22"/>
        </w:rPr>
        <w:t>:</w:t>
      </w:r>
    </w:p>
    <w:p w:rsidR="00884079" w:rsidRPr="00B17EB0" w:rsidRDefault="00884079" w:rsidP="00EC28E2">
      <w:pPr>
        <w:pStyle w:val="BodyText"/>
        <w:tabs>
          <w:tab w:val="left" w:pos="709"/>
        </w:tabs>
        <w:spacing w:line="240" w:lineRule="auto"/>
        <w:ind w:left="1080"/>
        <w:rPr>
          <w:rFonts w:ascii="Arial" w:hAnsi="Arial"/>
          <w:sz w:val="22"/>
          <w:szCs w:val="22"/>
        </w:rPr>
      </w:pP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Job creation</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Linkage of the second economy with first economy</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Export of meat products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Equitable access and participation in the value chain</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Challenges</w:t>
      </w:r>
      <w:r w:rsidR="001B381B">
        <w:rPr>
          <w:rFonts w:ascii="Arial" w:hAnsi="Arial" w:cs="Arial"/>
          <w:sz w:val="22"/>
          <w:szCs w:val="22"/>
        </w:rPr>
        <w:t>;</w:t>
      </w:r>
      <w:r w:rsidRPr="00B17EB0">
        <w:rPr>
          <w:rFonts w:ascii="Arial" w:hAnsi="Arial" w:cs="Arial"/>
          <w:sz w:val="22"/>
          <w:szCs w:val="22"/>
        </w:rPr>
        <w:t xml:space="preserve"> </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 xml:space="preserve">There are several challenges facing the commercialisation of goats, </w:t>
      </w:r>
      <w:r w:rsidR="00EC28E2" w:rsidRPr="00B17EB0">
        <w:rPr>
          <w:rFonts w:ascii="Arial" w:hAnsi="Arial" w:cs="Arial"/>
          <w:sz w:val="22"/>
          <w:szCs w:val="22"/>
        </w:rPr>
        <w:t>inter alia</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Construction of on-farm infrastructure for the registered cooperatives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 xml:space="preserve">Other district having high population of goats as compared to </w:t>
      </w:r>
      <w:proofErr w:type="spellStart"/>
      <w:r w:rsidRPr="00B17EB0">
        <w:rPr>
          <w:rFonts w:ascii="Arial" w:hAnsi="Arial" w:cs="Arial"/>
          <w:sz w:val="22"/>
          <w:szCs w:val="22"/>
        </w:rPr>
        <w:t>Pixley</w:t>
      </w:r>
      <w:proofErr w:type="spellEnd"/>
      <w:r w:rsidRPr="00B17EB0">
        <w:rPr>
          <w:rFonts w:ascii="Arial" w:hAnsi="Arial" w:cs="Arial"/>
          <w:sz w:val="22"/>
          <w:szCs w:val="22"/>
        </w:rPr>
        <w:t xml:space="preserve"> </w:t>
      </w:r>
      <w:proofErr w:type="spellStart"/>
      <w:r w:rsidRPr="00B17EB0">
        <w:rPr>
          <w:rFonts w:ascii="Arial" w:hAnsi="Arial" w:cs="Arial"/>
          <w:sz w:val="22"/>
          <w:szCs w:val="22"/>
        </w:rPr>
        <w:t>Ka</w:t>
      </w:r>
      <w:proofErr w:type="spellEnd"/>
      <w:r w:rsidRPr="00B17EB0">
        <w:rPr>
          <w:rFonts w:ascii="Arial" w:hAnsi="Arial" w:cs="Arial"/>
          <w:sz w:val="22"/>
          <w:szCs w:val="22"/>
        </w:rPr>
        <w:t xml:space="preserve"> </w:t>
      </w:r>
      <w:proofErr w:type="spellStart"/>
      <w:r w:rsidRPr="00B17EB0">
        <w:rPr>
          <w:rFonts w:ascii="Arial" w:hAnsi="Arial" w:cs="Arial"/>
          <w:sz w:val="22"/>
          <w:szCs w:val="22"/>
        </w:rPr>
        <w:t>Seme</w:t>
      </w:r>
      <w:proofErr w:type="spellEnd"/>
      <w:r w:rsidRPr="00B17EB0">
        <w:rPr>
          <w:rFonts w:ascii="Arial" w:hAnsi="Arial" w:cs="Arial"/>
          <w:sz w:val="22"/>
          <w:szCs w:val="22"/>
        </w:rPr>
        <w:t xml:space="preserve"> District</w:t>
      </w:r>
      <w:r w:rsidR="001B381B">
        <w:rPr>
          <w:rFonts w:ascii="Arial" w:hAnsi="Arial" w:cs="Arial"/>
          <w:sz w:val="22"/>
          <w:szCs w:val="22"/>
        </w:rPr>
        <w:t>;</w:t>
      </w:r>
    </w:p>
    <w:p w:rsidR="008E0DE8" w:rsidRPr="001B381B" w:rsidRDefault="008E0DE8" w:rsidP="004A45A5">
      <w:pPr>
        <w:pStyle w:val="Heading5"/>
        <w:rPr>
          <w:rFonts w:ascii="Arial" w:hAnsi="Arial" w:cs="Arial"/>
          <w:i w:val="0"/>
          <w:sz w:val="22"/>
          <w:szCs w:val="22"/>
        </w:rPr>
      </w:pPr>
      <w:bookmarkStart w:id="273" w:name="_Toc90544301"/>
      <w:bookmarkEnd w:id="273"/>
      <w:r w:rsidRPr="001B381B">
        <w:rPr>
          <w:rFonts w:ascii="Arial" w:hAnsi="Arial" w:cs="Arial"/>
          <w:i w:val="0"/>
          <w:sz w:val="22"/>
          <w:szCs w:val="22"/>
        </w:rPr>
        <w:t>Promoting the Development of Agro-Processing</w:t>
      </w:r>
    </w:p>
    <w:p w:rsidR="00EC28E2" w:rsidRPr="00EC28E2" w:rsidRDefault="00EC28E2" w:rsidP="00EC28E2"/>
    <w:p w:rsidR="008E0DE8" w:rsidRPr="00B17EB0" w:rsidRDefault="008E0DE8" w:rsidP="00EC28E2">
      <w:pPr>
        <w:pStyle w:val="BodyText"/>
        <w:tabs>
          <w:tab w:val="left" w:pos="709"/>
        </w:tabs>
        <w:spacing w:line="240" w:lineRule="auto"/>
        <w:ind w:left="1080"/>
        <w:rPr>
          <w:rFonts w:ascii="Arial" w:hAnsi="Arial"/>
          <w:sz w:val="22"/>
          <w:szCs w:val="22"/>
        </w:rPr>
      </w:pPr>
      <w:r w:rsidRPr="00B17EB0">
        <w:rPr>
          <w:rFonts w:ascii="Arial" w:hAnsi="Arial"/>
          <w:sz w:val="22"/>
          <w:szCs w:val="22"/>
        </w:rPr>
        <w:t>The promotion of agro-industrial processing is recognised by the Northern Cape provincial government as being critically important to the expansion and diversification of the agricultural sector in the district and the province at large.</w:t>
      </w:r>
      <w:r w:rsidR="001B381B">
        <w:rPr>
          <w:rFonts w:ascii="Arial" w:hAnsi="Arial"/>
          <w:sz w:val="22"/>
          <w:szCs w:val="22"/>
        </w:rPr>
        <w:t xml:space="preserve">  </w:t>
      </w:r>
      <w:r w:rsidR="00EC28E2" w:rsidRPr="00B17EB0">
        <w:rPr>
          <w:rFonts w:ascii="Arial" w:hAnsi="Arial"/>
          <w:sz w:val="22"/>
          <w:szCs w:val="22"/>
        </w:rPr>
        <w:t>I</w:t>
      </w:r>
      <w:r w:rsidRPr="00B17EB0">
        <w:rPr>
          <w:rFonts w:ascii="Arial" w:hAnsi="Arial"/>
          <w:sz w:val="22"/>
          <w:szCs w:val="22"/>
        </w:rPr>
        <w:t xml:space="preserve">t is also one of the means by which transformation of agriculture in the province could be achieved. </w:t>
      </w:r>
    </w:p>
    <w:p w:rsidR="008E0DE8" w:rsidRPr="00B17EB0" w:rsidRDefault="008E0DE8" w:rsidP="00EC28E2">
      <w:pPr>
        <w:pStyle w:val="BodyText"/>
        <w:tabs>
          <w:tab w:val="left" w:pos="709"/>
        </w:tabs>
        <w:spacing w:line="240" w:lineRule="auto"/>
        <w:ind w:left="1080"/>
        <w:rPr>
          <w:rFonts w:ascii="Arial" w:hAnsi="Arial"/>
          <w:sz w:val="22"/>
          <w:szCs w:val="22"/>
        </w:rPr>
      </w:pPr>
      <w:r w:rsidRPr="00B17EB0">
        <w:rPr>
          <w:rFonts w:ascii="Arial" w:hAnsi="Arial"/>
          <w:sz w:val="22"/>
          <w:szCs w:val="22"/>
        </w:rPr>
        <w:t>Generally speaking</w:t>
      </w:r>
      <w:r w:rsidR="00EC28E2" w:rsidRPr="00B17EB0">
        <w:rPr>
          <w:rFonts w:ascii="Arial" w:hAnsi="Arial"/>
          <w:sz w:val="22"/>
          <w:szCs w:val="22"/>
        </w:rPr>
        <w:t>,</w:t>
      </w:r>
      <w:r w:rsidRPr="00B17EB0">
        <w:rPr>
          <w:rFonts w:ascii="Arial" w:hAnsi="Arial"/>
          <w:sz w:val="22"/>
          <w:szCs w:val="22"/>
        </w:rPr>
        <w:t xml:space="preserve"> the producer prices of primary products increases at a slower rate than those of input prices.</w:t>
      </w:r>
      <w:r w:rsidR="00923B48">
        <w:rPr>
          <w:rFonts w:ascii="Arial" w:hAnsi="Arial"/>
          <w:sz w:val="22"/>
          <w:szCs w:val="22"/>
        </w:rPr>
        <w:t xml:space="preserve">  </w:t>
      </w:r>
      <w:r w:rsidRPr="00B17EB0">
        <w:rPr>
          <w:rFonts w:ascii="Arial" w:hAnsi="Arial"/>
          <w:sz w:val="22"/>
          <w:szCs w:val="22"/>
        </w:rPr>
        <w:t>While this can be offset</w:t>
      </w:r>
      <w:r w:rsidR="00EC28E2" w:rsidRPr="00B17EB0">
        <w:rPr>
          <w:rFonts w:ascii="Arial" w:hAnsi="Arial"/>
          <w:sz w:val="22"/>
          <w:szCs w:val="22"/>
        </w:rPr>
        <w:t>,</w:t>
      </w:r>
      <w:r w:rsidRPr="00B17EB0">
        <w:rPr>
          <w:rFonts w:ascii="Arial" w:hAnsi="Arial"/>
          <w:sz w:val="22"/>
          <w:szCs w:val="22"/>
        </w:rPr>
        <w:t xml:space="preserve"> to some extent</w:t>
      </w:r>
      <w:r w:rsidR="00EC28E2" w:rsidRPr="00B17EB0">
        <w:rPr>
          <w:rFonts w:ascii="Arial" w:hAnsi="Arial"/>
          <w:sz w:val="22"/>
          <w:szCs w:val="22"/>
        </w:rPr>
        <w:t>,</w:t>
      </w:r>
      <w:r w:rsidRPr="00B17EB0">
        <w:rPr>
          <w:rFonts w:ascii="Arial" w:hAnsi="Arial"/>
          <w:sz w:val="22"/>
          <w:szCs w:val="22"/>
        </w:rPr>
        <w:t xml:space="preserve"> by achieving efficiency gains in production (through lower input costs or research and technology development), the adding of value by vertically or horizontally integrating primary production and agro-processing systems presents the best opportunity to increase the viability, profitability and sustainability of agricultural production systems.</w:t>
      </w:r>
    </w:p>
    <w:p w:rsidR="008E0DE8" w:rsidRPr="00B17EB0" w:rsidRDefault="008E0DE8" w:rsidP="00EC28E2">
      <w:pPr>
        <w:pStyle w:val="BodyText"/>
        <w:tabs>
          <w:tab w:val="left" w:pos="709"/>
        </w:tabs>
        <w:spacing w:line="240" w:lineRule="auto"/>
        <w:ind w:left="1080"/>
        <w:rPr>
          <w:rFonts w:ascii="Arial" w:hAnsi="Arial"/>
          <w:sz w:val="22"/>
          <w:szCs w:val="22"/>
        </w:rPr>
      </w:pPr>
      <w:r w:rsidRPr="00B17EB0">
        <w:rPr>
          <w:rFonts w:ascii="Arial" w:hAnsi="Arial"/>
          <w:sz w:val="22"/>
          <w:szCs w:val="22"/>
        </w:rPr>
        <w:t>The successful promotion of agro-processing can impact positively on t</w:t>
      </w:r>
      <w:r w:rsidR="00EC28E2" w:rsidRPr="00B17EB0">
        <w:rPr>
          <w:rFonts w:ascii="Arial" w:hAnsi="Arial"/>
          <w:sz w:val="22"/>
          <w:szCs w:val="22"/>
        </w:rPr>
        <w:t>he incomes of primary producers;</w:t>
      </w:r>
      <w:r w:rsidRPr="00B17EB0">
        <w:rPr>
          <w:rFonts w:ascii="Arial" w:hAnsi="Arial"/>
          <w:sz w:val="22"/>
          <w:szCs w:val="22"/>
        </w:rPr>
        <w:t xml:space="preserve"> create employment and foreign exchange earnings</w:t>
      </w:r>
      <w:r w:rsidR="00EC28E2" w:rsidRPr="00B17EB0">
        <w:rPr>
          <w:rFonts w:ascii="Arial" w:hAnsi="Arial"/>
          <w:sz w:val="22"/>
          <w:szCs w:val="22"/>
        </w:rPr>
        <w:t>;</w:t>
      </w:r>
      <w:r w:rsidRPr="00B17EB0">
        <w:rPr>
          <w:rFonts w:ascii="Arial" w:hAnsi="Arial"/>
          <w:sz w:val="22"/>
          <w:szCs w:val="22"/>
        </w:rPr>
        <w:t xml:space="preserve"> address the market risks associated with primary agricultural production</w:t>
      </w:r>
      <w:r w:rsidR="00EC28E2" w:rsidRPr="00B17EB0">
        <w:rPr>
          <w:rFonts w:ascii="Arial" w:hAnsi="Arial"/>
          <w:sz w:val="22"/>
          <w:szCs w:val="22"/>
        </w:rPr>
        <w:t>,</w:t>
      </w:r>
      <w:r w:rsidRPr="00B17EB0">
        <w:rPr>
          <w:rFonts w:ascii="Arial" w:hAnsi="Arial"/>
          <w:sz w:val="22"/>
          <w:szCs w:val="22"/>
        </w:rPr>
        <w:t xml:space="preserve"> and grow the markets for primary agricultural products.</w:t>
      </w:r>
      <w:r w:rsidR="00923B48">
        <w:rPr>
          <w:rFonts w:ascii="Arial" w:hAnsi="Arial"/>
          <w:sz w:val="22"/>
          <w:szCs w:val="22"/>
        </w:rPr>
        <w:t xml:space="preserve">  </w:t>
      </w:r>
      <w:r w:rsidRPr="00B17EB0">
        <w:rPr>
          <w:rFonts w:ascii="Arial" w:hAnsi="Arial"/>
          <w:sz w:val="22"/>
          <w:szCs w:val="22"/>
        </w:rPr>
        <w:t>Hence the promotion of agro-processing sector district</w:t>
      </w:r>
      <w:r w:rsidR="00EC28E2" w:rsidRPr="00B17EB0">
        <w:rPr>
          <w:rFonts w:ascii="Arial" w:hAnsi="Arial"/>
          <w:sz w:val="22"/>
          <w:szCs w:val="22"/>
        </w:rPr>
        <w:t xml:space="preserve"> through</w:t>
      </w:r>
      <w:r w:rsidRPr="00B17EB0">
        <w:rPr>
          <w:rFonts w:ascii="Arial" w:hAnsi="Arial"/>
          <w:sz w:val="22"/>
          <w:szCs w:val="22"/>
        </w:rPr>
        <w:t xml:space="preserve"> </w:t>
      </w:r>
      <w:r w:rsidRPr="008E2B2C">
        <w:rPr>
          <w:rFonts w:ascii="Arial" w:hAnsi="Arial"/>
          <w:sz w:val="22"/>
          <w:szCs w:val="22"/>
        </w:rPr>
        <w:t>following:</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Winery / wine cellars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Tannery for skins and hides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Frozen vegetables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Animal feeds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Meat processing (biltong) and cold meats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Tetra Pak (manufacturing of vegetable juices)</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Infants feed (from Soya)</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Cereals</w:t>
      </w:r>
      <w:r w:rsidR="001B381B">
        <w:rPr>
          <w:rFonts w:ascii="Arial" w:hAnsi="Arial" w:cs="Arial"/>
          <w:sz w:val="22"/>
          <w:szCs w:val="22"/>
        </w:rPr>
        <w:t>;</w:t>
      </w:r>
      <w:r w:rsidRPr="00B17EB0">
        <w:rPr>
          <w:rFonts w:ascii="Arial" w:hAnsi="Arial" w:cs="Arial"/>
          <w:sz w:val="22"/>
          <w:szCs w:val="22"/>
        </w:rPr>
        <w:t xml:space="preserve"> </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Nuts industry</w:t>
      </w:r>
      <w:r w:rsidR="001B381B">
        <w:rPr>
          <w:rFonts w:ascii="Arial" w:hAnsi="Arial" w:cs="Arial"/>
          <w:sz w:val="22"/>
          <w:szCs w:val="22"/>
        </w:rPr>
        <w:t>;</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t>Bio-fuels (focus on bio-ethanol and bio-diesel)</w:t>
      </w:r>
      <w:r w:rsidR="001B381B">
        <w:rPr>
          <w:rFonts w:ascii="Arial" w:hAnsi="Arial" w:cs="Arial"/>
          <w:sz w:val="22"/>
          <w:szCs w:val="22"/>
        </w:rPr>
        <w:t>; and</w:t>
      </w:r>
    </w:p>
    <w:p w:rsidR="008E0DE8" w:rsidRPr="00B17EB0" w:rsidRDefault="008E0DE8" w:rsidP="00B56CC8">
      <w:pPr>
        <w:numPr>
          <w:ilvl w:val="0"/>
          <w:numId w:val="4"/>
        </w:numPr>
        <w:tabs>
          <w:tab w:val="left" w:pos="3402"/>
        </w:tabs>
        <w:spacing w:after="160"/>
        <w:ind w:hanging="666"/>
        <w:jc w:val="both"/>
        <w:rPr>
          <w:rFonts w:ascii="Arial" w:hAnsi="Arial" w:cs="Arial"/>
          <w:sz w:val="22"/>
          <w:szCs w:val="22"/>
        </w:rPr>
      </w:pPr>
      <w:r w:rsidRPr="00B17EB0">
        <w:rPr>
          <w:rFonts w:ascii="Arial" w:hAnsi="Arial" w:cs="Arial"/>
          <w:sz w:val="22"/>
          <w:szCs w:val="22"/>
        </w:rPr>
        <w:lastRenderedPageBreak/>
        <w:t>Wool processing</w:t>
      </w:r>
      <w:r w:rsidR="001B381B">
        <w:rPr>
          <w:rFonts w:ascii="Arial" w:hAnsi="Arial" w:cs="Arial"/>
          <w:sz w:val="22"/>
          <w:szCs w:val="22"/>
        </w:rPr>
        <w:t>.</w:t>
      </w:r>
    </w:p>
    <w:p w:rsidR="008E0DE8" w:rsidRPr="001B381B" w:rsidRDefault="008E0DE8" w:rsidP="00EC28E2">
      <w:pPr>
        <w:pStyle w:val="Heading5"/>
        <w:rPr>
          <w:rFonts w:ascii="Arial" w:hAnsi="Arial" w:cs="Arial"/>
          <w:i w:val="0"/>
          <w:sz w:val="22"/>
          <w:szCs w:val="22"/>
        </w:rPr>
      </w:pPr>
      <w:bookmarkStart w:id="274" w:name="_Toc90544303"/>
      <w:bookmarkStart w:id="275" w:name="_Toc90539216"/>
      <w:bookmarkStart w:id="276" w:name="_Toc90538991"/>
      <w:r w:rsidRPr="001B381B">
        <w:rPr>
          <w:rFonts w:ascii="Arial" w:hAnsi="Arial" w:cs="Arial"/>
          <w:i w:val="0"/>
          <w:sz w:val="22"/>
          <w:szCs w:val="22"/>
        </w:rPr>
        <w:t>Promoting Transformation in Agriculture</w:t>
      </w:r>
      <w:bookmarkEnd w:id="274"/>
      <w:bookmarkEnd w:id="275"/>
      <w:bookmarkEnd w:id="276"/>
    </w:p>
    <w:p w:rsidR="00EC28E2" w:rsidRPr="00EC28E2" w:rsidRDefault="00EC28E2" w:rsidP="00EC28E2"/>
    <w:p w:rsidR="008E0DE8" w:rsidRPr="000C452D" w:rsidRDefault="008E0DE8" w:rsidP="00EC28E2">
      <w:pPr>
        <w:pStyle w:val="BodyText"/>
        <w:tabs>
          <w:tab w:val="left" w:pos="709"/>
        </w:tabs>
        <w:spacing w:line="240" w:lineRule="auto"/>
        <w:ind w:left="1080"/>
        <w:rPr>
          <w:rFonts w:ascii="Arial" w:hAnsi="Arial"/>
          <w:sz w:val="22"/>
          <w:szCs w:val="22"/>
        </w:rPr>
      </w:pPr>
      <w:r w:rsidRPr="000C452D">
        <w:rPr>
          <w:rFonts w:ascii="Arial" w:hAnsi="Arial"/>
          <w:sz w:val="22"/>
          <w:szCs w:val="22"/>
        </w:rPr>
        <w:t>Agriculture has been dominated by large-scale white-owned commercial agriculture</w:t>
      </w:r>
      <w:r w:rsidR="00EC28E2" w:rsidRPr="000C452D">
        <w:rPr>
          <w:rFonts w:ascii="Arial" w:hAnsi="Arial"/>
          <w:sz w:val="22"/>
          <w:szCs w:val="22"/>
        </w:rPr>
        <w:t>,</w:t>
      </w:r>
      <w:r w:rsidRPr="000C452D">
        <w:rPr>
          <w:rFonts w:ascii="Arial" w:hAnsi="Arial"/>
          <w:sz w:val="22"/>
          <w:szCs w:val="22"/>
        </w:rPr>
        <w:t xml:space="preserve"> supported by oppressive laws </w:t>
      </w:r>
      <w:r w:rsidR="00EC28E2" w:rsidRPr="000C452D">
        <w:rPr>
          <w:rFonts w:ascii="Arial" w:hAnsi="Arial"/>
          <w:sz w:val="22"/>
          <w:szCs w:val="22"/>
        </w:rPr>
        <w:t>which</w:t>
      </w:r>
      <w:r w:rsidRPr="000C452D">
        <w:rPr>
          <w:rFonts w:ascii="Arial" w:hAnsi="Arial"/>
          <w:sz w:val="22"/>
          <w:szCs w:val="22"/>
        </w:rPr>
        <w:t xml:space="preserve"> denied the majority of South Africans access to land, water and agricultural credit. </w:t>
      </w:r>
      <w:r w:rsidR="00EC28E2" w:rsidRPr="000C452D">
        <w:rPr>
          <w:rFonts w:ascii="Arial" w:hAnsi="Arial"/>
          <w:sz w:val="22"/>
          <w:szCs w:val="22"/>
        </w:rPr>
        <w:t xml:space="preserve"> Although</w:t>
      </w:r>
      <w:r w:rsidRPr="000C452D">
        <w:rPr>
          <w:rFonts w:ascii="Arial" w:hAnsi="Arial"/>
          <w:sz w:val="22"/>
          <w:szCs w:val="22"/>
        </w:rPr>
        <w:t xml:space="preserve"> these laws have been repealed</w:t>
      </w:r>
      <w:r w:rsidR="00EC28E2" w:rsidRPr="000C452D">
        <w:rPr>
          <w:rFonts w:ascii="Arial" w:hAnsi="Arial"/>
          <w:sz w:val="22"/>
          <w:szCs w:val="22"/>
        </w:rPr>
        <w:t>,</w:t>
      </w:r>
      <w:r w:rsidRPr="000C452D">
        <w:rPr>
          <w:rFonts w:ascii="Arial" w:hAnsi="Arial"/>
          <w:sz w:val="22"/>
          <w:szCs w:val="22"/>
        </w:rPr>
        <w:t xml:space="preserve"> and a new legislative framework </w:t>
      </w:r>
      <w:r w:rsidR="00EC28E2" w:rsidRPr="000C452D">
        <w:rPr>
          <w:rFonts w:ascii="Arial" w:hAnsi="Arial"/>
          <w:sz w:val="22"/>
          <w:szCs w:val="22"/>
        </w:rPr>
        <w:t xml:space="preserve">has </w:t>
      </w:r>
      <w:r w:rsidRPr="000C452D">
        <w:rPr>
          <w:rFonts w:ascii="Arial" w:hAnsi="Arial"/>
          <w:sz w:val="22"/>
          <w:szCs w:val="22"/>
        </w:rPr>
        <w:t>promot</w:t>
      </w:r>
      <w:r w:rsidR="00EC28E2" w:rsidRPr="000C452D">
        <w:rPr>
          <w:rFonts w:ascii="Arial" w:hAnsi="Arial"/>
          <w:sz w:val="22"/>
          <w:szCs w:val="22"/>
        </w:rPr>
        <w:t>ed</w:t>
      </w:r>
      <w:r w:rsidRPr="000C452D">
        <w:rPr>
          <w:rFonts w:ascii="Arial" w:hAnsi="Arial"/>
          <w:sz w:val="22"/>
          <w:szCs w:val="22"/>
        </w:rPr>
        <w:t xml:space="preserve"> the entry of black farmers into the commercial agricultural sector, progress towards transformation has been relatively slow.  </w:t>
      </w:r>
    </w:p>
    <w:p w:rsidR="008E0DE8" w:rsidRDefault="008E0DE8" w:rsidP="00EC28E2">
      <w:pPr>
        <w:pStyle w:val="BodyText"/>
        <w:tabs>
          <w:tab w:val="left" w:pos="709"/>
        </w:tabs>
        <w:spacing w:line="240" w:lineRule="auto"/>
        <w:ind w:left="1080"/>
        <w:rPr>
          <w:rFonts w:ascii="Arial" w:hAnsi="Arial"/>
          <w:sz w:val="22"/>
          <w:szCs w:val="22"/>
        </w:rPr>
      </w:pPr>
      <w:r w:rsidRPr="000C452D">
        <w:rPr>
          <w:rFonts w:ascii="Arial" w:hAnsi="Arial"/>
          <w:sz w:val="22"/>
          <w:szCs w:val="22"/>
        </w:rPr>
        <w:t xml:space="preserve">Without meaningful progress </w:t>
      </w:r>
      <w:r w:rsidR="00EC28E2" w:rsidRPr="000C452D">
        <w:rPr>
          <w:rFonts w:ascii="Arial" w:hAnsi="Arial"/>
          <w:sz w:val="22"/>
          <w:szCs w:val="22"/>
        </w:rPr>
        <w:t>in</w:t>
      </w:r>
      <w:r w:rsidRPr="000C452D">
        <w:rPr>
          <w:rFonts w:ascii="Arial" w:hAnsi="Arial"/>
          <w:sz w:val="22"/>
          <w:szCs w:val="22"/>
        </w:rPr>
        <w:t xml:space="preserve"> increasing access to productive agricultural resources for black agriculturalists</w:t>
      </w:r>
      <w:r w:rsidR="00EC28E2" w:rsidRPr="000C452D">
        <w:rPr>
          <w:rFonts w:ascii="Arial" w:hAnsi="Arial"/>
          <w:sz w:val="22"/>
          <w:szCs w:val="22"/>
        </w:rPr>
        <w:t>,</w:t>
      </w:r>
      <w:r w:rsidRPr="000C452D">
        <w:rPr>
          <w:rFonts w:ascii="Arial" w:hAnsi="Arial"/>
          <w:sz w:val="22"/>
          <w:szCs w:val="22"/>
        </w:rPr>
        <w:t xml:space="preserve"> over the short</w:t>
      </w:r>
      <w:r w:rsidR="00923B48">
        <w:rPr>
          <w:rFonts w:ascii="Arial" w:hAnsi="Arial"/>
          <w:sz w:val="22"/>
          <w:szCs w:val="22"/>
        </w:rPr>
        <w:t>-</w:t>
      </w:r>
      <w:r w:rsidRPr="000C452D">
        <w:rPr>
          <w:rFonts w:ascii="Arial" w:hAnsi="Arial"/>
          <w:sz w:val="22"/>
          <w:szCs w:val="22"/>
        </w:rPr>
        <w:t xml:space="preserve"> to medium-term, the pressure for a more radical overhaul of the rural economy will mount.</w:t>
      </w:r>
      <w:r w:rsidR="00923B48">
        <w:rPr>
          <w:rFonts w:ascii="Arial" w:hAnsi="Arial"/>
          <w:sz w:val="22"/>
          <w:szCs w:val="22"/>
        </w:rPr>
        <w:t xml:space="preserve">  </w:t>
      </w:r>
      <w:r w:rsidRPr="000C452D">
        <w:rPr>
          <w:rFonts w:ascii="Arial" w:hAnsi="Arial"/>
          <w:sz w:val="22"/>
          <w:szCs w:val="22"/>
        </w:rPr>
        <w:t>An accelerated process of transformation of agriculture is the only way to ensure growth with equity in the rural economy.   This will be achieved through</w:t>
      </w:r>
      <w:r w:rsidR="00EC28E2" w:rsidRPr="000C452D">
        <w:rPr>
          <w:rFonts w:ascii="Arial" w:hAnsi="Arial"/>
          <w:sz w:val="22"/>
          <w:szCs w:val="22"/>
        </w:rPr>
        <w:t>:</w:t>
      </w:r>
    </w:p>
    <w:p w:rsidR="00923B48" w:rsidRPr="000C452D" w:rsidRDefault="00923B48" w:rsidP="00EC28E2">
      <w:pPr>
        <w:pStyle w:val="BodyText"/>
        <w:tabs>
          <w:tab w:val="left" w:pos="709"/>
        </w:tabs>
        <w:spacing w:line="240" w:lineRule="auto"/>
        <w:ind w:left="1080"/>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Increasing access to existing resources and opportunities within the agricultural sector</w:t>
      </w:r>
      <w:r w:rsidR="00EC28E2" w:rsidRPr="000C452D">
        <w:rPr>
          <w:rFonts w:ascii="Arial" w:hAnsi="Arial" w:cs="Arial"/>
          <w:sz w:val="22"/>
          <w:szCs w:val="22"/>
        </w:rPr>
        <w:t>,</w:t>
      </w:r>
      <w:r w:rsidRPr="000C452D">
        <w:rPr>
          <w:rFonts w:ascii="Arial" w:hAnsi="Arial" w:cs="Arial"/>
          <w:sz w:val="22"/>
          <w:szCs w:val="22"/>
        </w:rPr>
        <w:t xml:space="preserve"> </w:t>
      </w:r>
      <w:r w:rsidR="00EC28E2" w:rsidRPr="000C452D">
        <w:rPr>
          <w:rFonts w:ascii="Arial" w:hAnsi="Arial" w:cs="Arial"/>
          <w:sz w:val="22"/>
          <w:szCs w:val="22"/>
        </w:rPr>
        <w:t>to</w:t>
      </w:r>
      <w:r w:rsidRPr="000C452D">
        <w:rPr>
          <w:rFonts w:ascii="Arial" w:hAnsi="Arial" w:cs="Arial"/>
          <w:sz w:val="22"/>
          <w:szCs w:val="22"/>
        </w:rPr>
        <w:t xml:space="preserve"> historically disadvantaged groups and individuals</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Enhancing infrastructure for economic growth and social development</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Promoting growth, diversification and transformation in the district    economy</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Land reform</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Business and market development</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Comprehensive agricultural support to new entrants</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Sustainable use of natural resources</w:t>
      </w:r>
      <w:r w:rsidR="001B381B">
        <w:rPr>
          <w:rFonts w:ascii="Arial" w:hAnsi="Arial" w:cs="Arial"/>
          <w:sz w:val="22"/>
          <w:szCs w:val="22"/>
        </w:rPr>
        <w:t>;</w:t>
      </w:r>
      <w:r w:rsidRPr="000C452D">
        <w:rPr>
          <w:rFonts w:ascii="Arial" w:hAnsi="Arial" w:cs="Arial"/>
          <w:sz w:val="22"/>
          <w:szCs w:val="22"/>
        </w:rPr>
        <w:t xml:space="preserve"> </w:t>
      </w:r>
    </w:p>
    <w:p w:rsidR="008E0DE8" w:rsidRPr="008E2B2C" w:rsidRDefault="00EC28E2" w:rsidP="00923B4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Provision of</w:t>
      </w:r>
      <w:r w:rsidR="008E0DE8" w:rsidRPr="000C452D">
        <w:rPr>
          <w:rFonts w:ascii="Arial" w:hAnsi="Arial" w:cs="Arial"/>
          <w:sz w:val="22"/>
          <w:szCs w:val="22"/>
        </w:rPr>
        <w:t xml:space="preserve"> equitable access and sustained participation in the sector</w:t>
      </w:r>
      <w:r w:rsidR="001B381B">
        <w:rPr>
          <w:rFonts w:ascii="Arial" w:hAnsi="Arial" w:cs="Arial"/>
          <w:sz w:val="22"/>
          <w:szCs w:val="22"/>
        </w:rPr>
        <w:t>.</w:t>
      </w:r>
      <w:bookmarkStart w:id="277" w:name="_Toc90544304"/>
      <w:bookmarkStart w:id="278" w:name="_Toc90539217"/>
      <w:bookmarkStart w:id="279" w:name="_Toc90538992"/>
    </w:p>
    <w:p w:rsidR="008E0DE8" w:rsidRPr="001B381B" w:rsidRDefault="00923B48" w:rsidP="007070AD">
      <w:pPr>
        <w:pStyle w:val="Heading5"/>
        <w:rPr>
          <w:rFonts w:ascii="Arial" w:hAnsi="Arial" w:cs="Arial"/>
          <w:i w:val="0"/>
          <w:sz w:val="22"/>
          <w:szCs w:val="22"/>
        </w:rPr>
      </w:pPr>
      <w:r w:rsidRPr="001B381B">
        <w:rPr>
          <w:rFonts w:ascii="Arial" w:hAnsi="Arial" w:cs="Arial"/>
          <w:i w:val="0"/>
          <w:sz w:val="22"/>
          <w:szCs w:val="22"/>
        </w:rPr>
        <w:t>Pr</w:t>
      </w:r>
      <w:r w:rsidR="008E0DE8" w:rsidRPr="001B381B">
        <w:rPr>
          <w:rFonts w:ascii="Arial" w:hAnsi="Arial" w:cs="Arial"/>
          <w:i w:val="0"/>
          <w:sz w:val="22"/>
          <w:szCs w:val="22"/>
        </w:rPr>
        <w:t>ovision of Extension and Support Services</w:t>
      </w:r>
      <w:bookmarkEnd w:id="277"/>
      <w:bookmarkEnd w:id="278"/>
      <w:bookmarkEnd w:id="279"/>
    </w:p>
    <w:p w:rsidR="007070AD" w:rsidRPr="007070AD" w:rsidRDefault="007070AD" w:rsidP="007070AD"/>
    <w:p w:rsidR="008E0DE8" w:rsidRPr="000C452D" w:rsidRDefault="008E0DE8" w:rsidP="007070AD">
      <w:pPr>
        <w:pStyle w:val="BodyText"/>
        <w:tabs>
          <w:tab w:val="left" w:pos="709"/>
        </w:tabs>
        <w:spacing w:line="240" w:lineRule="auto"/>
        <w:ind w:left="1080"/>
        <w:rPr>
          <w:rFonts w:ascii="Arial" w:hAnsi="Arial"/>
          <w:sz w:val="22"/>
          <w:szCs w:val="22"/>
        </w:rPr>
      </w:pPr>
      <w:r w:rsidRPr="000C452D">
        <w:rPr>
          <w:rFonts w:ascii="Arial" w:hAnsi="Arial"/>
          <w:sz w:val="22"/>
          <w:szCs w:val="22"/>
        </w:rPr>
        <w:t>While attention has been focussed on providing access to land for new entrants to farming, insufficient attention has been given to farmer support programmes for emerging farmers.</w:t>
      </w:r>
      <w:r w:rsidR="007070AD" w:rsidRPr="000C452D">
        <w:rPr>
          <w:rFonts w:ascii="Arial" w:hAnsi="Arial"/>
          <w:sz w:val="22"/>
          <w:szCs w:val="22"/>
        </w:rPr>
        <w:t xml:space="preserve"> </w:t>
      </w:r>
      <w:r w:rsidRPr="000C452D">
        <w:rPr>
          <w:rFonts w:ascii="Arial" w:hAnsi="Arial"/>
          <w:sz w:val="22"/>
          <w:szCs w:val="22"/>
        </w:rPr>
        <w:t xml:space="preserve"> It is clear that there is a need </w:t>
      </w:r>
      <w:r w:rsidR="007070AD" w:rsidRPr="000C452D">
        <w:rPr>
          <w:rFonts w:ascii="Arial" w:hAnsi="Arial"/>
          <w:sz w:val="22"/>
          <w:szCs w:val="22"/>
        </w:rPr>
        <w:t>f</w:t>
      </w:r>
      <w:r w:rsidRPr="000C452D">
        <w:rPr>
          <w:rFonts w:ascii="Arial" w:hAnsi="Arial"/>
          <w:sz w:val="22"/>
          <w:szCs w:val="22"/>
        </w:rPr>
        <w:t>o</w:t>
      </w:r>
      <w:r w:rsidR="007070AD" w:rsidRPr="000C452D">
        <w:rPr>
          <w:rFonts w:ascii="Arial" w:hAnsi="Arial"/>
          <w:sz w:val="22"/>
          <w:szCs w:val="22"/>
        </w:rPr>
        <w:t>r</w:t>
      </w:r>
      <w:r w:rsidRPr="000C452D">
        <w:rPr>
          <w:rFonts w:ascii="Arial" w:hAnsi="Arial"/>
          <w:sz w:val="22"/>
          <w:szCs w:val="22"/>
        </w:rPr>
        <w:t xml:space="preserve"> improv</w:t>
      </w:r>
      <w:r w:rsidR="007070AD" w:rsidRPr="000C452D">
        <w:rPr>
          <w:rFonts w:ascii="Arial" w:hAnsi="Arial"/>
          <w:sz w:val="22"/>
          <w:szCs w:val="22"/>
        </w:rPr>
        <w:t>ing</w:t>
      </w:r>
      <w:r w:rsidRPr="000C452D">
        <w:rPr>
          <w:rFonts w:ascii="Arial" w:hAnsi="Arial"/>
          <w:sz w:val="22"/>
          <w:szCs w:val="22"/>
        </w:rPr>
        <w:t xml:space="preserve"> and expand</w:t>
      </w:r>
      <w:r w:rsidR="007070AD" w:rsidRPr="000C452D">
        <w:rPr>
          <w:rFonts w:ascii="Arial" w:hAnsi="Arial"/>
          <w:sz w:val="22"/>
          <w:szCs w:val="22"/>
        </w:rPr>
        <w:t>ing</w:t>
      </w:r>
      <w:r w:rsidRPr="000C452D">
        <w:rPr>
          <w:rFonts w:ascii="Arial" w:hAnsi="Arial"/>
          <w:sz w:val="22"/>
          <w:szCs w:val="22"/>
        </w:rPr>
        <w:t xml:space="preserve"> the existing support services to meet the needs of all farmers.</w:t>
      </w:r>
      <w:r w:rsidR="00923B48">
        <w:rPr>
          <w:rFonts w:ascii="Arial" w:hAnsi="Arial"/>
          <w:sz w:val="22"/>
          <w:szCs w:val="22"/>
        </w:rPr>
        <w:t xml:space="preserve">  </w:t>
      </w:r>
      <w:r w:rsidRPr="000C452D">
        <w:rPr>
          <w:rFonts w:ascii="Arial" w:hAnsi="Arial"/>
          <w:sz w:val="22"/>
          <w:szCs w:val="22"/>
        </w:rPr>
        <w:t xml:space="preserve">This includes the continuation of ongoing support services in agricultural research, technology development, financial services, market access and development, training and skills development, </w:t>
      </w:r>
      <w:r w:rsidR="007070AD" w:rsidRPr="000C452D">
        <w:rPr>
          <w:rFonts w:ascii="Arial" w:hAnsi="Arial"/>
          <w:sz w:val="22"/>
          <w:szCs w:val="22"/>
        </w:rPr>
        <w:t xml:space="preserve">which should include </w:t>
      </w:r>
      <w:r w:rsidRPr="000C452D">
        <w:rPr>
          <w:rFonts w:ascii="Arial" w:hAnsi="Arial"/>
          <w:sz w:val="22"/>
          <w:szCs w:val="22"/>
        </w:rPr>
        <w:t>targeted support to new farmers.</w:t>
      </w:r>
      <w:r w:rsidR="001B381B">
        <w:rPr>
          <w:rFonts w:ascii="Arial" w:hAnsi="Arial"/>
          <w:sz w:val="22"/>
          <w:szCs w:val="22"/>
        </w:rPr>
        <w:t xml:space="preserve">  T</w:t>
      </w:r>
      <w:r w:rsidRPr="000C452D">
        <w:rPr>
          <w:rFonts w:ascii="Arial" w:hAnsi="Arial"/>
          <w:sz w:val="22"/>
          <w:szCs w:val="22"/>
        </w:rPr>
        <w:t>o achieve this</w:t>
      </w:r>
      <w:r w:rsidR="00B75310" w:rsidRPr="000C452D">
        <w:rPr>
          <w:rFonts w:ascii="Arial" w:hAnsi="Arial"/>
          <w:sz w:val="22"/>
          <w:szCs w:val="22"/>
        </w:rPr>
        <w:t>,</w:t>
      </w:r>
      <w:r w:rsidRPr="000C452D">
        <w:rPr>
          <w:rFonts w:ascii="Arial" w:hAnsi="Arial"/>
          <w:sz w:val="22"/>
          <w:szCs w:val="22"/>
        </w:rPr>
        <w:t xml:space="preserve"> the</w:t>
      </w:r>
      <w:r w:rsidR="007070AD" w:rsidRPr="000C452D">
        <w:rPr>
          <w:rFonts w:ascii="Arial" w:hAnsi="Arial"/>
          <w:sz w:val="22"/>
          <w:szCs w:val="22"/>
        </w:rPr>
        <w:t xml:space="preserve">re will have to be </w:t>
      </w:r>
      <w:r w:rsidRPr="000C452D">
        <w:rPr>
          <w:rFonts w:ascii="Arial" w:hAnsi="Arial"/>
          <w:sz w:val="22"/>
          <w:szCs w:val="22"/>
        </w:rPr>
        <w:t>at</w:t>
      </w:r>
      <w:r w:rsidR="00923B48">
        <w:rPr>
          <w:rFonts w:ascii="Arial" w:hAnsi="Arial"/>
          <w:sz w:val="22"/>
          <w:szCs w:val="22"/>
        </w:rPr>
        <w:t xml:space="preserve"> </w:t>
      </w:r>
      <w:r w:rsidRPr="000C452D">
        <w:rPr>
          <w:rFonts w:ascii="Arial" w:hAnsi="Arial"/>
          <w:sz w:val="22"/>
          <w:szCs w:val="22"/>
        </w:rPr>
        <w:t xml:space="preserve">least one extension officer per municipality. </w:t>
      </w:r>
    </w:p>
    <w:p w:rsidR="008E0DE8" w:rsidRPr="000C452D" w:rsidRDefault="008E0DE8" w:rsidP="007070AD">
      <w:pPr>
        <w:pStyle w:val="BodyText"/>
        <w:tabs>
          <w:tab w:val="left" w:pos="709"/>
        </w:tabs>
        <w:spacing w:line="240" w:lineRule="auto"/>
        <w:ind w:left="1080"/>
        <w:rPr>
          <w:rFonts w:ascii="Arial" w:hAnsi="Arial"/>
          <w:sz w:val="22"/>
          <w:szCs w:val="22"/>
        </w:rPr>
      </w:pPr>
      <w:r w:rsidRPr="000C452D">
        <w:rPr>
          <w:rFonts w:ascii="Arial" w:hAnsi="Arial"/>
          <w:sz w:val="22"/>
          <w:szCs w:val="22"/>
        </w:rPr>
        <w:t>Established agriculture possesses a wealth of knowledge, experience and capacity</w:t>
      </w:r>
      <w:r w:rsidR="007070AD" w:rsidRPr="000C452D">
        <w:rPr>
          <w:rFonts w:ascii="Arial" w:hAnsi="Arial"/>
          <w:sz w:val="22"/>
          <w:szCs w:val="22"/>
        </w:rPr>
        <w:t>,</w:t>
      </w:r>
      <w:r w:rsidRPr="000C452D">
        <w:rPr>
          <w:rFonts w:ascii="Arial" w:hAnsi="Arial"/>
          <w:sz w:val="22"/>
          <w:szCs w:val="22"/>
        </w:rPr>
        <w:t xml:space="preserve"> which can be shared with new and emerging farmers.  Priority should be given to removing barriers to new entrants</w:t>
      </w:r>
      <w:r w:rsidR="007070AD" w:rsidRPr="000C452D">
        <w:rPr>
          <w:rFonts w:ascii="Arial" w:hAnsi="Arial"/>
          <w:sz w:val="22"/>
          <w:szCs w:val="22"/>
        </w:rPr>
        <w:t>,</w:t>
      </w:r>
      <w:r w:rsidRPr="000C452D">
        <w:rPr>
          <w:rFonts w:ascii="Arial" w:hAnsi="Arial"/>
          <w:sz w:val="22"/>
          <w:szCs w:val="22"/>
        </w:rPr>
        <w:t xml:space="preserve"> through enhanced transfer of technology, skills development, access to financial services, market access and information</w:t>
      </w:r>
      <w:r w:rsidR="007070AD" w:rsidRPr="000C452D">
        <w:rPr>
          <w:rFonts w:ascii="Arial" w:hAnsi="Arial"/>
          <w:sz w:val="22"/>
          <w:szCs w:val="22"/>
        </w:rPr>
        <w:t>,</w:t>
      </w:r>
      <w:r w:rsidRPr="000C452D">
        <w:rPr>
          <w:rFonts w:ascii="Arial" w:hAnsi="Arial"/>
          <w:sz w:val="22"/>
          <w:szCs w:val="22"/>
        </w:rPr>
        <w:t xml:space="preserve"> and support for on and off farm infrastructure development.</w:t>
      </w:r>
    </w:p>
    <w:p w:rsidR="008E0DE8" w:rsidRPr="001B381B" w:rsidRDefault="008E0DE8" w:rsidP="007070AD">
      <w:pPr>
        <w:pStyle w:val="Heading5"/>
        <w:rPr>
          <w:rFonts w:ascii="Arial" w:hAnsi="Arial" w:cs="Arial"/>
          <w:i w:val="0"/>
          <w:sz w:val="22"/>
          <w:szCs w:val="22"/>
        </w:rPr>
      </w:pPr>
      <w:bookmarkStart w:id="280" w:name="_Toc90544305"/>
      <w:bookmarkStart w:id="281" w:name="_Toc90539218"/>
      <w:bookmarkStart w:id="282" w:name="_Toc90538993"/>
      <w:r w:rsidRPr="001B381B">
        <w:rPr>
          <w:rFonts w:ascii="Arial" w:hAnsi="Arial" w:cs="Arial"/>
          <w:i w:val="0"/>
          <w:sz w:val="22"/>
          <w:szCs w:val="22"/>
        </w:rPr>
        <w:t>Maintaining Effective Regulatory Services</w:t>
      </w:r>
      <w:bookmarkEnd w:id="280"/>
      <w:bookmarkEnd w:id="281"/>
      <w:bookmarkEnd w:id="282"/>
    </w:p>
    <w:p w:rsidR="007070AD" w:rsidRPr="007070AD" w:rsidRDefault="007070AD" w:rsidP="007070AD"/>
    <w:p w:rsidR="008E0DE8" w:rsidRPr="000C452D" w:rsidRDefault="008E0DE8" w:rsidP="007070AD">
      <w:pPr>
        <w:pStyle w:val="BodyText"/>
        <w:tabs>
          <w:tab w:val="left" w:pos="709"/>
        </w:tabs>
        <w:spacing w:line="240" w:lineRule="auto"/>
        <w:ind w:left="1080"/>
        <w:rPr>
          <w:rFonts w:ascii="Arial" w:hAnsi="Arial"/>
          <w:sz w:val="22"/>
          <w:szCs w:val="22"/>
        </w:rPr>
      </w:pPr>
      <w:r w:rsidRPr="000C452D">
        <w:rPr>
          <w:rFonts w:ascii="Arial" w:hAnsi="Arial"/>
          <w:sz w:val="22"/>
          <w:szCs w:val="22"/>
        </w:rPr>
        <w:t>In agriculture</w:t>
      </w:r>
      <w:r w:rsidR="007070AD" w:rsidRPr="000C452D">
        <w:rPr>
          <w:rFonts w:ascii="Arial" w:hAnsi="Arial"/>
          <w:sz w:val="22"/>
          <w:szCs w:val="22"/>
        </w:rPr>
        <w:t>,</w:t>
      </w:r>
      <w:r w:rsidRPr="000C452D">
        <w:rPr>
          <w:rFonts w:ascii="Arial" w:hAnsi="Arial"/>
          <w:sz w:val="22"/>
          <w:szCs w:val="22"/>
        </w:rPr>
        <w:t xml:space="preserve"> sustainable resource management is critical </w:t>
      </w:r>
      <w:r w:rsidR="007070AD" w:rsidRPr="000C452D">
        <w:rPr>
          <w:rFonts w:ascii="Arial" w:hAnsi="Arial"/>
          <w:sz w:val="22"/>
          <w:szCs w:val="22"/>
        </w:rPr>
        <w:t>in</w:t>
      </w:r>
      <w:r w:rsidRPr="000C452D">
        <w:rPr>
          <w:rFonts w:ascii="Arial" w:hAnsi="Arial"/>
          <w:sz w:val="22"/>
          <w:szCs w:val="22"/>
        </w:rPr>
        <w:t xml:space="preserve"> maintaining the productive value of the land on which agriculture is practised.  In particular, the </w:t>
      </w:r>
      <w:r w:rsidRPr="000C452D">
        <w:rPr>
          <w:rFonts w:ascii="Arial" w:hAnsi="Arial"/>
          <w:sz w:val="22"/>
          <w:szCs w:val="22"/>
        </w:rPr>
        <w:lastRenderedPageBreak/>
        <w:t>need is to preserve agricultural biodiversity and promote the sustainable use of soil and water in line with the legislative and regulatory framework governing the utilisation of these resources. Through the considered application of regulatory services, it will be possible to optimise the utilisation of the district’s agricultural resources and enhance crop and livestock productivity</w:t>
      </w:r>
      <w:r w:rsidR="007070AD" w:rsidRPr="000C452D">
        <w:rPr>
          <w:rFonts w:ascii="Arial" w:hAnsi="Arial"/>
          <w:sz w:val="22"/>
          <w:szCs w:val="22"/>
        </w:rPr>
        <w:t>,</w:t>
      </w:r>
      <w:r w:rsidRPr="000C452D">
        <w:rPr>
          <w:rFonts w:ascii="Arial" w:hAnsi="Arial"/>
          <w:sz w:val="22"/>
          <w:szCs w:val="22"/>
        </w:rPr>
        <w:t xml:space="preserve"> thereby ensuring more sustainable farming systems. Compliance with various regulatory protocols is also essential if access to international markets is to be assured and the strategy actively promotes regulatory compliance to support sector development.</w:t>
      </w:r>
    </w:p>
    <w:p w:rsidR="008E0DE8" w:rsidRPr="001B381B" w:rsidRDefault="008E0DE8" w:rsidP="007070AD">
      <w:pPr>
        <w:pStyle w:val="Heading5"/>
        <w:rPr>
          <w:rFonts w:ascii="Arial" w:hAnsi="Arial" w:cs="Arial"/>
          <w:i w:val="0"/>
          <w:sz w:val="22"/>
          <w:szCs w:val="22"/>
        </w:rPr>
      </w:pPr>
      <w:r w:rsidRPr="001B381B">
        <w:rPr>
          <w:rFonts w:ascii="Arial" w:hAnsi="Arial" w:cs="Arial"/>
          <w:i w:val="0"/>
          <w:sz w:val="22"/>
          <w:szCs w:val="22"/>
        </w:rPr>
        <w:t xml:space="preserve">Supporting </w:t>
      </w:r>
      <w:r w:rsidR="00923B48" w:rsidRPr="001B381B">
        <w:rPr>
          <w:rFonts w:ascii="Arial" w:hAnsi="Arial" w:cs="Arial"/>
          <w:i w:val="0"/>
          <w:sz w:val="22"/>
          <w:szCs w:val="22"/>
        </w:rPr>
        <w:t>r</w:t>
      </w:r>
      <w:r w:rsidRPr="001B381B">
        <w:rPr>
          <w:rFonts w:ascii="Arial" w:hAnsi="Arial" w:cs="Arial"/>
          <w:i w:val="0"/>
          <w:sz w:val="22"/>
          <w:szCs w:val="22"/>
        </w:rPr>
        <w:t xml:space="preserve">esearch and </w:t>
      </w:r>
      <w:r w:rsidR="00923B48" w:rsidRPr="001B381B">
        <w:rPr>
          <w:rFonts w:ascii="Arial" w:hAnsi="Arial" w:cs="Arial"/>
          <w:i w:val="0"/>
          <w:sz w:val="22"/>
          <w:szCs w:val="22"/>
        </w:rPr>
        <w:t>d</w:t>
      </w:r>
      <w:r w:rsidRPr="001B381B">
        <w:rPr>
          <w:rFonts w:ascii="Arial" w:hAnsi="Arial" w:cs="Arial"/>
          <w:i w:val="0"/>
          <w:sz w:val="22"/>
          <w:szCs w:val="22"/>
        </w:rPr>
        <w:t>evelopment</w:t>
      </w:r>
    </w:p>
    <w:p w:rsidR="007070AD" w:rsidRPr="007070AD" w:rsidRDefault="007070AD" w:rsidP="007070AD"/>
    <w:p w:rsidR="008E0DE8" w:rsidRPr="000C452D" w:rsidRDefault="008E0DE8" w:rsidP="007070AD">
      <w:pPr>
        <w:pStyle w:val="BodyText"/>
        <w:tabs>
          <w:tab w:val="left" w:pos="709"/>
        </w:tabs>
        <w:spacing w:line="240" w:lineRule="auto"/>
        <w:ind w:left="1080"/>
        <w:rPr>
          <w:rFonts w:ascii="Arial" w:hAnsi="Arial"/>
          <w:sz w:val="22"/>
          <w:szCs w:val="22"/>
        </w:rPr>
      </w:pPr>
      <w:r w:rsidRPr="000C452D">
        <w:rPr>
          <w:rFonts w:ascii="Arial" w:hAnsi="Arial"/>
          <w:sz w:val="22"/>
          <w:szCs w:val="22"/>
        </w:rPr>
        <w:t>In order to remain competitive and to sustain profitability in the global agricultural economy</w:t>
      </w:r>
      <w:r w:rsidR="007070AD" w:rsidRPr="000C452D">
        <w:rPr>
          <w:rFonts w:ascii="Arial" w:hAnsi="Arial"/>
          <w:sz w:val="22"/>
          <w:szCs w:val="22"/>
        </w:rPr>
        <w:t>,</w:t>
      </w:r>
      <w:r w:rsidRPr="000C452D">
        <w:rPr>
          <w:rFonts w:ascii="Arial" w:hAnsi="Arial"/>
          <w:sz w:val="22"/>
          <w:szCs w:val="22"/>
        </w:rPr>
        <w:t xml:space="preserve"> cutting edge innovation and knowledge are </w:t>
      </w:r>
      <w:r w:rsidR="001B381B">
        <w:rPr>
          <w:rFonts w:ascii="Arial" w:hAnsi="Arial"/>
          <w:sz w:val="22"/>
          <w:szCs w:val="22"/>
        </w:rPr>
        <w:t>becoming increasingly important.</w:t>
      </w:r>
      <w:r w:rsidRPr="000C452D">
        <w:rPr>
          <w:rFonts w:ascii="Arial" w:hAnsi="Arial"/>
          <w:sz w:val="22"/>
          <w:szCs w:val="22"/>
        </w:rPr>
        <w:t xml:space="preserve"> It is essential to find ways o</w:t>
      </w:r>
      <w:r w:rsidR="007070AD" w:rsidRPr="000C452D">
        <w:rPr>
          <w:rFonts w:ascii="Arial" w:hAnsi="Arial"/>
          <w:sz w:val="22"/>
          <w:szCs w:val="22"/>
        </w:rPr>
        <w:t>f</w:t>
      </w:r>
      <w:r w:rsidRPr="000C452D">
        <w:rPr>
          <w:rFonts w:ascii="Arial" w:hAnsi="Arial"/>
          <w:sz w:val="22"/>
          <w:szCs w:val="22"/>
        </w:rPr>
        <w:t xml:space="preserve"> support</w:t>
      </w:r>
      <w:r w:rsidR="007070AD" w:rsidRPr="000C452D">
        <w:rPr>
          <w:rFonts w:ascii="Arial" w:hAnsi="Arial"/>
          <w:sz w:val="22"/>
          <w:szCs w:val="22"/>
        </w:rPr>
        <w:t>ing</w:t>
      </w:r>
      <w:r w:rsidRPr="000C452D">
        <w:rPr>
          <w:rFonts w:ascii="Arial" w:hAnsi="Arial"/>
          <w:sz w:val="22"/>
          <w:szCs w:val="22"/>
        </w:rPr>
        <w:t xml:space="preserve"> relevant and applied agricultural research and technology development if we are to maintain and grow the contribution of the agricultural sector to the provincial and national economy.  </w:t>
      </w:r>
    </w:p>
    <w:p w:rsidR="00923B48" w:rsidRPr="008E2B2C" w:rsidRDefault="008E0DE8" w:rsidP="008E2B2C">
      <w:pPr>
        <w:pStyle w:val="BodyText"/>
        <w:tabs>
          <w:tab w:val="left" w:pos="709"/>
        </w:tabs>
        <w:spacing w:line="240" w:lineRule="auto"/>
        <w:ind w:left="1080"/>
        <w:rPr>
          <w:rFonts w:ascii="Arial" w:hAnsi="Arial"/>
          <w:sz w:val="22"/>
          <w:szCs w:val="22"/>
        </w:rPr>
      </w:pPr>
      <w:r w:rsidRPr="000C452D">
        <w:rPr>
          <w:rFonts w:ascii="Arial" w:hAnsi="Arial"/>
          <w:sz w:val="22"/>
          <w:szCs w:val="22"/>
        </w:rPr>
        <w:t xml:space="preserve">Research and development </w:t>
      </w:r>
      <w:r w:rsidR="007070AD" w:rsidRPr="000C452D">
        <w:rPr>
          <w:rFonts w:ascii="Arial" w:hAnsi="Arial"/>
          <w:sz w:val="22"/>
          <w:szCs w:val="22"/>
        </w:rPr>
        <w:t>are</w:t>
      </w:r>
      <w:r w:rsidRPr="000C452D">
        <w:rPr>
          <w:rFonts w:ascii="Arial" w:hAnsi="Arial"/>
          <w:sz w:val="22"/>
          <w:szCs w:val="22"/>
        </w:rPr>
        <w:t xml:space="preserve"> the means by which new and strategically important technologies are developed so as to support diversification of production and the addition of value to our primary products. </w:t>
      </w:r>
      <w:r w:rsidR="007070AD" w:rsidRPr="000C452D">
        <w:rPr>
          <w:rFonts w:ascii="Arial" w:hAnsi="Arial"/>
          <w:sz w:val="22"/>
          <w:szCs w:val="22"/>
        </w:rPr>
        <w:t xml:space="preserve"> R</w:t>
      </w:r>
      <w:r w:rsidRPr="000C452D">
        <w:rPr>
          <w:rFonts w:ascii="Arial" w:hAnsi="Arial"/>
          <w:sz w:val="22"/>
          <w:szCs w:val="22"/>
        </w:rPr>
        <w:t xml:space="preserve">esearch and the development of new technology </w:t>
      </w:r>
      <w:r w:rsidR="00923B48">
        <w:rPr>
          <w:rFonts w:ascii="Arial" w:hAnsi="Arial"/>
          <w:sz w:val="22"/>
          <w:szCs w:val="22"/>
        </w:rPr>
        <w:t>are costly</w:t>
      </w:r>
      <w:r w:rsidRPr="000C452D">
        <w:rPr>
          <w:rFonts w:ascii="Arial" w:hAnsi="Arial"/>
          <w:sz w:val="22"/>
          <w:szCs w:val="22"/>
        </w:rPr>
        <w:t>.  We are committed to working with the national Department of Agriculture, the ARC and other research institutions to secure the necessary access to research and development facilities and funding.</w:t>
      </w:r>
    </w:p>
    <w:p w:rsidR="008E0DE8" w:rsidRPr="001B381B" w:rsidRDefault="00B75310" w:rsidP="007070AD">
      <w:pPr>
        <w:pStyle w:val="Heading5"/>
        <w:rPr>
          <w:rFonts w:ascii="Arial" w:hAnsi="Arial" w:cs="Arial"/>
          <w:i w:val="0"/>
          <w:sz w:val="22"/>
          <w:szCs w:val="22"/>
        </w:rPr>
      </w:pPr>
      <w:r w:rsidRPr="00EF7DF0">
        <w:t xml:space="preserve"> </w:t>
      </w:r>
      <w:r w:rsidR="008E0DE8" w:rsidRPr="001B381B">
        <w:rPr>
          <w:rFonts w:ascii="Arial" w:hAnsi="Arial" w:cs="Arial"/>
          <w:i w:val="0"/>
          <w:sz w:val="22"/>
          <w:szCs w:val="22"/>
        </w:rPr>
        <w:t>Food Security</w:t>
      </w:r>
    </w:p>
    <w:p w:rsidR="00923B48" w:rsidRPr="00923B48" w:rsidRDefault="00923B48" w:rsidP="00923B48"/>
    <w:p w:rsidR="008E0DE8" w:rsidRDefault="008E0DE8" w:rsidP="007070AD">
      <w:pPr>
        <w:pStyle w:val="BodyText"/>
        <w:tabs>
          <w:tab w:val="left" w:pos="709"/>
        </w:tabs>
        <w:spacing w:line="240" w:lineRule="auto"/>
        <w:ind w:left="1080"/>
        <w:rPr>
          <w:rFonts w:ascii="Arial" w:hAnsi="Arial"/>
          <w:sz w:val="22"/>
          <w:szCs w:val="22"/>
        </w:rPr>
      </w:pPr>
      <w:r w:rsidRPr="000C452D">
        <w:rPr>
          <w:rFonts w:ascii="Arial" w:hAnsi="Arial"/>
          <w:sz w:val="22"/>
          <w:szCs w:val="22"/>
        </w:rPr>
        <w:t xml:space="preserve">The poorer communities </w:t>
      </w:r>
      <w:r w:rsidR="00386DD0" w:rsidRPr="000C452D">
        <w:rPr>
          <w:rFonts w:ascii="Arial" w:hAnsi="Arial"/>
          <w:sz w:val="22"/>
          <w:szCs w:val="22"/>
        </w:rPr>
        <w:t xml:space="preserve">will have to </w:t>
      </w:r>
      <w:r w:rsidRPr="000C452D">
        <w:rPr>
          <w:rFonts w:ascii="Arial" w:hAnsi="Arial"/>
          <w:sz w:val="22"/>
          <w:szCs w:val="22"/>
        </w:rPr>
        <w:t xml:space="preserve">be encouraged to establish food gardens for home consumption and </w:t>
      </w:r>
      <w:r w:rsidR="00386DD0" w:rsidRPr="000C452D">
        <w:rPr>
          <w:rFonts w:ascii="Arial" w:hAnsi="Arial"/>
          <w:sz w:val="22"/>
          <w:szCs w:val="22"/>
        </w:rPr>
        <w:t>the sale of any</w:t>
      </w:r>
      <w:r w:rsidRPr="000C452D">
        <w:rPr>
          <w:rFonts w:ascii="Arial" w:hAnsi="Arial"/>
          <w:sz w:val="22"/>
          <w:szCs w:val="22"/>
        </w:rPr>
        <w:t xml:space="preserve"> surplus for income generation.</w:t>
      </w:r>
      <w:r w:rsidR="00386DD0" w:rsidRPr="000C452D">
        <w:rPr>
          <w:rFonts w:ascii="Arial" w:hAnsi="Arial"/>
          <w:sz w:val="22"/>
          <w:szCs w:val="22"/>
        </w:rPr>
        <w:t xml:space="preserve"> </w:t>
      </w:r>
      <w:r w:rsidRPr="000C452D">
        <w:rPr>
          <w:rFonts w:ascii="Arial" w:hAnsi="Arial"/>
          <w:sz w:val="22"/>
          <w:szCs w:val="22"/>
        </w:rPr>
        <w:t xml:space="preserve"> </w:t>
      </w:r>
      <w:r w:rsidR="00386DD0" w:rsidRPr="000C452D">
        <w:rPr>
          <w:rFonts w:ascii="Arial" w:hAnsi="Arial"/>
          <w:sz w:val="22"/>
          <w:szCs w:val="22"/>
        </w:rPr>
        <w:t>G</w:t>
      </w:r>
      <w:r w:rsidRPr="000C452D">
        <w:rPr>
          <w:rFonts w:ascii="Arial" w:hAnsi="Arial"/>
          <w:sz w:val="22"/>
          <w:szCs w:val="22"/>
        </w:rPr>
        <w:t>overnment institutions</w:t>
      </w:r>
      <w:r w:rsidR="00386DD0" w:rsidRPr="000C452D">
        <w:rPr>
          <w:rFonts w:ascii="Arial" w:hAnsi="Arial"/>
          <w:sz w:val="22"/>
          <w:szCs w:val="22"/>
        </w:rPr>
        <w:t>,</w:t>
      </w:r>
      <w:r w:rsidRPr="000C452D">
        <w:rPr>
          <w:rFonts w:ascii="Arial" w:hAnsi="Arial"/>
          <w:sz w:val="22"/>
          <w:szCs w:val="22"/>
        </w:rPr>
        <w:t xml:space="preserve"> such as clinics, hospital, schools </w:t>
      </w:r>
      <w:proofErr w:type="spellStart"/>
      <w:r w:rsidRPr="000C452D">
        <w:rPr>
          <w:rFonts w:ascii="Arial" w:hAnsi="Arial"/>
          <w:sz w:val="22"/>
          <w:szCs w:val="22"/>
        </w:rPr>
        <w:t>etc</w:t>
      </w:r>
      <w:proofErr w:type="spellEnd"/>
      <w:r w:rsidR="00386DD0" w:rsidRPr="000C452D">
        <w:rPr>
          <w:rFonts w:ascii="Arial" w:hAnsi="Arial"/>
          <w:sz w:val="22"/>
          <w:szCs w:val="22"/>
        </w:rPr>
        <w:t xml:space="preserve">, will also be encouraged </w:t>
      </w:r>
      <w:r w:rsidRPr="000C452D">
        <w:rPr>
          <w:rFonts w:ascii="Arial" w:hAnsi="Arial"/>
          <w:sz w:val="22"/>
          <w:szCs w:val="22"/>
        </w:rPr>
        <w:t>to use their yard</w:t>
      </w:r>
      <w:r w:rsidR="00386DD0" w:rsidRPr="000C452D">
        <w:rPr>
          <w:rFonts w:ascii="Arial" w:hAnsi="Arial"/>
          <w:sz w:val="22"/>
          <w:szCs w:val="22"/>
        </w:rPr>
        <w:t>s</w:t>
      </w:r>
      <w:r w:rsidRPr="000C452D">
        <w:rPr>
          <w:rFonts w:ascii="Arial" w:hAnsi="Arial"/>
          <w:sz w:val="22"/>
          <w:szCs w:val="22"/>
        </w:rPr>
        <w:t xml:space="preserve"> for vegetable production. Appropriate mechanisation should be designed for small-scale production.</w:t>
      </w:r>
      <w:r w:rsidR="00386DD0" w:rsidRPr="000C452D">
        <w:rPr>
          <w:rFonts w:ascii="Arial" w:hAnsi="Arial"/>
          <w:sz w:val="22"/>
          <w:szCs w:val="22"/>
        </w:rPr>
        <w:t xml:space="preserve">  T</w:t>
      </w:r>
      <w:r w:rsidRPr="000C452D">
        <w:rPr>
          <w:rFonts w:ascii="Arial" w:hAnsi="Arial"/>
          <w:sz w:val="22"/>
          <w:szCs w:val="22"/>
        </w:rPr>
        <w:t xml:space="preserve">he following </w:t>
      </w:r>
      <w:r w:rsidR="00386DD0" w:rsidRPr="000C452D">
        <w:rPr>
          <w:rFonts w:ascii="Arial" w:hAnsi="Arial"/>
          <w:sz w:val="22"/>
          <w:szCs w:val="22"/>
        </w:rPr>
        <w:t xml:space="preserve">will ensure </w:t>
      </w:r>
      <w:r w:rsidRPr="000C452D">
        <w:rPr>
          <w:rFonts w:ascii="Arial" w:hAnsi="Arial"/>
          <w:sz w:val="22"/>
          <w:szCs w:val="22"/>
        </w:rPr>
        <w:t>access to suffi</w:t>
      </w:r>
      <w:r w:rsidR="00923B48">
        <w:rPr>
          <w:rFonts w:ascii="Arial" w:hAnsi="Arial"/>
          <w:sz w:val="22"/>
          <w:szCs w:val="22"/>
        </w:rPr>
        <w:t>cient, safe and nutritious food:</w:t>
      </w:r>
    </w:p>
    <w:p w:rsidR="00923B48" w:rsidRPr="000C452D" w:rsidRDefault="00923B48" w:rsidP="007070AD">
      <w:pPr>
        <w:pStyle w:val="BodyText"/>
        <w:tabs>
          <w:tab w:val="left" w:pos="709"/>
        </w:tabs>
        <w:spacing w:line="240" w:lineRule="auto"/>
        <w:ind w:left="1080"/>
        <w:rPr>
          <w:rFonts w:ascii="Arial" w:hAnsi="Arial"/>
          <w:sz w:val="22"/>
          <w:szCs w:val="22"/>
        </w:rPr>
      </w:pPr>
    </w:p>
    <w:p w:rsidR="008E0DE8" w:rsidRPr="000C452D" w:rsidRDefault="00386DD0"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Provision of</w:t>
      </w:r>
      <w:r w:rsidR="008E0DE8" w:rsidRPr="000C452D">
        <w:rPr>
          <w:rFonts w:ascii="Arial" w:hAnsi="Arial" w:cs="Arial"/>
          <w:sz w:val="22"/>
          <w:szCs w:val="22"/>
        </w:rPr>
        <w:t xml:space="preserve"> leadership in the implementation of the Integrated Food</w:t>
      </w:r>
      <w:r w:rsidR="00923B48">
        <w:rPr>
          <w:rFonts w:ascii="Arial" w:hAnsi="Arial" w:cs="Arial"/>
          <w:sz w:val="22"/>
          <w:szCs w:val="22"/>
        </w:rPr>
        <w:t xml:space="preserve"> </w:t>
      </w:r>
      <w:r w:rsidR="008E0DE8" w:rsidRPr="000C452D">
        <w:rPr>
          <w:rFonts w:ascii="Arial" w:hAnsi="Arial" w:cs="Arial"/>
          <w:sz w:val="22"/>
          <w:szCs w:val="22"/>
        </w:rPr>
        <w:t>Security and Nutrition Programme (IFSNP)</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Promot</w:t>
      </w:r>
      <w:r w:rsidR="00386DD0" w:rsidRPr="000C452D">
        <w:rPr>
          <w:rFonts w:ascii="Arial" w:hAnsi="Arial" w:cs="Arial"/>
          <w:sz w:val="22"/>
          <w:szCs w:val="22"/>
        </w:rPr>
        <w:t>ion of</w:t>
      </w:r>
      <w:r w:rsidRPr="000C452D">
        <w:rPr>
          <w:rFonts w:ascii="Arial" w:hAnsi="Arial" w:cs="Arial"/>
          <w:sz w:val="22"/>
          <w:szCs w:val="22"/>
        </w:rPr>
        <w:t xml:space="preserve"> household and income generation and food production</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Promot</w:t>
      </w:r>
      <w:r w:rsidR="00386DD0" w:rsidRPr="000C452D">
        <w:rPr>
          <w:rFonts w:ascii="Arial" w:hAnsi="Arial" w:cs="Arial"/>
          <w:sz w:val="22"/>
          <w:szCs w:val="22"/>
        </w:rPr>
        <w:t>ion of</w:t>
      </w:r>
      <w:r w:rsidRPr="000C452D">
        <w:rPr>
          <w:rFonts w:ascii="Arial" w:hAnsi="Arial" w:cs="Arial"/>
          <w:sz w:val="22"/>
          <w:szCs w:val="22"/>
        </w:rPr>
        <w:t xml:space="preserve"> </w:t>
      </w:r>
      <w:r w:rsidR="00386DD0" w:rsidRPr="000C452D">
        <w:rPr>
          <w:rFonts w:ascii="Arial" w:hAnsi="Arial" w:cs="Arial"/>
          <w:sz w:val="22"/>
          <w:szCs w:val="22"/>
        </w:rPr>
        <w:t>p</w:t>
      </w:r>
      <w:r w:rsidRPr="000C452D">
        <w:rPr>
          <w:rFonts w:ascii="Arial" w:hAnsi="Arial" w:cs="Arial"/>
          <w:sz w:val="22"/>
          <w:szCs w:val="22"/>
        </w:rPr>
        <w:t>roduction, processing of nutritious alternative foods</w:t>
      </w:r>
      <w:r w:rsidR="001B381B">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Establish</w:t>
      </w:r>
      <w:r w:rsidR="00386DD0" w:rsidRPr="000C452D">
        <w:rPr>
          <w:rFonts w:ascii="Arial" w:hAnsi="Arial" w:cs="Arial"/>
          <w:sz w:val="22"/>
          <w:szCs w:val="22"/>
        </w:rPr>
        <w:t>ment and maintenance of</w:t>
      </w:r>
      <w:r w:rsidRPr="000C452D">
        <w:rPr>
          <w:rFonts w:ascii="Arial" w:hAnsi="Arial" w:cs="Arial"/>
          <w:sz w:val="22"/>
          <w:szCs w:val="22"/>
        </w:rPr>
        <w:t xml:space="preserve"> effective early warning and mitigation systems in agriculture</w:t>
      </w:r>
      <w:r w:rsidR="001B381B">
        <w:rPr>
          <w:rFonts w:ascii="Arial" w:hAnsi="Arial" w:cs="Arial"/>
          <w:sz w:val="22"/>
          <w:szCs w:val="22"/>
        </w:rPr>
        <w:t>.</w:t>
      </w:r>
    </w:p>
    <w:p w:rsidR="00386DD0" w:rsidRPr="008E2B2C" w:rsidRDefault="008E0DE8" w:rsidP="008E2B2C">
      <w:pPr>
        <w:pStyle w:val="Heading4"/>
      </w:pPr>
      <w:r w:rsidRPr="008E2B2C">
        <w:t>C</w:t>
      </w:r>
      <w:r w:rsidR="00DD76FC" w:rsidRPr="008E2B2C">
        <w:t>ommunity development initiatives</w:t>
      </w:r>
    </w:p>
    <w:p w:rsidR="00DD76FC" w:rsidRPr="00DD76FC" w:rsidRDefault="00DD76FC" w:rsidP="00DD76FC"/>
    <w:p w:rsidR="008E0DE8" w:rsidRPr="000C452D" w:rsidRDefault="00386DD0" w:rsidP="007070AD">
      <w:pPr>
        <w:pStyle w:val="BodyText"/>
        <w:tabs>
          <w:tab w:val="left" w:pos="900"/>
          <w:tab w:val="num" w:pos="1440"/>
        </w:tabs>
        <w:spacing w:line="240" w:lineRule="auto"/>
        <w:ind w:left="709"/>
        <w:rPr>
          <w:rFonts w:ascii="Arial" w:hAnsi="Arial"/>
          <w:sz w:val="22"/>
          <w:szCs w:val="22"/>
        </w:rPr>
      </w:pPr>
      <w:r w:rsidRPr="000C452D">
        <w:rPr>
          <w:rFonts w:ascii="Arial" w:hAnsi="Arial"/>
          <w:sz w:val="22"/>
          <w:szCs w:val="22"/>
        </w:rPr>
        <w:t>T</w:t>
      </w:r>
      <w:r w:rsidR="008E0DE8" w:rsidRPr="000C452D">
        <w:rPr>
          <w:rFonts w:ascii="Arial" w:hAnsi="Arial"/>
          <w:sz w:val="22"/>
          <w:szCs w:val="22"/>
        </w:rPr>
        <w:t>he Educational and Development Trust</w:t>
      </w:r>
      <w:r w:rsidRPr="000C452D">
        <w:rPr>
          <w:rFonts w:ascii="Arial" w:hAnsi="Arial"/>
          <w:sz w:val="22"/>
          <w:szCs w:val="22"/>
        </w:rPr>
        <w:t xml:space="preserve"> is a benefit</w:t>
      </w:r>
      <w:r w:rsidR="008E0DE8" w:rsidRPr="000C452D">
        <w:rPr>
          <w:rFonts w:ascii="Arial" w:hAnsi="Arial"/>
          <w:sz w:val="22"/>
          <w:szCs w:val="22"/>
        </w:rPr>
        <w:t xml:space="preserve">, which aims </w:t>
      </w:r>
      <w:r w:rsidRPr="000C452D">
        <w:rPr>
          <w:rFonts w:ascii="Arial" w:hAnsi="Arial"/>
          <w:sz w:val="22"/>
          <w:szCs w:val="22"/>
        </w:rPr>
        <w:t>at</w:t>
      </w:r>
      <w:r w:rsidR="008E0DE8" w:rsidRPr="000C452D">
        <w:rPr>
          <w:rFonts w:ascii="Arial" w:hAnsi="Arial"/>
          <w:sz w:val="22"/>
          <w:szCs w:val="22"/>
        </w:rPr>
        <w:t xml:space="preserve"> build</w:t>
      </w:r>
      <w:r w:rsidRPr="000C452D">
        <w:rPr>
          <w:rFonts w:ascii="Arial" w:hAnsi="Arial"/>
          <w:sz w:val="22"/>
          <w:szCs w:val="22"/>
        </w:rPr>
        <w:t>ing</w:t>
      </w:r>
      <w:r w:rsidR="008E0DE8" w:rsidRPr="000C452D">
        <w:rPr>
          <w:rFonts w:ascii="Arial" w:hAnsi="Arial"/>
          <w:sz w:val="22"/>
          <w:szCs w:val="22"/>
        </w:rPr>
        <w:t xml:space="preserve"> human resource capacity by funding ABET programmes</w:t>
      </w:r>
      <w:r w:rsidRPr="000C452D">
        <w:rPr>
          <w:rFonts w:ascii="Arial" w:hAnsi="Arial"/>
          <w:sz w:val="22"/>
          <w:szCs w:val="22"/>
        </w:rPr>
        <w:t>,</w:t>
      </w:r>
      <w:r w:rsidR="008E0DE8" w:rsidRPr="000C452D">
        <w:rPr>
          <w:rFonts w:ascii="Arial" w:hAnsi="Arial"/>
          <w:sz w:val="22"/>
          <w:szCs w:val="22"/>
        </w:rPr>
        <w:t xml:space="preserve"> as well as targeting programmes focussing on the development of the youth in the area.</w:t>
      </w:r>
      <w:r w:rsidR="00DD76FC">
        <w:rPr>
          <w:rFonts w:ascii="Arial" w:hAnsi="Arial"/>
          <w:sz w:val="22"/>
          <w:szCs w:val="22"/>
        </w:rPr>
        <w:t xml:space="preserve">  </w:t>
      </w:r>
      <w:r w:rsidR="008E0DE8" w:rsidRPr="000C452D">
        <w:rPr>
          <w:rFonts w:ascii="Arial" w:hAnsi="Arial"/>
          <w:sz w:val="22"/>
          <w:szCs w:val="22"/>
        </w:rPr>
        <w:t>All the projects identified</w:t>
      </w:r>
      <w:r w:rsidRPr="000C452D">
        <w:rPr>
          <w:rFonts w:ascii="Arial" w:hAnsi="Arial"/>
          <w:sz w:val="22"/>
          <w:szCs w:val="22"/>
        </w:rPr>
        <w:t>,</w:t>
      </w:r>
      <w:r w:rsidR="008E0DE8" w:rsidRPr="000C452D">
        <w:rPr>
          <w:rFonts w:ascii="Arial" w:hAnsi="Arial"/>
          <w:sz w:val="22"/>
          <w:szCs w:val="22"/>
        </w:rPr>
        <w:t xml:space="preserve"> are either complete or in an advanced stage of implementation. </w:t>
      </w:r>
    </w:p>
    <w:p w:rsidR="008E0DE8" w:rsidRPr="00DD76FC" w:rsidRDefault="008E0DE8" w:rsidP="007070AD">
      <w:pPr>
        <w:pStyle w:val="Heading5"/>
        <w:rPr>
          <w:rFonts w:ascii="Arial" w:hAnsi="Arial" w:cs="Arial"/>
          <w:i w:val="0"/>
          <w:sz w:val="22"/>
          <w:szCs w:val="22"/>
        </w:rPr>
      </w:pPr>
      <w:r w:rsidRPr="00DD76FC">
        <w:rPr>
          <w:rFonts w:ascii="Arial" w:hAnsi="Arial" w:cs="Arial"/>
          <w:i w:val="0"/>
          <w:sz w:val="22"/>
          <w:szCs w:val="22"/>
        </w:rPr>
        <w:t>A</w:t>
      </w:r>
      <w:r w:rsidR="00DD76FC">
        <w:rPr>
          <w:rFonts w:ascii="Arial" w:hAnsi="Arial" w:cs="Arial"/>
          <w:i w:val="0"/>
          <w:sz w:val="22"/>
          <w:szCs w:val="22"/>
        </w:rPr>
        <w:t>gricultural produce</w:t>
      </w:r>
      <w:r w:rsidRPr="00DD76FC">
        <w:rPr>
          <w:rFonts w:ascii="Arial" w:hAnsi="Arial" w:cs="Arial"/>
          <w:i w:val="0"/>
          <w:sz w:val="22"/>
          <w:szCs w:val="22"/>
        </w:rPr>
        <w:t xml:space="preserve"> </w:t>
      </w:r>
    </w:p>
    <w:p w:rsidR="00386DD0" w:rsidRPr="00386DD0" w:rsidRDefault="00386DD0" w:rsidP="00386DD0"/>
    <w:p w:rsidR="008E0DE8" w:rsidRDefault="00B75310" w:rsidP="00386DD0">
      <w:pPr>
        <w:pStyle w:val="BodyText"/>
        <w:spacing w:line="240" w:lineRule="auto"/>
        <w:ind w:left="709"/>
        <w:rPr>
          <w:rFonts w:ascii="Arial" w:hAnsi="Arial"/>
          <w:sz w:val="22"/>
          <w:szCs w:val="22"/>
        </w:rPr>
      </w:pPr>
      <w:r w:rsidRPr="000C452D">
        <w:rPr>
          <w:rFonts w:ascii="Arial" w:hAnsi="Arial"/>
          <w:sz w:val="22"/>
          <w:szCs w:val="22"/>
        </w:rPr>
        <w:t>The</w:t>
      </w:r>
      <w:r w:rsidR="008E0DE8" w:rsidRPr="000C452D">
        <w:rPr>
          <w:rFonts w:ascii="Arial" w:hAnsi="Arial"/>
          <w:sz w:val="22"/>
          <w:szCs w:val="22"/>
        </w:rPr>
        <w:t xml:space="preserve"> main produce of the agriculture sector within </w:t>
      </w:r>
      <w:r w:rsidR="00F70755" w:rsidRPr="000C452D">
        <w:rPr>
          <w:rFonts w:ascii="Arial" w:hAnsi="Arial"/>
          <w:sz w:val="22"/>
          <w:szCs w:val="22"/>
        </w:rPr>
        <w:t>Kareeberg</w:t>
      </w:r>
      <w:r w:rsidR="008E0DE8" w:rsidRPr="000C452D">
        <w:rPr>
          <w:rFonts w:ascii="Arial" w:hAnsi="Arial"/>
          <w:sz w:val="22"/>
          <w:szCs w:val="22"/>
        </w:rPr>
        <w:t xml:space="preserve"> are:</w:t>
      </w:r>
    </w:p>
    <w:p w:rsidR="00923B48" w:rsidRPr="000C452D" w:rsidRDefault="00923B48" w:rsidP="00386DD0">
      <w:pPr>
        <w:pStyle w:val="BodyText"/>
        <w:spacing w:line="240" w:lineRule="auto"/>
        <w:ind w:left="709"/>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Livestock farming</w:t>
      </w:r>
      <w:r w:rsidR="00DD76FC">
        <w:rPr>
          <w:rFonts w:ascii="Arial" w:hAnsi="Arial" w:cs="Arial"/>
          <w:sz w:val="22"/>
          <w:szCs w:val="22"/>
        </w:rPr>
        <w:t>,</w:t>
      </w:r>
      <w:r w:rsidRPr="000C452D">
        <w:rPr>
          <w:rFonts w:ascii="Arial" w:hAnsi="Arial" w:cs="Arial"/>
          <w:sz w:val="22"/>
          <w:szCs w:val="22"/>
        </w:rPr>
        <w:t xml:space="preserve"> including </w:t>
      </w:r>
      <w:r w:rsidR="00B75310" w:rsidRPr="000C452D">
        <w:rPr>
          <w:rFonts w:ascii="Arial" w:hAnsi="Arial" w:cs="Arial"/>
          <w:sz w:val="22"/>
          <w:szCs w:val="22"/>
        </w:rPr>
        <w:t>sheep</w:t>
      </w:r>
      <w:r w:rsidRPr="000C452D">
        <w:rPr>
          <w:rFonts w:ascii="Arial" w:hAnsi="Arial" w:cs="Arial"/>
          <w:sz w:val="22"/>
          <w:szCs w:val="22"/>
        </w:rPr>
        <w:t xml:space="preserve"> and goats</w:t>
      </w:r>
      <w:r w:rsidR="00DD76FC">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Community farming and subsistence farming</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Community vegetable gardens</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Game farming</w:t>
      </w:r>
      <w:r w:rsidR="00DD76FC">
        <w:rPr>
          <w:rFonts w:ascii="Arial" w:hAnsi="Arial" w:cs="Arial"/>
          <w:sz w:val="22"/>
          <w:szCs w:val="22"/>
        </w:rPr>
        <w:t>.</w:t>
      </w:r>
    </w:p>
    <w:p w:rsidR="008E0DE8" w:rsidRDefault="00386DD0" w:rsidP="00386DD0">
      <w:pPr>
        <w:pStyle w:val="BodyText"/>
        <w:spacing w:line="240" w:lineRule="auto"/>
        <w:ind w:left="709"/>
        <w:rPr>
          <w:rFonts w:ascii="Arial" w:hAnsi="Arial"/>
          <w:sz w:val="22"/>
          <w:szCs w:val="22"/>
        </w:rPr>
      </w:pPr>
      <w:r w:rsidRPr="000C452D">
        <w:rPr>
          <w:rFonts w:ascii="Arial" w:hAnsi="Arial"/>
          <w:sz w:val="22"/>
          <w:szCs w:val="22"/>
        </w:rPr>
        <w:t>A</w:t>
      </w:r>
      <w:r w:rsidR="008E0DE8" w:rsidRPr="000C452D">
        <w:rPr>
          <w:rFonts w:ascii="Arial" w:hAnsi="Arial"/>
          <w:sz w:val="22"/>
          <w:szCs w:val="22"/>
        </w:rPr>
        <w:t xml:space="preserve">griculture is </w:t>
      </w:r>
      <w:r w:rsidRPr="000C452D">
        <w:rPr>
          <w:rFonts w:ascii="Arial" w:hAnsi="Arial"/>
          <w:sz w:val="22"/>
          <w:szCs w:val="22"/>
        </w:rPr>
        <w:t>clearly</w:t>
      </w:r>
      <w:r w:rsidR="008E0DE8" w:rsidRPr="000C452D">
        <w:rPr>
          <w:rFonts w:ascii="Arial" w:hAnsi="Arial"/>
          <w:sz w:val="22"/>
          <w:szCs w:val="22"/>
        </w:rPr>
        <w:t xml:space="preserve"> concentrated in the rural </w:t>
      </w:r>
      <w:r w:rsidRPr="000C452D">
        <w:rPr>
          <w:rFonts w:ascii="Arial" w:hAnsi="Arial"/>
          <w:sz w:val="22"/>
          <w:szCs w:val="22"/>
        </w:rPr>
        <w:t>areas</w:t>
      </w:r>
      <w:r w:rsidR="008E0DE8" w:rsidRPr="000C452D">
        <w:rPr>
          <w:rFonts w:ascii="Arial" w:hAnsi="Arial"/>
          <w:sz w:val="22"/>
          <w:szCs w:val="22"/>
        </w:rPr>
        <w:t xml:space="preserve">.  </w:t>
      </w:r>
      <w:r w:rsidRPr="000C452D">
        <w:rPr>
          <w:rFonts w:ascii="Arial" w:hAnsi="Arial"/>
          <w:sz w:val="22"/>
          <w:szCs w:val="22"/>
        </w:rPr>
        <w:t>T</w:t>
      </w:r>
      <w:r w:rsidR="008E0DE8" w:rsidRPr="000C452D">
        <w:rPr>
          <w:rFonts w:ascii="Arial" w:hAnsi="Arial"/>
          <w:sz w:val="22"/>
          <w:szCs w:val="22"/>
        </w:rPr>
        <w:t xml:space="preserve">here are limited agro-processing and local beneficiation (value adding) taking place in the area, except for meat processing in </w:t>
      </w:r>
      <w:r w:rsidR="00B75310" w:rsidRPr="000C452D">
        <w:rPr>
          <w:rFonts w:ascii="Arial" w:hAnsi="Arial"/>
          <w:sz w:val="22"/>
          <w:szCs w:val="22"/>
        </w:rPr>
        <w:t>Carnarvon</w:t>
      </w:r>
      <w:r w:rsidR="008E0DE8" w:rsidRPr="000C452D">
        <w:rPr>
          <w:rFonts w:ascii="Arial" w:hAnsi="Arial"/>
          <w:sz w:val="22"/>
          <w:szCs w:val="22"/>
        </w:rPr>
        <w:t>.</w:t>
      </w:r>
    </w:p>
    <w:p w:rsidR="00923B48" w:rsidRPr="000C452D" w:rsidRDefault="00923B48" w:rsidP="008E2B2C">
      <w:pPr>
        <w:pStyle w:val="BodyText"/>
        <w:spacing w:line="240" w:lineRule="auto"/>
        <w:rPr>
          <w:rFonts w:ascii="Arial" w:hAnsi="Arial"/>
          <w:sz w:val="22"/>
          <w:szCs w:val="22"/>
          <w:u w:val="single"/>
        </w:rPr>
      </w:pPr>
    </w:p>
    <w:p w:rsidR="008E0DE8" w:rsidRPr="00DD76FC" w:rsidRDefault="008E0DE8" w:rsidP="00386DD0">
      <w:pPr>
        <w:pStyle w:val="Heading5"/>
        <w:rPr>
          <w:rFonts w:ascii="Arial" w:hAnsi="Arial" w:cs="Arial"/>
          <w:i w:val="0"/>
          <w:sz w:val="22"/>
          <w:szCs w:val="22"/>
        </w:rPr>
      </w:pPr>
      <w:r w:rsidRPr="00DD76FC">
        <w:rPr>
          <w:rFonts w:ascii="Arial" w:hAnsi="Arial" w:cs="Arial"/>
          <w:i w:val="0"/>
          <w:sz w:val="22"/>
          <w:szCs w:val="22"/>
        </w:rPr>
        <w:t>F</w:t>
      </w:r>
      <w:r w:rsidR="00DD76FC">
        <w:rPr>
          <w:rFonts w:ascii="Arial" w:hAnsi="Arial" w:cs="Arial"/>
          <w:i w:val="0"/>
          <w:sz w:val="22"/>
          <w:szCs w:val="22"/>
        </w:rPr>
        <w:t>armers and farm characteristics in the district</w:t>
      </w:r>
    </w:p>
    <w:p w:rsidR="00386DD0" w:rsidRPr="00386DD0" w:rsidRDefault="00386DD0" w:rsidP="00386DD0"/>
    <w:p w:rsidR="008E0DE8" w:rsidRPr="000C452D" w:rsidRDefault="008E0DE8" w:rsidP="00386DD0">
      <w:pPr>
        <w:pStyle w:val="BodyText"/>
        <w:spacing w:line="240" w:lineRule="auto"/>
        <w:ind w:left="709"/>
        <w:rPr>
          <w:rFonts w:ascii="Arial" w:hAnsi="Arial"/>
          <w:sz w:val="22"/>
          <w:szCs w:val="22"/>
        </w:rPr>
      </w:pPr>
      <w:r w:rsidRPr="000C452D">
        <w:rPr>
          <w:rFonts w:ascii="Arial" w:hAnsi="Arial"/>
          <w:sz w:val="22"/>
          <w:szCs w:val="22"/>
        </w:rPr>
        <w:t xml:space="preserve">It </w:t>
      </w:r>
      <w:r w:rsidR="00386DD0" w:rsidRPr="000C452D">
        <w:rPr>
          <w:rFonts w:ascii="Arial" w:hAnsi="Arial"/>
          <w:sz w:val="22"/>
          <w:szCs w:val="22"/>
        </w:rPr>
        <w:t>has been established that</w:t>
      </w:r>
      <w:r w:rsidRPr="000C452D">
        <w:rPr>
          <w:rFonts w:ascii="Arial" w:hAnsi="Arial"/>
          <w:sz w:val="22"/>
          <w:szCs w:val="22"/>
        </w:rPr>
        <w:t xml:space="preserve"> the predominant agricultural activity within the Municipality</w:t>
      </w:r>
      <w:r w:rsidR="00386DD0" w:rsidRPr="000C452D">
        <w:rPr>
          <w:rFonts w:ascii="Arial" w:hAnsi="Arial"/>
          <w:sz w:val="22"/>
          <w:szCs w:val="22"/>
        </w:rPr>
        <w:t>,</w:t>
      </w:r>
      <w:r w:rsidRPr="000C452D">
        <w:rPr>
          <w:rFonts w:ascii="Arial" w:hAnsi="Arial"/>
          <w:sz w:val="22"/>
          <w:szCs w:val="22"/>
        </w:rPr>
        <w:t xml:space="preserve"> is livestock farming, with limited production of fruit and vegetables and other agricultural products.  </w:t>
      </w:r>
      <w:r w:rsidR="00B75310" w:rsidRPr="000C452D">
        <w:rPr>
          <w:rFonts w:ascii="Arial" w:hAnsi="Arial"/>
          <w:sz w:val="22"/>
          <w:szCs w:val="22"/>
        </w:rPr>
        <w:t>The municipality has a large commonage to be utili</w:t>
      </w:r>
      <w:r w:rsidR="00923B48">
        <w:rPr>
          <w:rFonts w:ascii="Arial" w:hAnsi="Arial"/>
          <w:sz w:val="22"/>
          <w:szCs w:val="22"/>
        </w:rPr>
        <w:t>s</w:t>
      </w:r>
      <w:r w:rsidR="00B75310" w:rsidRPr="000C452D">
        <w:rPr>
          <w:rFonts w:ascii="Arial" w:hAnsi="Arial"/>
          <w:sz w:val="22"/>
          <w:szCs w:val="22"/>
        </w:rPr>
        <w:t>ed for stock farming</w:t>
      </w:r>
      <w:r w:rsidR="00923B48">
        <w:rPr>
          <w:rFonts w:ascii="Arial" w:hAnsi="Arial"/>
          <w:sz w:val="22"/>
          <w:szCs w:val="22"/>
        </w:rPr>
        <w:t>.</w:t>
      </w:r>
    </w:p>
    <w:p w:rsidR="008E0DE8" w:rsidRPr="000C452D" w:rsidRDefault="008E0DE8" w:rsidP="00386DD0">
      <w:pPr>
        <w:pStyle w:val="BodyText"/>
        <w:spacing w:line="240" w:lineRule="auto"/>
        <w:ind w:left="709"/>
        <w:rPr>
          <w:rFonts w:ascii="Arial" w:hAnsi="Arial"/>
          <w:sz w:val="22"/>
          <w:szCs w:val="22"/>
        </w:rPr>
      </w:pPr>
      <w:r w:rsidRPr="000C452D">
        <w:rPr>
          <w:rFonts w:ascii="Arial" w:hAnsi="Arial"/>
          <w:sz w:val="22"/>
          <w:szCs w:val="22"/>
        </w:rPr>
        <w:t>The bulk of subsistence farmers produce livestock</w:t>
      </w:r>
      <w:r w:rsidR="00386DD0" w:rsidRPr="000C452D">
        <w:rPr>
          <w:rFonts w:ascii="Arial" w:hAnsi="Arial"/>
          <w:sz w:val="22"/>
          <w:szCs w:val="22"/>
        </w:rPr>
        <w:t>,</w:t>
      </w:r>
      <w:r w:rsidRPr="000C452D">
        <w:rPr>
          <w:rFonts w:ascii="Arial" w:hAnsi="Arial"/>
          <w:sz w:val="22"/>
          <w:szCs w:val="22"/>
        </w:rPr>
        <w:t xml:space="preserve"> such as sheep, and goats.</w:t>
      </w:r>
      <w:r w:rsidR="00386DD0" w:rsidRPr="000C452D">
        <w:rPr>
          <w:rFonts w:ascii="Arial" w:hAnsi="Arial"/>
          <w:sz w:val="22"/>
          <w:szCs w:val="22"/>
        </w:rPr>
        <w:t xml:space="preserve"> </w:t>
      </w:r>
      <w:r w:rsidRPr="000C452D">
        <w:rPr>
          <w:rFonts w:ascii="Arial" w:hAnsi="Arial"/>
          <w:sz w:val="22"/>
          <w:szCs w:val="22"/>
        </w:rPr>
        <w:t xml:space="preserve"> None of them seem to produce fruit and vegetables and this could be an identified as a gap within the agriculture sector </w:t>
      </w:r>
      <w:r w:rsidR="00386DD0" w:rsidRPr="000C452D">
        <w:rPr>
          <w:rFonts w:ascii="Arial" w:hAnsi="Arial"/>
          <w:sz w:val="22"/>
          <w:szCs w:val="22"/>
        </w:rPr>
        <w:t xml:space="preserve">which could </w:t>
      </w:r>
      <w:r w:rsidRPr="000C452D">
        <w:rPr>
          <w:rFonts w:ascii="Arial" w:hAnsi="Arial"/>
          <w:sz w:val="22"/>
          <w:szCs w:val="22"/>
        </w:rPr>
        <w:t xml:space="preserve">be used to stimulate economic development in the area. </w:t>
      </w:r>
    </w:p>
    <w:p w:rsidR="008E0DE8" w:rsidRPr="000C452D" w:rsidRDefault="008E0DE8" w:rsidP="007070AD">
      <w:pPr>
        <w:pStyle w:val="BodyText"/>
        <w:spacing w:line="240" w:lineRule="auto"/>
        <w:ind w:left="709"/>
        <w:rPr>
          <w:rFonts w:ascii="Arial" w:hAnsi="Arial"/>
          <w:sz w:val="22"/>
          <w:szCs w:val="22"/>
        </w:rPr>
      </w:pPr>
      <w:r w:rsidRPr="000C452D">
        <w:rPr>
          <w:rFonts w:ascii="Arial" w:hAnsi="Arial"/>
          <w:sz w:val="22"/>
          <w:szCs w:val="22"/>
        </w:rPr>
        <w:t xml:space="preserve">Livestock is the predominant product produced in the area by commercial farmers as well.  </w:t>
      </w:r>
      <w:r w:rsidR="00386DD0" w:rsidRPr="000C452D">
        <w:rPr>
          <w:rFonts w:ascii="Arial" w:hAnsi="Arial"/>
          <w:sz w:val="22"/>
          <w:szCs w:val="22"/>
        </w:rPr>
        <w:t>S</w:t>
      </w:r>
      <w:r w:rsidR="00B75310" w:rsidRPr="000C452D">
        <w:rPr>
          <w:rFonts w:ascii="Arial" w:hAnsi="Arial"/>
          <w:sz w:val="22"/>
          <w:szCs w:val="22"/>
        </w:rPr>
        <w:t>tatistic</w:t>
      </w:r>
      <w:r w:rsidR="00386DD0" w:rsidRPr="000C452D">
        <w:rPr>
          <w:rFonts w:ascii="Arial" w:hAnsi="Arial"/>
          <w:sz w:val="22"/>
          <w:szCs w:val="22"/>
        </w:rPr>
        <w:t>ally</w:t>
      </w:r>
      <w:r w:rsidRPr="000C452D">
        <w:rPr>
          <w:rFonts w:ascii="Arial" w:hAnsi="Arial"/>
          <w:sz w:val="22"/>
          <w:szCs w:val="22"/>
        </w:rPr>
        <w:t xml:space="preserve"> more than 90% of the entire district </w:t>
      </w:r>
      <w:r w:rsidR="00DB5761" w:rsidRPr="000C452D">
        <w:rPr>
          <w:rFonts w:ascii="Arial" w:hAnsi="Arial"/>
          <w:sz w:val="22"/>
          <w:szCs w:val="22"/>
        </w:rPr>
        <w:t>consists</w:t>
      </w:r>
      <w:r w:rsidRPr="000C452D">
        <w:rPr>
          <w:rFonts w:ascii="Arial" w:hAnsi="Arial"/>
          <w:sz w:val="22"/>
          <w:szCs w:val="22"/>
        </w:rPr>
        <w:t xml:space="preserve"> </w:t>
      </w:r>
      <w:r w:rsidR="00DB5761" w:rsidRPr="000C452D">
        <w:rPr>
          <w:rFonts w:ascii="Arial" w:hAnsi="Arial"/>
          <w:sz w:val="22"/>
          <w:szCs w:val="22"/>
        </w:rPr>
        <w:t xml:space="preserve">of </w:t>
      </w:r>
      <w:r w:rsidRPr="000C452D">
        <w:rPr>
          <w:rFonts w:ascii="Arial" w:hAnsi="Arial"/>
          <w:sz w:val="22"/>
          <w:szCs w:val="22"/>
        </w:rPr>
        <w:t>farms and related activities.  It is evident that the agriculture sector is not operating at its full potential.</w:t>
      </w:r>
    </w:p>
    <w:p w:rsidR="00DB5761" w:rsidRPr="00DD76FC" w:rsidRDefault="008E0DE8" w:rsidP="00DB5761">
      <w:pPr>
        <w:pStyle w:val="Heading5"/>
        <w:rPr>
          <w:rFonts w:ascii="Arial" w:hAnsi="Arial" w:cs="Arial"/>
          <w:i w:val="0"/>
          <w:sz w:val="22"/>
          <w:szCs w:val="22"/>
        </w:rPr>
      </w:pPr>
      <w:r w:rsidRPr="00DD76FC">
        <w:rPr>
          <w:rFonts w:ascii="Arial" w:hAnsi="Arial" w:cs="Arial"/>
          <w:i w:val="0"/>
          <w:sz w:val="22"/>
          <w:szCs w:val="22"/>
        </w:rPr>
        <w:t>E</w:t>
      </w:r>
      <w:r w:rsidR="00DD76FC">
        <w:rPr>
          <w:rFonts w:ascii="Arial" w:hAnsi="Arial" w:cs="Arial"/>
          <w:i w:val="0"/>
          <w:sz w:val="22"/>
          <w:szCs w:val="22"/>
        </w:rPr>
        <w:t>conomic linkages of the agriculture sector</w:t>
      </w:r>
    </w:p>
    <w:p w:rsidR="00DD76FC" w:rsidRPr="00DD76FC" w:rsidRDefault="00DD76FC" w:rsidP="00DD76FC"/>
    <w:p w:rsidR="008E0DE8" w:rsidRPr="000C452D" w:rsidRDefault="008E0DE8" w:rsidP="007070AD">
      <w:pPr>
        <w:pStyle w:val="BodyText"/>
        <w:tabs>
          <w:tab w:val="num" w:pos="2573"/>
        </w:tabs>
        <w:spacing w:line="240" w:lineRule="auto"/>
        <w:ind w:left="709"/>
        <w:rPr>
          <w:rFonts w:ascii="Arial" w:hAnsi="Arial"/>
          <w:sz w:val="22"/>
          <w:szCs w:val="22"/>
        </w:rPr>
      </w:pPr>
      <w:r w:rsidRPr="000C452D">
        <w:rPr>
          <w:rFonts w:ascii="Arial" w:hAnsi="Arial"/>
          <w:sz w:val="22"/>
          <w:szCs w:val="22"/>
        </w:rPr>
        <w:t xml:space="preserve">The agriculture sector within the </w:t>
      </w:r>
      <w:r w:rsidR="00F70755" w:rsidRPr="000C452D">
        <w:rPr>
          <w:rFonts w:ascii="Arial" w:hAnsi="Arial"/>
          <w:sz w:val="22"/>
          <w:szCs w:val="22"/>
        </w:rPr>
        <w:t>Kareeberg</w:t>
      </w:r>
      <w:r w:rsidRPr="000C452D">
        <w:rPr>
          <w:rFonts w:ascii="Arial" w:hAnsi="Arial"/>
          <w:sz w:val="22"/>
          <w:szCs w:val="22"/>
        </w:rPr>
        <w:t xml:space="preserve"> Municipality is linked to numerous other economies through backward (obtaining inputs) and forward (providing / supplying outputs) linkages to these economies.  </w:t>
      </w:r>
      <w:r w:rsidR="00DB5761" w:rsidRPr="000C452D">
        <w:rPr>
          <w:rFonts w:ascii="Arial" w:hAnsi="Arial"/>
          <w:sz w:val="22"/>
          <w:szCs w:val="22"/>
        </w:rPr>
        <w:t>Ba</w:t>
      </w:r>
      <w:r w:rsidRPr="000C452D">
        <w:rPr>
          <w:rFonts w:ascii="Arial" w:hAnsi="Arial"/>
          <w:sz w:val="22"/>
          <w:szCs w:val="22"/>
        </w:rPr>
        <w:t xml:space="preserve">ckward linkages can be categorised in terms of hard and soft inputs.  Hard inputs refer to things like machines, seeds, fertilisers, package materials, </w:t>
      </w:r>
      <w:proofErr w:type="spellStart"/>
      <w:r w:rsidRPr="000C452D">
        <w:rPr>
          <w:rFonts w:ascii="Arial" w:hAnsi="Arial"/>
          <w:sz w:val="22"/>
          <w:szCs w:val="22"/>
        </w:rPr>
        <w:t>etc</w:t>
      </w:r>
      <w:proofErr w:type="spellEnd"/>
      <w:r w:rsidRPr="000C452D">
        <w:rPr>
          <w:rFonts w:ascii="Arial" w:hAnsi="Arial"/>
          <w:sz w:val="22"/>
          <w:szCs w:val="22"/>
        </w:rPr>
        <w:t xml:space="preserve">, whereas soft inputs refer to labour and/or human resource requirements. </w:t>
      </w:r>
    </w:p>
    <w:p w:rsidR="008E0DE8" w:rsidRPr="000C452D" w:rsidRDefault="008E0DE8" w:rsidP="007070AD">
      <w:pPr>
        <w:pStyle w:val="BodyText"/>
        <w:tabs>
          <w:tab w:val="num" w:pos="2573"/>
        </w:tabs>
        <w:spacing w:line="240" w:lineRule="auto"/>
        <w:ind w:left="709"/>
        <w:rPr>
          <w:rFonts w:ascii="Arial" w:hAnsi="Arial"/>
          <w:sz w:val="22"/>
          <w:szCs w:val="22"/>
        </w:rPr>
      </w:pPr>
      <w:r w:rsidRPr="000C452D">
        <w:rPr>
          <w:rFonts w:ascii="Arial" w:hAnsi="Arial"/>
          <w:sz w:val="22"/>
          <w:szCs w:val="22"/>
        </w:rPr>
        <w:t xml:space="preserve">The essence of this section is to determine whether there is potential for providing backward and forward linkages within the local economy.  An example is to determine if there is potential for further processing of fresh agricultural produces (forward linkages). </w:t>
      </w:r>
    </w:p>
    <w:p w:rsidR="00DB5761" w:rsidRDefault="00DD76FC" w:rsidP="00DB5761">
      <w:pPr>
        <w:pStyle w:val="Heading5"/>
      </w:pPr>
      <w:r>
        <w:rPr>
          <w:rFonts w:ascii="Arial" w:hAnsi="Arial" w:cs="Arial"/>
          <w:i w:val="0"/>
          <w:sz w:val="22"/>
          <w:szCs w:val="22"/>
        </w:rPr>
        <w:t>Backward linkages</w:t>
      </w:r>
    </w:p>
    <w:p w:rsidR="00DB5761" w:rsidRDefault="00DB5761" w:rsidP="00DB5761">
      <w:pPr>
        <w:pStyle w:val="BodyText"/>
        <w:tabs>
          <w:tab w:val="num" w:pos="2573"/>
        </w:tabs>
        <w:spacing w:line="240" w:lineRule="auto"/>
        <w:ind w:left="709"/>
      </w:pPr>
    </w:p>
    <w:p w:rsidR="008E0DE8" w:rsidRDefault="008E0DE8" w:rsidP="00DB5761">
      <w:pPr>
        <w:pStyle w:val="BodyText"/>
        <w:tabs>
          <w:tab w:val="num" w:pos="2573"/>
        </w:tabs>
        <w:spacing w:line="240" w:lineRule="auto"/>
        <w:ind w:left="709"/>
        <w:rPr>
          <w:rFonts w:ascii="Arial" w:hAnsi="Arial"/>
          <w:sz w:val="22"/>
          <w:szCs w:val="22"/>
        </w:rPr>
      </w:pPr>
      <w:r w:rsidRPr="000C452D">
        <w:rPr>
          <w:rFonts w:ascii="Arial" w:hAnsi="Arial"/>
          <w:sz w:val="22"/>
          <w:szCs w:val="22"/>
        </w:rPr>
        <w:t>The agriculture sector within the Municipality is linked to the following economies providing the required inputs:</w:t>
      </w:r>
    </w:p>
    <w:p w:rsidR="00CC2780" w:rsidRPr="000C452D" w:rsidRDefault="00CC2780" w:rsidP="00DB5761">
      <w:pPr>
        <w:pStyle w:val="BodyText"/>
        <w:tabs>
          <w:tab w:val="num" w:pos="2573"/>
        </w:tabs>
        <w:spacing w:line="240" w:lineRule="auto"/>
        <w:ind w:left="709"/>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Hard inputs are mainly obtained from economies outside the Municipality</w:t>
      </w:r>
      <w:r w:rsidR="00DB5761" w:rsidRPr="000C452D">
        <w:rPr>
          <w:rFonts w:ascii="Arial" w:hAnsi="Arial" w:cs="Arial"/>
          <w:sz w:val="22"/>
          <w:szCs w:val="22"/>
        </w:rPr>
        <w:t>,</w:t>
      </w:r>
      <w:r w:rsidRPr="000C452D">
        <w:rPr>
          <w:rFonts w:ascii="Arial" w:hAnsi="Arial" w:cs="Arial"/>
          <w:sz w:val="22"/>
          <w:szCs w:val="22"/>
        </w:rPr>
        <w:t xml:space="preserve"> especially Kimberley, De Aar and Bloemfontein</w:t>
      </w:r>
      <w:r w:rsidR="00DD76FC">
        <w:rPr>
          <w:rFonts w:ascii="Arial" w:hAnsi="Arial" w:cs="Arial"/>
          <w:sz w:val="22"/>
          <w:szCs w:val="22"/>
        </w:rPr>
        <w:t>;</w:t>
      </w:r>
    </w:p>
    <w:p w:rsidR="00CC2780" w:rsidRPr="008E2B2C" w:rsidRDefault="008E0DE8" w:rsidP="00CC2780">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Soft inputs are predominantly supplied by the people living within the local communities</w:t>
      </w:r>
      <w:r w:rsidR="00DD76FC">
        <w:rPr>
          <w:rFonts w:ascii="Arial" w:hAnsi="Arial" w:cs="Arial"/>
          <w:sz w:val="22"/>
          <w:szCs w:val="22"/>
        </w:rPr>
        <w:t>.</w:t>
      </w:r>
      <w:r w:rsidRPr="000C452D">
        <w:rPr>
          <w:rFonts w:ascii="Arial" w:hAnsi="Arial" w:cs="Arial"/>
          <w:sz w:val="22"/>
          <w:szCs w:val="22"/>
        </w:rPr>
        <w:t xml:space="preserve"> </w:t>
      </w:r>
    </w:p>
    <w:p w:rsidR="008E0DE8" w:rsidRPr="00A13E55" w:rsidRDefault="00DD76FC" w:rsidP="00DB5761">
      <w:pPr>
        <w:pStyle w:val="Heading5"/>
        <w:rPr>
          <w:sz w:val="22"/>
          <w:szCs w:val="22"/>
        </w:rPr>
      </w:pPr>
      <w:r w:rsidRPr="00A13E55">
        <w:rPr>
          <w:rFonts w:ascii="Arial" w:hAnsi="Arial" w:cs="Arial"/>
          <w:i w:val="0"/>
          <w:sz w:val="22"/>
          <w:szCs w:val="22"/>
        </w:rPr>
        <w:lastRenderedPageBreak/>
        <w:t>Forward linkages</w:t>
      </w:r>
    </w:p>
    <w:p w:rsidR="00DB5761" w:rsidRPr="00DB5761" w:rsidRDefault="00DB5761" w:rsidP="00DB5761"/>
    <w:p w:rsidR="008E0DE8" w:rsidRPr="000C452D" w:rsidRDefault="008E0DE8" w:rsidP="00DB5761">
      <w:pPr>
        <w:pStyle w:val="BodyText"/>
        <w:tabs>
          <w:tab w:val="num" w:pos="2573"/>
        </w:tabs>
        <w:spacing w:line="240" w:lineRule="auto"/>
        <w:ind w:left="709"/>
        <w:rPr>
          <w:rFonts w:ascii="Arial" w:hAnsi="Arial"/>
          <w:sz w:val="22"/>
          <w:szCs w:val="22"/>
        </w:rPr>
      </w:pPr>
      <w:r w:rsidRPr="000C452D">
        <w:rPr>
          <w:rFonts w:ascii="Arial" w:hAnsi="Arial"/>
          <w:sz w:val="22"/>
          <w:szCs w:val="22"/>
        </w:rPr>
        <w:t>The locally produced products are supplied to the following markets:</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Primarily local consumer markets</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Leather products are exported to markets outside the area</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Limited number of products are exported to global markets</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Being a big cattle-</w:t>
      </w:r>
      <w:proofErr w:type="spellStart"/>
      <w:r w:rsidRPr="000C452D">
        <w:rPr>
          <w:rFonts w:ascii="Arial" w:hAnsi="Arial" w:cs="Arial"/>
          <w:sz w:val="22"/>
          <w:szCs w:val="22"/>
        </w:rPr>
        <w:t>faming</w:t>
      </w:r>
      <w:proofErr w:type="spellEnd"/>
      <w:r w:rsidRPr="000C452D">
        <w:rPr>
          <w:rFonts w:ascii="Arial" w:hAnsi="Arial" w:cs="Arial"/>
          <w:sz w:val="22"/>
          <w:szCs w:val="22"/>
        </w:rPr>
        <w:t xml:space="preserve"> area, up to 80% of district beef is for the export market</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Goat and sheep are slaughtered for the meat market</w:t>
      </w:r>
      <w:r w:rsidR="00DD76F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Small-scale crop farming </w:t>
      </w:r>
      <w:r w:rsidR="00DB5761" w:rsidRPr="000C452D">
        <w:rPr>
          <w:rFonts w:ascii="Arial" w:hAnsi="Arial" w:cs="Arial"/>
          <w:sz w:val="22"/>
          <w:szCs w:val="22"/>
        </w:rPr>
        <w:t>occurs where irrigation is available</w:t>
      </w:r>
      <w:r w:rsidR="00DD76FC">
        <w:rPr>
          <w:rFonts w:ascii="Arial" w:hAnsi="Arial" w:cs="Arial"/>
          <w:sz w:val="22"/>
          <w:szCs w:val="22"/>
        </w:rPr>
        <w:t>.</w:t>
      </w:r>
    </w:p>
    <w:p w:rsidR="008E0DE8" w:rsidRPr="00DD76FC" w:rsidRDefault="008E0DE8" w:rsidP="00DB5761">
      <w:pPr>
        <w:pStyle w:val="Heading5"/>
        <w:rPr>
          <w:rFonts w:ascii="Arial" w:hAnsi="Arial" w:cs="Arial"/>
          <w:i w:val="0"/>
          <w:sz w:val="22"/>
          <w:szCs w:val="22"/>
        </w:rPr>
      </w:pPr>
      <w:r w:rsidRPr="00DD76FC">
        <w:rPr>
          <w:rFonts w:ascii="Arial" w:hAnsi="Arial" w:cs="Arial"/>
          <w:i w:val="0"/>
          <w:sz w:val="22"/>
          <w:szCs w:val="22"/>
        </w:rPr>
        <w:t>C</w:t>
      </w:r>
      <w:r w:rsidR="00DD76FC">
        <w:rPr>
          <w:rFonts w:ascii="Arial" w:hAnsi="Arial" w:cs="Arial"/>
          <w:i w:val="0"/>
          <w:sz w:val="22"/>
          <w:szCs w:val="22"/>
        </w:rPr>
        <w:t>urrent happenings and trends</w:t>
      </w:r>
    </w:p>
    <w:p w:rsidR="00DB5761" w:rsidRPr="00DB5761" w:rsidRDefault="00DB5761" w:rsidP="00DB5761"/>
    <w:p w:rsidR="008E0DE8" w:rsidRPr="000C452D" w:rsidRDefault="008E0DE8" w:rsidP="00DB5761">
      <w:pPr>
        <w:pStyle w:val="BodyText"/>
        <w:spacing w:line="240" w:lineRule="auto"/>
        <w:ind w:left="709"/>
        <w:rPr>
          <w:rFonts w:ascii="Arial" w:hAnsi="Arial"/>
          <w:sz w:val="22"/>
          <w:szCs w:val="22"/>
        </w:rPr>
      </w:pPr>
      <w:r w:rsidRPr="000C452D">
        <w:rPr>
          <w:rFonts w:ascii="Arial" w:hAnsi="Arial"/>
          <w:sz w:val="22"/>
          <w:szCs w:val="22"/>
        </w:rPr>
        <w:t>The heat of the Karoo sun and the limited resource provision of the land</w:t>
      </w:r>
      <w:r w:rsidR="00DB5761" w:rsidRPr="000C452D">
        <w:rPr>
          <w:rFonts w:ascii="Arial" w:hAnsi="Arial"/>
          <w:sz w:val="22"/>
          <w:szCs w:val="22"/>
        </w:rPr>
        <w:t>,</w:t>
      </w:r>
      <w:r w:rsidRPr="000C452D">
        <w:rPr>
          <w:rFonts w:ascii="Arial" w:hAnsi="Arial"/>
          <w:sz w:val="22"/>
          <w:szCs w:val="22"/>
        </w:rPr>
        <w:t xml:space="preserve"> support the inherent attitude of the farmer’s preference for livestock farming.</w:t>
      </w:r>
      <w:r w:rsidR="00DD76FC">
        <w:rPr>
          <w:rFonts w:ascii="Arial" w:hAnsi="Arial"/>
          <w:sz w:val="22"/>
          <w:szCs w:val="22"/>
        </w:rPr>
        <w:t xml:space="preserve">  </w:t>
      </w:r>
      <w:r w:rsidR="00DB5761" w:rsidRPr="000C452D">
        <w:rPr>
          <w:rFonts w:ascii="Arial" w:hAnsi="Arial"/>
          <w:sz w:val="22"/>
          <w:szCs w:val="22"/>
        </w:rPr>
        <w:t>It seems as if</w:t>
      </w:r>
      <w:r w:rsidRPr="000C452D">
        <w:rPr>
          <w:rFonts w:ascii="Arial" w:hAnsi="Arial"/>
          <w:sz w:val="22"/>
          <w:szCs w:val="22"/>
        </w:rPr>
        <w:t xml:space="preserve"> land</w:t>
      </w:r>
      <w:r w:rsidR="00DB5761" w:rsidRPr="000C452D">
        <w:rPr>
          <w:rFonts w:ascii="Arial" w:hAnsi="Arial"/>
          <w:sz w:val="22"/>
          <w:szCs w:val="22"/>
        </w:rPr>
        <w:t>,</w:t>
      </w:r>
      <w:r w:rsidRPr="000C452D">
        <w:rPr>
          <w:rFonts w:ascii="Arial" w:hAnsi="Arial"/>
          <w:sz w:val="22"/>
          <w:szCs w:val="22"/>
        </w:rPr>
        <w:t xml:space="preserve"> successfully accessed through land reclamation, will be used for the farming of livestock.  Although game farming is widely practised in the area, its commercial gain has not been fully realised.  Other land development applications may be disregarded due to the arid and rural conditions of the area. </w:t>
      </w:r>
    </w:p>
    <w:p w:rsidR="008E0DE8" w:rsidRPr="000C452D" w:rsidRDefault="008E0DE8" w:rsidP="00DB5761">
      <w:pPr>
        <w:pStyle w:val="BodyText"/>
        <w:spacing w:line="240" w:lineRule="auto"/>
        <w:ind w:left="709"/>
        <w:rPr>
          <w:rFonts w:ascii="Arial" w:hAnsi="Arial"/>
          <w:sz w:val="22"/>
          <w:szCs w:val="22"/>
        </w:rPr>
      </w:pPr>
      <w:r w:rsidRPr="000C452D">
        <w:rPr>
          <w:rFonts w:ascii="Arial" w:hAnsi="Arial"/>
          <w:sz w:val="22"/>
          <w:szCs w:val="22"/>
        </w:rPr>
        <w:t xml:space="preserve">Farmers view themselves and their workers as a “farming community” which is a stable unit.  Farmers provide their workers with the following: food, shelter, and health care.  There is a concern that the introduction of a minimum wage will adversely affect the dynamics of these communities. </w:t>
      </w:r>
    </w:p>
    <w:p w:rsidR="008E0DE8" w:rsidRPr="00DD76FC" w:rsidRDefault="008E0DE8" w:rsidP="00DB5761">
      <w:pPr>
        <w:pStyle w:val="Heading5"/>
        <w:rPr>
          <w:rFonts w:ascii="Arial" w:hAnsi="Arial" w:cs="Arial"/>
          <w:i w:val="0"/>
          <w:sz w:val="22"/>
          <w:szCs w:val="22"/>
        </w:rPr>
      </w:pPr>
      <w:r w:rsidRPr="00DD76FC">
        <w:rPr>
          <w:rFonts w:ascii="Arial" w:hAnsi="Arial" w:cs="Arial"/>
          <w:i w:val="0"/>
          <w:sz w:val="22"/>
          <w:szCs w:val="22"/>
        </w:rPr>
        <w:t>D</w:t>
      </w:r>
      <w:r w:rsidR="00DD76FC">
        <w:rPr>
          <w:rFonts w:ascii="Arial" w:hAnsi="Arial" w:cs="Arial"/>
          <w:i w:val="0"/>
          <w:sz w:val="22"/>
          <w:szCs w:val="22"/>
        </w:rPr>
        <w:t>evelopment constraints and potential solutions</w:t>
      </w:r>
    </w:p>
    <w:p w:rsidR="00CC2780" w:rsidRPr="00CC2780" w:rsidRDefault="00CC2780" w:rsidP="00CC2780"/>
    <w:p w:rsidR="008E0DE8" w:rsidRPr="000C452D" w:rsidRDefault="008E0DE8" w:rsidP="00DB5761">
      <w:pPr>
        <w:pStyle w:val="BodyText"/>
        <w:tabs>
          <w:tab w:val="num" w:pos="2573"/>
        </w:tabs>
        <w:spacing w:line="240" w:lineRule="auto"/>
        <w:ind w:left="709"/>
        <w:rPr>
          <w:rFonts w:ascii="Arial" w:hAnsi="Arial"/>
          <w:sz w:val="22"/>
          <w:szCs w:val="22"/>
        </w:rPr>
      </w:pPr>
      <w:r w:rsidRPr="000C452D">
        <w:rPr>
          <w:rFonts w:ascii="Arial" w:hAnsi="Arial"/>
          <w:sz w:val="22"/>
          <w:szCs w:val="22"/>
        </w:rPr>
        <w:t xml:space="preserve">Elements </w:t>
      </w:r>
      <w:r w:rsidR="00DB5761" w:rsidRPr="000C452D">
        <w:rPr>
          <w:rFonts w:ascii="Arial" w:hAnsi="Arial"/>
          <w:sz w:val="22"/>
          <w:szCs w:val="22"/>
        </w:rPr>
        <w:t>which</w:t>
      </w:r>
      <w:r w:rsidRPr="000C452D">
        <w:rPr>
          <w:rFonts w:ascii="Arial" w:hAnsi="Arial"/>
          <w:sz w:val="22"/>
          <w:szCs w:val="22"/>
        </w:rPr>
        <w:t xml:space="preserve"> have been identified as having a constraining effect on the development of the agriculture sector include the following:</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3"/>
        <w:gridCol w:w="4212"/>
      </w:tblGrid>
      <w:tr w:rsidR="008E0DE8" w:rsidRPr="0081275E" w:rsidTr="008E0DE8">
        <w:trPr>
          <w:cantSplit/>
          <w:tblHeader/>
        </w:trPr>
        <w:tc>
          <w:tcPr>
            <w:tcW w:w="8449" w:type="dxa"/>
            <w:gridSpan w:val="2"/>
            <w:tcBorders>
              <w:bottom w:val="single" w:sz="4" w:space="0" w:color="auto"/>
            </w:tcBorders>
            <w:shd w:val="clear" w:color="auto" w:fill="FFFF99"/>
            <w:vAlign w:val="center"/>
          </w:tcPr>
          <w:p w:rsidR="008E0DE8" w:rsidRPr="004A45A5" w:rsidRDefault="008E0DE8" w:rsidP="00DB5761">
            <w:pPr>
              <w:pStyle w:val="BodyText"/>
              <w:spacing w:line="240" w:lineRule="auto"/>
              <w:rPr>
                <w:b/>
                <w:bCs w:val="0"/>
                <w:iCs/>
                <w:sz w:val="20"/>
                <w:szCs w:val="20"/>
              </w:rPr>
            </w:pPr>
            <w:r w:rsidRPr="004A45A5">
              <w:rPr>
                <w:b/>
                <w:bCs w:val="0"/>
                <w:iCs/>
                <w:sz w:val="20"/>
                <w:szCs w:val="20"/>
              </w:rPr>
              <w:t>DEVELOPMENT CONSTRAINTS AND POTENTIAL SOLUTIONS</w:t>
            </w:r>
          </w:p>
        </w:tc>
      </w:tr>
      <w:tr w:rsidR="008E0DE8" w:rsidRPr="0081275E" w:rsidTr="008E0DE8">
        <w:trPr>
          <w:tblHeader/>
        </w:trPr>
        <w:tc>
          <w:tcPr>
            <w:tcW w:w="4224" w:type="dxa"/>
            <w:shd w:val="clear" w:color="auto" w:fill="FFFF99"/>
            <w:vAlign w:val="center"/>
          </w:tcPr>
          <w:p w:rsidR="008E0DE8" w:rsidRPr="004A45A5" w:rsidRDefault="008E0DE8" w:rsidP="00DB5761">
            <w:pPr>
              <w:pStyle w:val="BodyText"/>
              <w:spacing w:line="240" w:lineRule="auto"/>
              <w:rPr>
                <w:rFonts w:ascii="Arial Narrow" w:hAnsi="Arial Narrow"/>
                <w:b/>
                <w:bCs w:val="0"/>
                <w:sz w:val="20"/>
                <w:szCs w:val="20"/>
              </w:rPr>
            </w:pPr>
            <w:r w:rsidRPr="004A45A5">
              <w:rPr>
                <w:rFonts w:ascii="Arial Narrow" w:hAnsi="Arial Narrow"/>
                <w:b/>
                <w:bCs w:val="0"/>
                <w:sz w:val="20"/>
                <w:szCs w:val="20"/>
              </w:rPr>
              <w:t>DEVELOPMENT CONSTRAINTS</w:t>
            </w:r>
          </w:p>
        </w:tc>
        <w:tc>
          <w:tcPr>
            <w:tcW w:w="4225" w:type="dxa"/>
            <w:shd w:val="clear" w:color="auto" w:fill="FFFF99"/>
            <w:vAlign w:val="center"/>
          </w:tcPr>
          <w:p w:rsidR="008E0DE8" w:rsidRPr="004A45A5" w:rsidRDefault="008E0DE8" w:rsidP="00DB5761">
            <w:pPr>
              <w:pStyle w:val="BodyText"/>
              <w:spacing w:line="240" w:lineRule="auto"/>
              <w:rPr>
                <w:rFonts w:ascii="Arial Narrow" w:hAnsi="Arial Narrow"/>
                <w:b/>
                <w:bCs w:val="0"/>
                <w:sz w:val="20"/>
                <w:szCs w:val="20"/>
              </w:rPr>
            </w:pPr>
            <w:r w:rsidRPr="004A45A5">
              <w:rPr>
                <w:rFonts w:ascii="Arial Narrow" w:hAnsi="Arial Narrow"/>
                <w:b/>
                <w:bCs w:val="0"/>
                <w:sz w:val="20"/>
                <w:szCs w:val="20"/>
              </w:rPr>
              <w:t>POTENTIAL SOLUTIONS</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Land for agricultural development is scarce and when available</w:t>
            </w:r>
            <w:r w:rsidR="00DB5761">
              <w:rPr>
                <w:rFonts w:ascii="Arial Narrow" w:hAnsi="Arial Narrow"/>
                <w:sz w:val="20"/>
                <w:szCs w:val="20"/>
              </w:rPr>
              <w:t>,</w:t>
            </w:r>
            <w:r w:rsidRPr="004A45A5">
              <w:rPr>
                <w:rFonts w:ascii="Arial Narrow" w:hAnsi="Arial Narrow"/>
                <w:sz w:val="20"/>
                <w:szCs w:val="20"/>
              </w:rPr>
              <w:t xml:space="preserve"> it is very costly</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Encourage large commercial farmers to sell pieces of their land</w:t>
            </w:r>
          </w:p>
        </w:tc>
      </w:tr>
      <w:tr w:rsidR="008E0DE8" w:rsidRPr="0081275E" w:rsidTr="008E0DE8">
        <w:trPr>
          <w:cantSplit/>
        </w:trPr>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Very low rainfall through the year</w:t>
            </w:r>
          </w:p>
        </w:tc>
        <w:tc>
          <w:tcPr>
            <w:tcW w:w="4225" w:type="dxa"/>
            <w:vMerge w:val="restart"/>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Cultivate crops and cultivars that are tolerant to climatic extremes and uses limited water</w:t>
            </w:r>
          </w:p>
        </w:tc>
      </w:tr>
      <w:tr w:rsidR="008E0DE8" w:rsidRPr="0081275E" w:rsidTr="008E0DE8">
        <w:trPr>
          <w:cantSplit/>
        </w:trPr>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Warm summers and very cold winter conditions</w:t>
            </w:r>
          </w:p>
        </w:tc>
        <w:tc>
          <w:tcPr>
            <w:tcW w:w="4225" w:type="dxa"/>
            <w:vMerge/>
            <w:vAlign w:val="center"/>
          </w:tcPr>
          <w:p w:rsidR="008E0DE8" w:rsidRPr="004A45A5" w:rsidRDefault="008E0DE8" w:rsidP="00DB5761">
            <w:pPr>
              <w:pStyle w:val="BodyText"/>
              <w:spacing w:line="240" w:lineRule="auto"/>
              <w:rPr>
                <w:rFonts w:ascii="Arial Narrow" w:hAnsi="Arial Narrow"/>
                <w:sz w:val="20"/>
                <w:szCs w:val="20"/>
              </w:rPr>
            </w:pP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Low skilled labour force</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Provide agricultural skills training programs and courses in relation with ABET and tertiary institutions</w:t>
            </w:r>
          </w:p>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Develop an agriculture incubator</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A lack of agriculture assistance</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Train and employ an extension officer within each municipal area and/or rural area</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Water for animals and people are dangerous to use</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Increase purification methods of domestic and farming water before distribution thereof</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 xml:space="preserve">Access to funds </w:t>
            </w:r>
            <w:r w:rsidR="00DB5761">
              <w:rPr>
                <w:rFonts w:ascii="Arial Narrow" w:hAnsi="Arial Narrow"/>
                <w:sz w:val="20"/>
                <w:szCs w:val="20"/>
              </w:rPr>
              <w:t>for</w:t>
            </w:r>
            <w:r w:rsidRPr="004A45A5">
              <w:rPr>
                <w:rFonts w:ascii="Arial Narrow" w:hAnsi="Arial Narrow"/>
                <w:sz w:val="20"/>
                <w:szCs w:val="20"/>
              </w:rPr>
              <w:t xml:space="preserve"> starting a farm is difficult</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Provide assistance through incubator to obtain funds for emerging farmers</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Relative</w:t>
            </w:r>
            <w:r w:rsidR="00DB5761">
              <w:rPr>
                <w:rFonts w:ascii="Arial Narrow" w:hAnsi="Arial Narrow"/>
                <w:sz w:val="20"/>
                <w:szCs w:val="20"/>
              </w:rPr>
              <w:t>ly</w:t>
            </w:r>
            <w:r w:rsidRPr="004A45A5">
              <w:rPr>
                <w:rFonts w:ascii="Arial Narrow" w:hAnsi="Arial Narrow"/>
                <w:sz w:val="20"/>
                <w:szCs w:val="20"/>
              </w:rPr>
              <w:t xml:space="preserve"> infertile soil types in the area</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Fertiliser use</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No capacity for implementation</w:t>
            </w:r>
            <w:r w:rsidR="00DB5761">
              <w:rPr>
                <w:rFonts w:ascii="Arial Narrow" w:hAnsi="Arial Narrow"/>
                <w:sz w:val="20"/>
                <w:szCs w:val="20"/>
              </w:rPr>
              <w:t>,</w:t>
            </w:r>
            <w:r w:rsidRPr="004A45A5">
              <w:rPr>
                <w:rFonts w:ascii="Arial Narrow" w:hAnsi="Arial Narrow"/>
                <w:sz w:val="20"/>
                <w:szCs w:val="20"/>
              </w:rPr>
              <w:t xml:space="preserve"> although there are </w:t>
            </w:r>
            <w:r w:rsidRPr="004A45A5">
              <w:rPr>
                <w:rFonts w:ascii="Arial Narrow" w:hAnsi="Arial Narrow"/>
                <w:sz w:val="20"/>
                <w:szCs w:val="20"/>
              </w:rPr>
              <w:lastRenderedPageBreak/>
              <w:t>numerous funds available for agriculture projects</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lastRenderedPageBreak/>
              <w:t xml:space="preserve">Develop a development unit within the District </w:t>
            </w:r>
            <w:r w:rsidRPr="004A45A5">
              <w:rPr>
                <w:rFonts w:ascii="Arial Narrow" w:hAnsi="Arial Narrow"/>
                <w:sz w:val="20"/>
                <w:szCs w:val="20"/>
              </w:rPr>
              <w:lastRenderedPageBreak/>
              <w:t>Municipality that have the capacity to implement projects</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lastRenderedPageBreak/>
              <w:t>Very difficult to start a farm</w:t>
            </w:r>
            <w:r w:rsidR="00DB5761">
              <w:rPr>
                <w:rFonts w:ascii="Arial Narrow" w:hAnsi="Arial Narrow"/>
                <w:sz w:val="20"/>
                <w:szCs w:val="20"/>
              </w:rPr>
              <w:t>,</w:t>
            </w:r>
            <w:r w:rsidRPr="004A45A5">
              <w:rPr>
                <w:rFonts w:ascii="Arial Narrow" w:hAnsi="Arial Narrow"/>
                <w:sz w:val="20"/>
                <w:szCs w:val="20"/>
              </w:rPr>
              <w:t xml:space="preserve"> as farming are for those who are already in the farming business</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Provide sufficient training or target specific people who knows about starting and operating a farm</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Access to land (ownership) is very difficult</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Provide assistance in the access to land</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Need massive transformation in terms of produce and activities</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 xml:space="preserve">Develop an agriculture </w:t>
            </w:r>
            <w:proofErr w:type="spellStart"/>
            <w:r w:rsidRPr="004A45A5">
              <w:rPr>
                <w:rFonts w:ascii="Arial Narrow" w:hAnsi="Arial Narrow"/>
                <w:sz w:val="20"/>
                <w:szCs w:val="20"/>
              </w:rPr>
              <w:t>sectoral</w:t>
            </w:r>
            <w:proofErr w:type="spellEnd"/>
            <w:r w:rsidRPr="004A45A5">
              <w:rPr>
                <w:rFonts w:ascii="Arial Narrow" w:hAnsi="Arial Narrow"/>
                <w:sz w:val="20"/>
                <w:szCs w:val="20"/>
              </w:rPr>
              <w:t xml:space="preserve"> development strategy for the district</w:t>
            </w:r>
          </w:p>
        </w:tc>
      </w:tr>
      <w:tr w:rsidR="008E0DE8" w:rsidRPr="0081275E" w:rsidTr="008E0DE8">
        <w:tc>
          <w:tcPr>
            <w:tcW w:w="4224"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Access to farming implements are problematic</w:t>
            </w:r>
          </w:p>
        </w:tc>
        <w:tc>
          <w:tcPr>
            <w:tcW w:w="4225" w:type="dxa"/>
            <w:vAlign w:val="center"/>
          </w:tcPr>
          <w:p w:rsidR="008E0DE8" w:rsidRPr="004A45A5" w:rsidRDefault="008E0DE8" w:rsidP="00DB5761">
            <w:pPr>
              <w:pStyle w:val="BodyText"/>
              <w:spacing w:line="240" w:lineRule="auto"/>
              <w:rPr>
                <w:rFonts w:ascii="Arial Narrow" w:hAnsi="Arial Narrow"/>
                <w:sz w:val="20"/>
                <w:szCs w:val="20"/>
              </w:rPr>
            </w:pPr>
            <w:r w:rsidRPr="004A45A5">
              <w:rPr>
                <w:rFonts w:ascii="Arial Narrow" w:hAnsi="Arial Narrow"/>
                <w:sz w:val="20"/>
                <w:szCs w:val="20"/>
              </w:rPr>
              <w:t>Provide assistance in obtaining second-hand implements and/or funds for new implements and/or negotiate with local commercial farmers to provide implements to emerging farmers</w:t>
            </w:r>
          </w:p>
        </w:tc>
      </w:tr>
      <w:tr w:rsidR="008E0DE8" w:rsidRPr="0081275E" w:rsidTr="008E0DE8">
        <w:trPr>
          <w:cantSplit/>
        </w:trPr>
        <w:tc>
          <w:tcPr>
            <w:tcW w:w="8449" w:type="dxa"/>
            <w:gridSpan w:val="2"/>
            <w:shd w:val="clear" w:color="auto" w:fill="E6E6E6"/>
            <w:vAlign w:val="center"/>
          </w:tcPr>
          <w:p w:rsidR="008E0DE8" w:rsidRPr="00EF7DF0" w:rsidRDefault="008E0DE8" w:rsidP="00DB5761">
            <w:pPr>
              <w:pStyle w:val="BodyText"/>
              <w:spacing w:line="240" w:lineRule="auto"/>
              <w:rPr>
                <w:rFonts w:ascii="Arial Narrow" w:hAnsi="Arial Narrow"/>
                <w:bCs w:val="0"/>
                <w:iCs/>
                <w:sz w:val="20"/>
                <w:szCs w:val="20"/>
              </w:rPr>
            </w:pPr>
            <w:r w:rsidRPr="00EF7DF0">
              <w:rPr>
                <w:rFonts w:ascii="Arial Narrow" w:hAnsi="Arial Narrow"/>
                <w:bCs w:val="0"/>
                <w:iCs/>
                <w:sz w:val="20"/>
                <w:szCs w:val="20"/>
              </w:rPr>
              <w:t>(Study Area visits, interviews and LED workshops)</w:t>
            </w:r>
          </w:p>
        </w:tc>
      </w:tr>
    </w:tbl>
    <w:p w:rsidR="008E0DE8" w:rsidRPr="00673ABC" w:rsidRDefault="008E0DE8" w:rsidP="004A58DC">
      <w:pPr>
        <w:pStyle w:val="Heading5"/>
        <w:rPr>
          <w:rFonts w:ascii="Arial" w:hAnsi="Arial" w:cs="Arial"/>
          <w:i w:val="0"/>
          <w:sz w:val="22"/>
          <w:szCs w:val="22"/>
        </w:rPr>
      </w:pPr>
      <w:r w:rsidRPr="00673ABC">
        <w:rPr>
          <w:rFonts w:ascii="Arial" w:hAnsi="Arial" w:cs="Arial"/>
          <w:i w:val="0"/>
          <w:sz w:val="22"/>
          <w:szCs w:val="22"/>
        </w:rPr>
        <w:t>D</w:t>
      </w:r>
      <w:r w:rsidR="00673ABC">
        <w:rPr>
          <w:rFonts w:ascii="Arial" w:hAnsi="Arial" w:cs="Arial"/>
          <w:i w:val="0"/>
          <w:sz w:val="22"/>
          <w:szCs w:val="22"/>
        </w:rPr>
        <w:t>evelopment opportunities and potential</w:t>
      </w:r>
      <w:r w:rsidRPr="00673ABC">
        <w:rPr>
          <w:rFonts w:ascii="Arial" w:hAnsi="Arial" w:cs="Arial"/>
          <w:i w:val="0"/>
          <w:sz w:val="22"/>
          <w:szCs w:val="22"/>
        </w:rPr>
        <w:t xml:space="preserve"> </w:t>
      </w:r>
    </w:p>
    <w:p w:rsidR="00CC2780" w:rsidRPr="00CC2780" w:rsidRDefault="00CC2780" w:rsidP="00CC2780"/>
    <w:p w:rsidR="008E0DE8" w:rsidRPr="000C452D" w:rsidRDefault="008E0DE8" w:rsidP="004A58DC">
      <w:pPr>
        <w:pStyle w:val="BodyText"/>
        <w:tabs>
          <w:tab w:val="num" w:pos="2573"/>
        </w:tabs>
        <w:spacing w:line="240" w:lineRule="auto"/>
        <w:ind w:left="709"/>
        <w:rPr>
          <w:rFonts w:ascii="Arial" w:hAnsi="Arial"/>
          <w:sz w:val="22"/>
          <w:szCs w:val="22"/>
        </w:rPr>
      </w:pPr>
      <w:r w:rsidRPr="000C452D">
        <w:rPr>
          <w:rFonts w:ascii="Arial" w:hAnsi="Arial"/>
          <w:sz w:val="22"/>
          <w:szCs w:val="22"/>
        </w:rPr>
        <w:t>Based on the broad analysis of the agriculture sector the following can be seen as having potential for stimulating local economic development: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More agro-processing industries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More game processing industries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Tunnel production of fruit, vegetable, herbs and spices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Olive plantation and other suitable vegetable and fruit production</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Increase in game farming</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Ostrich farming and </w:t>
      </w:r>
      <w:r w:rsidR="004A58DC" w:rsidRPr="000C452D">
        <w:rPr>
          <w:rFonts w:ascii="Arial" w:hAnsi="Arial" w:cs="Arial"/>
          <w:sz w:val="22"/>
          <w:szCs w:val="22"/>
        </w:rPr>
        <w:t>its</w:t>
      </w:r>
      <w:r w:rsidRPr="000C452D">
        <w:rPr>
          <w:rFonts w:ascii="Arial" w:hAnsi="Arial" w:cs="Arial"/>
          <w:sz w:val="22"/>
          <w:szCs w:val="22"/>
        </w:rPr>
        <w:t xml:space="preserve"> processing</w:t>
      </w:r>
      <w:r w:rsidR="00673ABC">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Global exposure of local agricultural products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Increase in agro-related industries and services i.e. package materials, spices, seeds and fertilisers, irrigation equipment, </w:t>
      </w:r>
      <w:proofErr w:type="spellStart"/>
      <w:r w:rsidRPr="000C452D">
        <w:rPr>
          <w:rFonts w:ascii="Arial" w:hAnsi="Arial" w:cs="Arial"/>
          <w:sz w:val="22"/>
          <w:szCs w:val="22"/>
        </w:rPr>
        <w:t>etc</w:t>
      </w:r>
      <w:proofErr w:type="spellEnd"/>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Agriculture incubator</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Agriculture cluster/hub</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Fresh produce market, storage and package facilities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Raise property tax on farms to increase levy income of council and local municipalities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Skilled and financially strong commercial farmers</w:t>
      </w:r>
      <w:r w:rsidR="00673ABC">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Hunting as part of agro-tourism</w:t>
      </w:r>
      <w:r w:rsidR="00673ABC">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Devils claw project for the rural poor women</w:t>
      </w:r>
      <w:r w:rsidR="00673ABC">
        <w:rPr>
          <w:rFonts w:ascii="Arial" w:hAnsi="Arial" w:cs="Arial"/>
          <w:sz w:val="22"/>
          <w:szCs w:val="22"/>
        </w:rPr>
        <w:t>;</w:t>
      </w:r>
      <w:r w:rsidRPr="000C452D">
        <w:rPr>
          <w:rFonts w:ascii="Arial" w:hAnsi="Arial" w:cs="Arial"/>
          <w:sz w:val="22"/>
          <w:szCs w:val="22"/>
        </w:rPr>
        <w:t xml:space="preserve">  </w:t>
      </w:r>
    </w:p>
    <w:p w:rsidR="00CC2780" w:rsidRPr="000C452D" w:rsidRDefault="00CC2780" w:rsidP="00CC2780">
      <w:pPr>
        <w:tabs>
          <w:tab w:val="left" w:pos="3402"/>
        </w:tabs>
        <w:spacing w:after="160"/>
        <w:jc w:val="both"/>
        <w:rPr>
          <w:rFonts w:ascii="Arial" w:hAnsi="Arial" w:cs="Arial"/>
          <w:sz w:val="22"/>
          <w:szCs w:val="22"/>
        </w:rPr>
      </w:pPr>
    </w:p>
    <w:p w:rsidR="008E0DE8" w:rsidRPr="00673ABC" w:rsidRDefault="008E0DE8" w:rsidP="004A58DC">
      <w:pPr>
        <w:pStyle w:val="Heading2"/>
        <w:rPr>
          <w:rFonts w:ascii="Arial" w:hAnsi="Arial" w:cs="Arial"/>
          <w:i w:val="0"/>
          <w:sz w:val="24"/>
          <w:szCs w:val="24"/>
        </w:rPr>
      </w:pPr>
      <w:bookmarkStart w:id="283" w:name="_Toc206314004"/>
      <w:bookmarkStart w:id="284" w:name="_Toc207068180"/>
      <w:bookmarkStart w:id="285" w:name="_Toc256108314"/>
      <w:r w:rsidRPr="00673ABC">
        <w:rPr>
          <w:rFonts w:ascii="Arial" w:hAnsi="Arial" w:cs="Arial"/>
          <w:i w:val="0"/>
          <w:sz w:val="24"/>
          <w:szCs w:val="24"/>
        </w:rPr>
        <w:t>M</w:t>
      </w:r>
      <w:bookmarkEnd w:id="283"/>
      <w:bookmarkEnd w:id="284"/>
      <w:r w:rsidR="00FB625F">
        <w:rPr>
          <w:rFonts w:ascii="Arial" w:hAnsi="Arial" w:cs="Arial"/>
          <w:i w:val="0"/>
          <w:sz w:val="24"/>
          <w:szCs w:val="24"/>
        </w:rPr>
        <w:t>anufacturing</w:t>
      </w:r>
      <w:bookmarkEnd w:id="285"/>
    </w:p>
    <w:p w:rsidR="004A58DC" w:rsidRPr="004A58DC" w:rsidRDefault="004A58DC" w:rsidP="004A58DC"/>
    <w:p w:rsidR="008E0DE8" w:rsidRPr="000C452D" w:rsidRDefault="008E0DE8" w:rsidP="004A58DC">
      <w:pPr>
        <w:ind w:right="180"/>
        <w:jc w:val="both"/>
        <w:rPr>
          <w:rFonts w:ascii="Arial" w:hAnsi="Arial" w:cs="Arial"/>
          <w:sz w:val="22"/>
          <w:szCs w:val="22"/>
        </w:rPr>
      </w:pPr>
      <w:r w:rsidRPr="000C452D">
        <w:rPr>
          <w:rFonts w:ascii="Arial" w:hAnsi="Arial" w:cs="Arial"/>
          <w:sz w:val="22"/>
          <w:szCs w:val="22"/>
        </w:rPr>
        <w:lastRenderedPageBreak/>
        <w:t>Manufacturing is defined as the physical or chemical transformation of materials</w:t>
      </w:r>
      <w:r w:rsidR="004A58DC" w:rsidRPr="000C452D">
        <w:rPr>
          <w:rFonts w:ascii="Arial" w:hAnsi="Arial" w:cs="Arial"/>
          <w:sz w:val="22"/>
          <w:szCs w:val="22"/>
        </w:rPr>
        <w:t>,</w:t>
      </w:r>
      <w:r w:rsidRPr="000C452D">
        <w:rPr>
          <w:rFonts w:ascii="Arial" w:hAnsi="Arial" w:cs="Arial"/>
          <w:sz w:val="22"/>
          <w:szCs w:val="22"/>
        </w:rPr>
        <w:t xml:space="preserve"> or compounds</w:t>
      </w:r>
      <w:r w:rsidR="004A58DC" w:rsidRPr="000C452D">
        <w:rPr>
          <w:rFonts w:ascii="Arial" w:hAnsi="Arial" w:cs="Arial"/>
          <w:sz w:val="22"/>
          <w:szCs w:val="22"/>
        </w:rPr>
        <w:t>,</w:t>
      </w:r>
      <w:r w:rsidRPr="000C452D">
        <w:rPr>
          <w:rFonts w:ascii="Arial" w:hAnsi="Arial" w:cs="Arial"/>
          <w:sz w:val="22"/>
          <w:szCs w:val="22"/>
        </w:rPr>
        <w:t xml:space="preserve"> into new products</w:t>
      </w:r>
      <w:r w:rsidR="004A58DC" w:rsidRPr="000C452D">
        <w:rPr>
          <w:rFonts w:ascii="Arial" w:hAnsi="Arial" w:cs="Arial"/>
          <w:sz w:val="22"/>
          <w:szCs w:val="22"/>
        </w:rPr>
        <w:t>;</w:t>
      </w:r>
      <w:r w:rsidRPr="000C452D">
        <w:rPr>
          <w:rFonts w:ascii="Arial" w:hAnsi="Arial" w:cs="Arial"/>
          <w:sz w:val="22"/>
          <w:szCs w:val="22"/>
        </w:rPr>
        <w:t xml:space="preserve"> whether the work is performed by power-driven machines or by hand, whether it is done in a factory or in a worker’s home and whether the products are sold wholesale or retail.  The assembly of products from component parts is considered to be manufacturing. </w:t>
      </w:r>
    </w:p>
    <w:p w:rsidR="008E0DE8" w:rsidRPr="00FB625F" w:rsidRDefault="004A45A5" w:rsidP="004A58DC">
      <w:pPr>
        <w:pStyle w:val="Heading3"/>
        <w:rPr>
          <w:rFonts w:ascii="Arial" w:hAnsi="Arial" w:cs="Arial"/>
          <w:sz w:val="22"/>
          <w:szCs w:val="22"/>
        </w:rPr>
      </w:pPr>
      <w:bookmarkStart w:id="286" w:name="_Toc256108315"/>
      <w:r w:rsidRPr="00FB625F">
        <w:rPr>
          <w:rFonts w:ascii="Arial" w:hAnsi="Arial" w:cs="Arial"/>
          <w:sz w:val="22"/>
          <w:szCs w:val="22"/>
        </w:rPr>
        <w:t>Manufacturing in Kareeberg</w:t>
      </w:r>
      <w:bookmarkEnd w:id="286"/>
    </w:p>
    <w:p w:rsidR="004A58DC" w:rsidRPr="004A58DC" w:rsidRDefault="004A58DC" w:rsidP="004A58DC"/>
    <w:p w:rsidR="008E0DE8" w:rsidRPr="000C452D" w:rsidRDefault="008E0DE8" w:rsidP="004A58DC">
      <w:pPr>
        <w:ind w:left="709" w:right="180"/>
        <w:jc w:val="both"/>
        <w:rPr>
          <w:rFonts w:ascii="Arial" w:hAnsi="Arial" w:cs="Arial"/>
          <w:sz w:val="22"/>
          <w:szCs w:val="22"/>
        </w:rPr>
      </w:pPr>
      <w:r w:rsidRPr="000C452D">
        <w:rPr>
          <w:rFonts w:ascii="Arial" w:hAnsi="Arial" w:cs="Arial"/>
          <w:sz w:val="22"/>
          <w:szCs w:val="22"/>
        </w:rPr>
        <w:t xml:space="preserve">The economy of </w:t>
      </w:r>
      <w:r w:rsidR="00F70755" w:rsidRPr="000C452D">
        <w:rPr>
          <w:rFonts w:ascii="Arial" w:hAnsi="Arial" w:cs="Arial"/>
          <w:sz w:val="22"/>
          <w:szCs w:val="22"/>
        </w:rPr>
        <w:t>Kareeberg</w:t>
      </w:r>
      <w:r w:rsidR="00B75310" w:rsidRPr="000C452D">
        <w:rPr>
          <w:rFonts w:ascii="Arial" w:hAnsi="Arial" w:cs="Arial"/>
          <w:sz w:val="22"/>
          <w:szCs w:val="22"/>
        </w:rPr>
        <w:t xml:space="preserve"> </w:t>
      </w:r>
      <w:r w:rsidRPr="000C452D">
        <w:rPr>
          <w:rFonts w:ascii="Arial" w:hAnsi="Arial" w:cs="Arial"/>
          <w:sz w:val="22"/>
          <w:szCs w:val="22"/>
        </w:rPr>
        <w:t xml:space="preserve">Municipality is primary sector focused. The manufacturing sector within </w:t>
      </w:r>
      <w:r w:rsidR="00F70755" w:rsidRPr="000C452D">
        <w:rPr>
          <w:rFonts w:ascii="Arial" w:hAnsi="Arial" w:cs="Arial"/>
          <w:sz w:val="22"/>
          <w:szCs w:val="22"/>
        </w:rPr>
        <w:t>Kareeberg</w:t>
      </w:r>
      <w:r w:rsidRPr="000C452D">
        <w:rPr>
          <w:rFonts w:ascii="Arial" w:hAnsi="Arial" w:cs="Arial"/>
          <w:sz w:val="22"/>
          <w:szCs w:val="22"/>
        </w:rPr>
        <w:t xml:space="preserve"> is relative</w:t>
      </w:r>
      <w:r w:rsidR="004A58DC" w:rsidRPr="000C452D">
        <w:rPr>
          <w:rFonts w:ascii="Arial" w:hAnsi="Arial" w:cs="Arial"/>
          <w:sz w:val="22"/>
          <w:szCs w:val="22"/>
        </w:rPr>
        <w:t>ly</w:t>
      </w:r>
      <w:r w:rsidRPr="000C452D">
        <w:rPr>
          <w:rFonts w:ascii="Arial" w:hAnsi="Arial" w:cs="Arial"/>
          <w:sz w:val="22"/>
          <w:szCs w:val="22"/>
        </w:rPr>
        <w:t xml:space="preserve"> small </w:t>
      </w:r>
      <w:r w:rsidR="004A58DC" w:rsidRPr="000C452D">
        <w:rPr>
          <w:rFonts w:ascii="Arial" w:hAnsi="Arial" w:cs="Arial"/>
          <w:sz w:val="22"/>
          <w:szCs w:val="22"/>
        </w:rPr>
        <w:t>at present</w:t>
      </w:r>
      <w:r w:rsidRPr="000C452D">
        <w:rPr>
          <w:rFonts w:ascii="Arial" w:hAnsi="Arial" w:cs="Arial"/>
          <w:sz w:val="22"/>
          <w:szCs w:val="22"/>
        </w:rPr>
        <w:t xml:space="preserve"> and most of the industries are agricultural related.  There is only one industrial area within the municipality - in </w:t>
      </w:r>
      <w:r w:rsidR="00B75310" w:rsidRPr="000C452D">
        <w:rPr>
          <w:rFonts w:ascii="Arial" w:hAnsi="Arial" w:cs="Arial"/>
          <w:sz w:val="22"/>
          <w:szCs w:val="22"/>
        </w:rPr>
        <w:t>Carnarvon</w:t>
      </w:r>
      <w:r w:rsidRPr="000C452D">
        <w:rPr>
          <w:rFonts w:ascii="Arial" w:hAnsi="Arial" w:cs="Arial"/>
          <w:sz w:val="22"/>
          <w:szCs w:val="22"/>
        </w:rPr>
        <w:t xml:space="preserve">.  </w:t>
      </w:r>
    </w:p>
    <w:p w:rsidR="00CB2E59" w:rsidRPr="000C452D" w:rsidRDefault="00CB2E59" w:rsidP="004A58DC">
      <w:pPr>
        <w:ind w:left="709" w:right="180"/>
        <w:jc w:val="both"/>
        <w:rPr>
          <w:rFonts w:ascii="Arial" w:hAnsi="Arial" w:cs="Arial"/>
          <w:sz w:val="22"/>
          <w:szCs w:val="22"/>
        </w:rPr>
      </w:pPr>
    </w:p>
    <w:p w:rsidR="008E0DE8" w:rsidRPr="000C452D" w:rsidRDefault="008E0DE8" w:rsidP="00CB2E59">
      <w:pPr>
        <w:ind w:left="709" w:right="180"/>
        <w:jc w:val="both"/>
        <w:rPr>
          <w:rFonts w:ascii="Arial" w:hAnsi="Arial" w:cs="Arial"/>
          <w:sz w:val="22"/>
          <w:szCs w:val="22"/>
        </w:rPr>
      </w:pPr>
      <w:r w:rsidRPr="000C452D">
        <w:rPr>
          <w:rFonts w:ascii="Arial" w:hAnsi="Arial" w:cs="Arial"/>
          <w:sz w:val="22"/>
          <w:szCs w:val="22"/>
        </w:rPr>
        <w:t xml:space="preserve">The relationship between the primary, secondary and tertiary sectors is crucial to optimise economic growth, job opportunities, poverty alleviation, enterprise development, beneficiation and value addition. Central to stimulating economic growth is the interrelation of these sectors. The primary sector output depends mainly on mining and agriculture. The manufacturing sector is the </w:t>
      </w:r>
      <w:r w:rsidR="00CB2E59" w:rsidRPr="000C452D">
        <w:rPr>
          <w:rFonts w:ascii="Arial" w:hAnsi="Arial" w:cs="Arial"/>
          <w:sz w:val="22"/>
          <w:szCs w:val="22"/>
        </w:rPr>
        <w:t>f</w:t>
      </w:r>
      <w:r w:rsidRPr="000C452D">
        <w:rPr>
          <w:rFonts w:ascii="Arial" w:hAnsi="Arial" w:cs="Arial"/>
          <w:sz w:val="22"/>
          <w:szCs w:val="22"/>
        </w:rPr>
        <w:t xml:space="preserve">ocus for stimulating and optimising the growth potential of the primary and tertiary sectors.  It is of critical importance that the forward and backward linkages are established </w:t>
      </w:r>
      <w:r w:rsidR="00CB2E59" w:rsidRPr="000C452D">
        <w:rPr>
          <w:rFonts w:ascii="Arial" w:hAnsi="Arial" w:cs="Arial"/>
          <w:sz w:val="22"/>
          <w:szCs w:val="22"/>
        </w:rPr>
        <w:t>between</w:t>
      </w:r>
      <w:r w:rsidRPr="000C452D">
        <w:rPr>
          <w:rFonts w:ascii="Arial" w:hAnsi="Arial" w:cs="Arial"/>
          <w:sz w:val="22"/>
          <w:szCs w:val="22"/>
        </w:rPr>
        <w:t xml:space="preserve"> these sectors</w:t>
      </w:r>
      <w:r w:rsidR="00CB2E59" w:rsidRPr="000C452D">
        <w:rPr>
          <w:rFonts w:ascii="Arial" w:hAnsi="Arial" w:cs="Arial"/>
          <w:sz w:val="22"/>
          <w:szCs w:val="22"/>
        </w:rPr>
        <w:t>,</w:t>
      </w:r>
      <w:r w:rsidRPr="000C452D">
        <w:rPr>
          <w:rFonts w:ascii="Arial" w:hAnsi="Arial" w:cs="Arial"/>
          <w:sz w:val="22"/>
          <w:szCs w:val="22"/>
        </w:rPr>
        <w:t xml:space="preserve"> so as to optimise the sector outputs </w:t>
      </w:r>
      <w:r w:rsidR="00CB2E59" w:rsidRPr="000C452D">
        <w:rPr>
          <w:rFonts w:ascii="Arial" w:hAnsi="Arial" w:cs="Arial"/>
          <w:sz w:val="22"/>
          <w:szCs w:val="22"/>
        </w:rPr>
        <w:t>and</w:t>
      </w:r>
      <w:r w:rsidRPr="000C452D">
        <w:rPr>
          <w:rFonts w:ascii="Arial" w:hAnsi="Arial" w:cs="Arial"/>
          <w:sz w:val="22"/>
          <w:szCs w:val="22"/>
        </w:rPr>
        <w:t xml:space="preserve"> increase growth of the district economy.  The backward linkage forms the basis of the supplier and the forward linkages will be demand for goods and services. </w:t>
      </w:r>
    </w:p>
    <w:p w:rsidR="008E0DE8" w:rsidRPr="000C452D" w:rsidRDefault="008E0DE8" w:rsidP="00EF7DF0">
      <w:pPr>
        <w:spacing w:line="300" w:lineRule="exact"/>
        <w:ind w:right="180"/>
        <w:jc w:val="both"/>
        <w:rPr>
          <w:rFonts w:ascii="Arial" w:hAnsi="Arial" w:cs="Arial"/>
          <w:sz w:val="22"/>
          <w:szCs w:val="22"/>
        </w:rPr>
      </w:pPr>
    </w:p>
    <w:p w:rsidR="008E0DE8" w:rsidRPr="000C452D" w:rsidRDefault="008E0DE8" w:rsidP="00CB2E59">
      <w:pPr>
        <w:ind w:left="709" w:right="180"/>
        <w:jc w:val="both"/>
        <w:rPr>
          <w:rFonts w:ascii="Arial" w:hAnsi="Arial" w:cs="Arial"/>
          <w:sz w:val="22"/>
          <w:szCs w:val="22"/>
        </w:rPr>
      </w:pPr>
      <w:r w:rsidRPr="000C452D">
        <w:rPr>
          <w:rFonts w:ascii="Arial" w:hAnsi="Arial" w:cs="Arial"/>
          <w:sz w:val="22"/>
          <w:szCs w:val="22"/>
        </w:rPr>
        <w:t>The potential for developing this sector is very high as a result of the variety of locally available resources</w:t>
      </w:r>
      <w:r w:rsidR="00CB2E59" w:rsidRPr="000C452D">
        <w:rPr>
          <w:rFonts w:ascii="Arial" w:hAnsi="Arial" w:cs="Arial"/>
          <w:sz w:val="22"/>
          <w:szCs w:val="22"/>
        </w:rPr>
        <w:t>,</w:t>
      </w:r>
      <w:r w:rsidRPr="000C452D">
        <w:rPr>
          <w:rFonts w:ascii="Arial" w:hAnsi="Arial" w:cs="Arial"/>
          <w:sz w:val="22"/>
          <w:szCs w:val="22"/>
        </w:rPr>
        <w:t xml:space="preserve"> such as livestock and poultry, fruit and vegetables, etc. Another contributing fact</w:t>
      </w:r>
      <w:r w:rsidR="00B965F1">
        <w:rPr>
          <w:rFonts w:ascii="Arial" w:hAnsi="Arial" w:cs="Arial"/>
          <w:sz w:val="22"/>
          <w:szCs w:val="22"/>
        </w:rPr>
        <w:t xml:space="preserve"> </w:t>
      </w:r>
      <w:r w:rsidRPr="000C452D">
        <w:rPr>
          <w:rFonts w:ascii="Arial" w:hAnsi="Arial" w:cs="Arial"/>
          <w:sz w:val="22"/>
          <w:szCs w:val="22"/>
        </w:rPr>
        <w:t xml:space="preserve">is the high level of agricultural activities within the municipality </w:t>
      </w:r>
      <w:r w:rsidR="00CB2E59" w:rsidRPr="000C452D">
        <w:rPr>
          <w:rFonts w:ascii="Arial" w:hAnsi="Arial" w:cs="Arial"/>
          <w:sz w:val="22"/>
          <w:szCs w:val="22"/>
        </w:rPr>
        <w:t xml:space="preserve">which could </w:t>
      </w:r>
      <w:r w:rsidRPr="000C452D">
        <w:rPr>
          <w:rFonts w:ascii="Arial" w:hAnsi="Arial" w:cs="Arial"/>
          <w:sz w:val="22"/>
          <w:szCs w:val="22"/>
        </w:rPr>
        <w:t>serve potential consumers of locally manufactured products and services.</w:t>
      </w:r>
    </w:p>
    <w:p w:rsidR="008E0DE8" w:rsidRPr="000C452D" w:rsidRDefault="008E0DE8" w:rsidP="00EF7DF0">
      <w:pPr>
        <w:spacing w:line="300" w:lineRule="exact"/>
        <w:ind w:right="180"/>
        <w:jc w:val="both"/>
        <w:rPr>
          <w:rFonts w:ascii="Arial" w:hAnsi="Arial" w:cs="Arial"/>
          <w:sz w:val="22"/>
          <w:szCs w:val="22"/>
        </w:rPr>
      </w:pPr>
    </w:p>
    <w:p w:rsidR="008E0DE8" w:rsidRDefault="008E0DE8" w:rsidP="00CB2E59">
      <w:pPr>
        <w:pStyle w:val="BodyText"/>
        <w:spacing w:line="240" w:lineRule="auto"/>
        <w:ind w:left="709"/>
        <w:rPr>
          <w:rFonts w:ascii="Arial" w:hAnsi="Arial"/>
          <w:sz w:val="22"/>
          <w:szCs w:val="22"/>
        </w:rPr>
      </w:pPr>
      <w:r w:rsidRPr="000C452D">
        <w:rPr>
          <w:rFonts w:ascii="Arial" w:hAnsi="Arial"/>
          <w:sz w:val="22"/>
          <w:szCs w:val="22"/>
        </w:rPr>
        <w:t>The surveys and interviews conducted</w:t>
      </w:r>
      <w:r w:rsidR="00CB2E59" w:rsidRPr="000C452D">
        <w:rPr>
          <w:rFonts w:ascii="Arial" w:hAnsi="Arial"/>
          <w:sz w:val="22"/>
          <w:szCs w:val="22"/>
        </w:rPr>
        <w:t>,</w:t>
      </w:r>
      <w:r w:rsidRPr="000C452D">
        <w:rPr>
          <w:rFonts w:ascii="Arial" w:hAnsi="Arial"/>
          <w:sz w:val="22"/>
          <w:szCs w:val="22"/>
        </w:rPr>
        <w:t xml:space="preserve"> yielded the following observations regarding the manufacturing sector:</w:t>
      </w:r>
    </w:p>
    <w:p w:rsidR="008D06B8" w:rsidRPr="000C452D" w:rsidRDefault="008D06B8" w:rsidP="00CB2E59">
      <w:pPr>
        <w:pStyle w:val="BodyText"/>
        <w:spacing w:line="240" w:lineRule="auto"/>
        <w:ind w:left="709"/>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Manufacturing is very agricultural orientated</w:t>
      </w:r>
      <w:r w:rsidR="00B965F1">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Although high transportation costs are a limiting factor, local manufacturers</w:t>
      </w:r>
      <w:r w:rsidR="00CB2E59" w:rsidRPr="000C452D">
        <w:rPr>
          <w:rFonts w:ascii="Arial" w:hAnsi="Arial" w:cs="Arial"/>
          <w:sz w:val="22"/>
          <w:szCs w:val="22"/>
        </w:rPr>
        <w:t xml:space="preserve"> could become involved</w:t>
      </w:r>
      <w:r w:rsidR="00B965F1">
        <w:rPr>
          <w:rFonts w:ascii="Arial" w:hAnsi="Arial" w:cs="Arial"/>
          <w:sz w:val="22"/>
          <w:szCs w:val="22"/>
        </w:rPr>
        <w:t>;</w:t>
      </w:r>
    </w:p>
    <w:p w:rsidR="008E0DE8" w:rsidRDefault="00CB2E59"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Despite</w:t>
      </w:r>
      <w:r w:rsidR="008E0DE8" w:rsidRPr="000C452D">
        <w:rPr>
          <w:rFonts w:ascii="Arial" w:hAnsi="Arial" w:cs="Arial"/>
          <w:sz w:val="22"/>
          <w:szCs w:val="22"/>
        </w:rPr>
        <w:t xml:space="preserve"> important livestock provi</w:t>
      </w:r>
      <w:r w:rsidRPr="000C452D">
        <w:rPr>
          <w:rFonts w:ascii="Arial" w:hAnsi="Arial" w:cs="Arial"/>
          <w:sz w:val="22"/>
          <w:szCs w:val="22"/>
        </w:rPr>
        <w:t>sion</w:t>
      </w:r>
      <w:r w:rsidR="008E0DE8" w:rsidRPr="000C452D">
        <w:rPr>
          <w:rFonts w:ascii="Arial" w:hAnsi="Arial" w:cs="Arial"/>
          <w:sz w:val="22"/>
          <w:szCs w:val="22"/>
        </w:rPr>
        <w:t>, there is very little local processing of animal skins</w:t>
      </w:r>
      <w:r w:rsidR="00B965F1">
        <w:rPr>
          <w:rFonts w:ascii="Arial" w:hAnsi="Arial" w:cs="Arial"/>
          <w:sz w:val="22"/>
          <w:szCs w:val="22"/>
        </w:rPr>
        <w:t>.</w:t>
      </w:r>
    </w:p>
    <w:p w:rsidR="00B965F1" w:rsidRDefault="00B965F1" w:rsidP="00B965F1">
      <w:pPr>
        <w:tabs>
          <w:tab w:val="left" w:pos="3402"/>
        </w:tabs>
        <w:spacing w:after="160"/>
        <w:jc w:val="both"/>
        <w:rPr>
          <w:rFonts w:ascii="Arial" w:hAnsi="Arial" w:cs="Arial"/>
          <w:sz w:val="22"/>
          <w:szCs w:val="22"/>
        </w:rPr>
      </w:pPr>
    </w:p>
    <w:p w:rsidR="00B965F1" w:rsidRDefault="00B965F1" w:rsidP="00B965F1">
      <w:pPr>
        <w:tabs>
          <w:tab w:val="left" w:pos="3402"/>
        </w:tabs>
        <w:spacing w:after="160"/>
        <w:jc w:val="both"/>
        <w:rPr>
          <w:rFonts w:ascii="Arial" w:hAnsi="Arial" w:cs="Arial"/>
          <w:sz w:val="22"/>
          <w:szCs w:val="22"/>
        </w:rPr>
      </w:pPr>
    </w:p>
    <w:p w:rsidR="00B965F1" w:rsidRDefault="00B965F1" w:rsidP="00B965F1">
      <w:pPr>
        <w:tabs>
          <w:tab w:val="left" w:pos="3402"/>
        </w:tabs>
        <w:spacing w:after="160"/>
        <w:jc w:val="both"/>
        <w:rPr>
          <w:rFonts w:ascii="Arial" w:hAnsi="Arial" w:cs="Arial"/>
          <w:sz w:val="22"/>
          <w:szCs w:val="22"/>
        </w:rPr>
      </w:pPr>
    </w:p>
    <w:p w:rsidR="00B965F1" w:rsidRDefault="00B965F1" w:rsidP="00B965F1">
      <w:pPr>
        <w:tabs>
          <w:tab w:val="left" w:pos="3402"/>
        </w:tabs>
        <w:spacing w:after="160"/>
        <w:jc w:val="both"/>
        <w:rPr>
          <w:rFonts w:ascii="Arial" w:hAnsi="Arial" w:cs="Arial"/>
          <w:sz w:val="22"/>
          <w:szCs w:val="22"/>
        </w:rPr>
      </w:pPr>
    </w:p>
    <w:p w:rsidR="00B965F1" w:rsidRDefault="00B965F1" w:rsidP="00B965F1">
      <w:pPr>
        <w:tabs>
          <w:tab w:val="left" w:pos="3402"/>
        </w:tabs>
        <w:spacing w:after="160"/>
        <w:jc w:val="both"/>
        <w:rPr>
          <w:rFonts w:ascii="Arial" w:hAnsi="Arial" w:cs="Arial"/>
          <w:sz w:val="22"/>
          <w:szCs w:val="22"/>
        </w:rPr>
      </w:pPr>
    </w:p>
    <w:p w:rsidR="00B965F1" w:rsidRDefault="00B965F1" w:rsidP="00B965F1">
      <w:pPr>
        <w:tabs>
          <w:tab w:val="left" w:pos="3402"/>
        </w:tabs>
        <w:spacing w:after="160"/>
        <w:jc w:val="both"/>
        <w:rPr>
          <w:rFonts w:ascii="Arial" w:hAnsi="Arial" w:cs="Arial"/>
          <w:sz w:val="22"/>
          <w:szCs w:val="22"/>
        </w:rPr>
      </w:pPr>
    </w:p>
    <w:p w:rsidR="00B965F1" w:rsidRPr="000C452D" w:rsidRDefault="00B965F1" w:rsidP="00B965F1">
      <w:pPr>
        <w:tabs>
          <w:tab w:val="left" w:pos="3402"/>
        </w:tabs>
        <w:spacing w:after="160"/>
        <w:jc w:val="both"/>
        <w:rPr>
          <w:rFonts w:ascii="Arial" w:hAnsi="Arial" w:cs="Arial"/>
          <w:sz w:val="22"/>
          <w:szCs w:val="22"/>
        </w:rPr>
      </w:pPr>
    </w:p>
    <w:p w:rsidR="008E0DE8" w:rsidRPr="00B965F1" w:rsidRDefault="008E0DE8" w:rsidP="00CB2E59">
      <w:pPr>
        <w:pStyle w:val="Heading4"/>
        <w:rPr>
          <w:rFonts w:ascii="Arial" w:hAnsi="Arial" w:cs="Arial"/>
          <w:sz w:val="22"/>
          <w:szCs w:val="22"/>
        </w:rPr>
      </w:pPr>
      <w:r w:rsidRPr="00B965F1">
        <w:rPr>
          <w:rFonts w:ascii="Arial" w:hAnsi="Arial" w:cs="Arial"/>
          <w:sz w:val="22"/>
          <w:szCs w:val="22"/>
        </w:rPr>
        <w:lastRenderedPageBreak/>
        <w:t>E</w:t>
      </w:r>
      <w:r w:rsidR="00B965F1">
        <w:rPr>
          <w:rFonts w:ascii="Arial" w:hAnsi="Arial" w:cs="Arial"/>
          <w:sz w:val="22"/>
          <w:szCs w:val="22"/>
        </w:rPr>
        <w:t>nabling environment</w:t>
      </w:r>
    </w:p>
    <w:p w:rsidR="00CB2E59" w:rsidRPr="00CB2E59" w:rsidRDefault="00CB2E59" w:rsidP="00CB2E59"/>
    <w:p w:rsidR="008E0DE8" w:rsidRDefault="008E0DE8" w:rsidP="00CB2E59">
      <w:pPr>
        <w:pStyle w:val="BodyText"/>
        <w:spacing w:line="240" w:lineRule="auto"/>
        <w:ind w:left="709"/>
        <w:rPr>
          <w:rFonts w:ascii="Arial" w:hAnsi="Arial"/>
          <w:sz w:val="22"/>
          <w:szCs w:val="22"/>
        </w:rPr>
      </w:pPr>
      <w:r w:rsidRPr="000C452D">
        <w:rPr>
          <w:rFonts w:ascii="Arial" w:hAnsi="Arial"/>
          <w:sz w:val="22"/>
          <w:szCs w:val="22"/>
        </w:rPr>
        <w:t xml:space="preserve">The most important guiding tools for </w:t>
      </w:r>
      <w:r w:rsidR="00CB2E59" w:rsidRPr="000C452D">
        <w:rPr>
          <w:rFonts w:ascii="Arial" w:hAnsi="Arial"/>
          <w:sz w:val="22"/>
          <w:szCs w:val="22"/>
        </w:rPr>
        <w:t xml:space="preserve">development of </w:t>
      </w:r>
      <w:r w:rsidRPr="000C452D">
        <w:rPr>
          <w:rFonts w:ascii="Arial" w:hAnsi="Arial"/>
          <w:sz w:val="22"/>
          <w:szCs w:val="22"/>
        </w:rPr>
        <w:t xml:space="preserve">the manufacturing sector </w:t>
      </w:r>
      <w:r w:rsidR="00CB2E59" w:rsidRPr="000C452D">
        <w:rPr>
          <w:rFonts w:ascii="Arial" w:hAnsi="Arial"/>
          <w:sz w:val="22"/>
          <w:szCs w:val="22"/>
        </w:rPr>
        <w:t>are</w:t>
      </w:r>
      <w:r w:rsidRPr="000C452D">
        <w:rPr>
          <w:rFonts w:ascii="Arial" w:hAnsi="Arial"/>
          <w:sz w:val="22"/>
          <w:szCs w:val="22"/>
        </w:rPr>
        <w:t xml:space="preserve"> the Provincial development strategies.</w:t>
      </w:r>
    </w:p>
    <w:p w:rsidR="008E0DE8" w:rsidRPr="00B965F1" w:rsidRDefault="008E0DE8" w:rsidP="00CB2E59">
      <w:pPr>
        <w:pStyle w:val="Heading4"/>
        <w:rPr>
          <w:rFonts w:ascii="Arial" w:hAnsi="Arial" w:cs="Arial"/>
          <w:sz w:val="22"/>
          <w:szCs w:val="22"/>
        </w:rPr>
      </w:pPr>
      <w:r w:rsidRPr="00B965F1">
        <w:rPr>
          <w:rFonts w:ascii="Arial" w:hAnsi="Arial" w:cs="Arial"/>
          <w:sz w:val="22"/>
          <w:szCs w:val="22"/>
        </w:rPr>
        <w:t>N</w:t>
      </w:r>
      <w:r w:rsidR="00B965F1">
        <w:rPr>
          <w:rFonts w:ascii="Arial" w:hAnsi="Arial" w:cs="Arial"/>
          <w:sz w:val="22"/>
          <w:szCs w:val="22"/>
        </w:rPr>
        <w:t>orthern</w:t>
      </w:r>
      <w:r w:rsidRPr="00B965F1">
        <w:rPr>
          <w:rFonts w:ascii="Arial" w:hAnsi="Arial" w:cs="Arial"/>
          <w:sz w:val="22"/>
          <w:szCs w:val="22"/>
        </w:rPr>
        <w:t xml:space="preserve"> C</w:t>
      </w:r>
      <w:r w:rsidR="00B965F1">
        <w:rPr>
          <w:rFonts w:ascii="Arial" w:hAnsi="Arial" w:cs="Arial"/>
          <w:sz w:val="22"/>
          <w:szCs w:val="22"/>
        </w:rPr>
        <w:t>ape</w:t>
      </w:r>
      <w:r w:rsidRPr="00B965F1">
        <w:rPr>
          <w:rFonts w:ascii="Arial" w:hAnsi="Arial" w:cs="Arial"/>
          <w:sz w:val="22"/>
          <w:szCs w:val="22"/>
        </w:rPr>
        <w:t>: D</w:t>
      </w:r>
      <w:r w:rsidR="00B965F1">
        <w:rPr>
          <w:rFonts w:ascii="Arial" w:hAnsi="Arial" w:cs="Arial"/>
          <w:sz w:val="22"/>
          <w:szCs w:val="22"/>
        </w:rPr>
        <w:t>evelopment</w:t>
      </w:r>
      <w:r w:rsidRPr="00B965F1">
        <w:rPr>
          <w:rFonts w:ascii="Arial" w:hAnsi="Arial" w:cs="Arial"/>
          <w:sz w:val="22"/>
          <w:szCs w:val="22"/>
        </w:rPr>
        <w:t xml:space="preserve"> S</w:t>
      </w:r>
      <w:r w:rsidR="00B965F1">
        <w:rPr>
          <w:rFonts w:ascii="Arial" w:hAnsi="Arial" w:cs="Arial"/>
          <w:sz w:val="22"/>
          <w:szCs w:val="22"/>
        </w:rPr>
        <w:t xml:space="preserve">trategy                                                                                                                                                                                                                                                                                                                                                                                                                                                                                                                                                                                                                                                                                                                                                                                                                  </w:t>
      </w:r>
    </w:p>
    <w:p w:rsidR="00CB2E59" w:rsidRPr="00CB2E59" w:rsidRDefault="00CB2E59" w:rsidP="00CB2E59"/>
    <w:p w:rsidR="008E0DE8" w:rsidRPr="000C452D" w:rsidRDefault="008E0DE8" w:rsidP="00CB2E59">
      <w:pPr>
        <w:ind w:left="709" w:right="180"/>
        <w:jc w:val="both"/>
        <w:rPr>
          <w:rFonts w:ascii="Arial" w:hAnsi="Arial" w:cs="Arial"/>
          <w:sz w:val="22"/>
          <w:szCs w:val="22"/>
        </w:rPr>
      </w:pPr>
      <w:r w:rsidRPr="000C452D">
        <w:rPr>
          <w:rFonts w:ascii="Arial" w:hAnsi="Arial" w:cs="Arial"/>
          <w:sz w:val="22"/>
          <w:szCs w:val="22"/>
        </w:rPr>
        <w:t xml:space="preserve">The development strategy of the Northern Cape has the following </w:t>
      </w:r>
      <w:r w:rsidR="00CB2E59" w:rsidRPr="000C452D">
        <w:rPr>
          <w:rFonts w:ascii="Arial" w:hAnsi="Arial" w:cs="Arial"/>
          <w:sz w:val="22"/>
          <w:szCs w:val="22"/>
        </w:rPr>
        <w:t>focus</w:t>
      </w:r>
      <w:r w:rsidRPr="000C452D">
        <w:rPr>
          <w:rFonts w:ascii="Arial" w:hAnsi="Arial" w:cs="Arial"/>
          <w:sz w:val="22"/>
          <w:szCs w:val="22"/>
        </w:rPr>
        <w:t>:</w:t>
      </w:r>
    </w:p>
    <w:p w:rsidR="008E0DE8" w:rsidRPr="000C452D" w:rsidRDefault="008E0DE8" w:rsidP="00CB2E59">
      <w:pPr>
        <w:ind w:right="180"/>
        <w:jc w:val="both"/>
        <w:rPr>
          <w:rFonts w:ascii="Arial" w:hAnsi="Arial" w:cs="Arial"/>
          <w:sz w:val="22"/>
          <w:szCs w:val="22"/>
        </w:rPr>
      </w:pPr>
    </w:p>
    <w:p w:rsidR="008E0DE8" w:rsidRPr="000C452D" w:rsidRDefault="00CB2E59"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To</w:t>
      </w:r>
      <w:r w:rsidR="008E0DE8" w:rsidRPr="000C452D">
        <w:rPr>
          <w:rFonts w:ascii="Arial" w:hAnsi="Arial" w:cs="Arial"/>
          <w:sz w:val="22"/>
          <w:szCs w:val="22"/>
        </w:rPr>
        <w:t xml:space="preserve"> stabilise and develop the manufacturing sector </w:t>
      </w:r>
      <w:r w:rsidRPr="000C452D">
        <w:rPr>
          <w:rFonts w:ascii="Arial" w:hAnsi="Arial" w:cs="Arial"/>
          <w:sz w:val="22"/>
          <w:szCs w:val="22"/>
        </w:rPr>
        <w:t>in</w:t>
      </w:r>
      <w:r w:rsidR="008E0DE8" w:rsidRPr="000C452D">
        <w:rPr>
          <w:rFonts w:ascii="Arial" w:hAnsi="Arial" w:cs="Arial"/>
          <w:sz w:val="22"/>
          <w:szCs w:val="22"/>
        </w:rPr>
        <w:t xml:space="preserve"> mining and agricultural related industries</w:t>
      </w:r>
      <w:r w:rsidRPr="000C452D">
        <w:rPr>
          <w:rFonts w:ascii="Arial" w:hAnsi="Arial" w:cs="Arial"/>
          <w:sz w:val="22"/>
          <w:szCs w:val="22"/>
        </w:rPr>
        <w:t>,</w:t>
      </w:r>
      <w:r w:rsidR="008E0DE8" w:rsidRPr="000C452D">
        <w:rPr>
          <w:rFonts w:ascii="Arial" w:hAnsi="Arial" w:cs="Arial"/>
          <w:sz w:val="22"/>
          <w:szCs w:val="22"/>
        </w:rPr>
        <w:t xml:space="preserve"> like metal, agro-processing and clothing and textiles</w:t>
      </w:r>
      <w:r w:rsidR="00BB0B60">
        <w:rPr>
          <w:rFonts w:ascii="Arial" w:hAnsi="Arial" w:cs="Arial"/>
          <w:sz w:val="22"/>
          <w:szCs w:val="22"/>
        </w:rPr>
        <w:t>;</w:t>
      </w:r>
    </w:p>
    <w:p w:rsidR="008E0DE8" w:rsidRPr="000C452D" w:rsidRDefault="00CB2E59"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To d</w:t>
      </w:r>
      <w:r w:rsidR="008E0DE8" w:rsidRPr="000C452D">
        <w:rPr>
          <w:rFonts w:ascii="Arial" w:hAnsi="Arial" w:cs="Arial"/>
          <w:sz w:val="22"/>
          <w:szCs w:val="22"/>
        </w:rPr>
        <w:t>e</w:t>
      </w:r>
      <w:r w:rsidRPr="000C452D">
        <w:rPr>
          <w:rFonts w:ascii="Arial" w:hAnsi="Arial" w:cs="Arial"/>
          <w:sz w:val="22"/>
          <w:szCs w:val="22"/>
        </w:rPr>
        <w:t>-</w:t>
      </w:r>
      <w:r w:rsidR="008E0DE8" w:rsidRPr="000C452D">
        <w:rPr>
          <w:rFonts w:ascii="Arial" w:hAnsi="Arial" w:cs="Arial"/>
          <w:sz w:val="22"/>
          <w:szCs w:val="22"/>
        </w:rPr>
        <w:t xml:space="preserve">concentrate manufacturing from Kimberley and </w:t>
      </w:r>
      <w:proofErr w:type="spellStart"/>
      <w:r w:rsidR="008E0DE8" w:rsidRPr="000C452D">
        <w:rPr>
          <w:rFonts w:ascii="Arial" w:hAnsi="Arial" w:cs="Arial"/>
          <w:sz w:val="22"/>
          <w:szCs w:val="22"/>
        </w:rPr>
        <w:t>Upington</w:t>
      </w:r>
      <w:proofErr w:type="spellEnd"/>
      <w:r w:rsidR="008E0DE8" w:rsidRPr="000C452D">
        <w:rPr>
          <w:rFonts w:ascii="Arial" w:hAnsi="Arial" w:cs="Arial"/>
          <w:sz w:val="22"/>
          <w:szCs w:val="22"/>
        </w:rPr>
        <w:t xml:space="preserve"> and the</w:t>
      </w:r>
      <w:r w:rsidRPr="000C452D">
        <w:rPr>
          <w:rFonts w:ascii="Arial" w:hAnsi="Arial" w:cs="Arial"/>
          <w:sz w:val="22"/>
          <w:szCs w:val="22"/>
        </w:rPr>
        <w:t xml:space="preserve"> surrounding areas</w:t>
      </w:r>
      <w:r w:rsidR="00BB0B60">
        <w:rPr>
          <w:rFonts w:ascii="Arial" w:hAnsi="Arial" w:cs="Arial"/>
          <w:sz w:val="22"/>
          <w:szCs w:val="22"/>
        </w:rPr>
        <w:t>.</w:t>
      </w:r>
    </w:p>
    <w:p w:rsidR="008E0DE8" w:rsidRPr="00BB0B60" w:rsidRDefault="008E0DE8" w:rsidP="00CB2E59">
      <w:pPr>
        <w:pStyle w:val="Heading5"/>
        <w:rPr>
          <w:rFonts w:ascii="Arial" w:hAnsi="Arial" w:cs="Arial"/>
          <w:i w:val="0"/>
          <w:sz w:val="22"/>
          <w:szCs w:val="22"/>
        </w:rPr>
      </w:pPr>
      <w:r w:rsidRPr="00BB0B60">
        <w:rPr>
          <w:rFonts w:ascii="Arial" w:hAnsi="Arial" w:cs="Arial"/>
          <w:i w:val="0"/>
          <w:sz w:val="22"/>
          <w:szCs w:val="22"/>
        </w:rPr>
        <w:t>E</w:t>
      </w:r>
      <w:r w:rsidR="00BB0B60">
        <w:rPr>
          <w:rFonts w:ascii="Arial" w:hAnsi="Arial" w:cs="Arial"/>
          <w:i w:val="0"/>
          <w:sz w:val="22"/>
          <w:szCs w:val="22"/>
        </w:rPr>
        <w:t>xisting manufacturing development initiatives</w:t>
      </w:r>
    </w:p>
    <w:p w:rsidR="00CB2E59" w:rsidRPr="00CB2E59" w:rsidRDefault="00CB2E59" w:rsidP="00CB2E59"/>
    <w:p w:rsidR="008E0DE8" w:rsidRPr="000C452D" w:rsidRDefault="008E0DE8" w:rsidP="00CB2E59">
      <w:pPr>
        <w:pStyle w:val="BodyText"/>
        <w:spacing w:line="240" w:lineRule="auto"/>
        <w:ind w:left="709"/>
        <w:rPr>
          <w:rFonts w:ascii="Arial" w:hAnsi="Arial"/>
          <w:sz w:val="22"/>
          <w:szCs w:val="22"/>
        </w:rPr>
      </w:pPr>
      <w:r w:rsidRPr="000C452D">
        <w:rPr>
          <w:rFonts w:ascii="Arial" w:hAnsi="Arial"/>
          <w:sz w:val="22"/>
          <w:szCs w:val="22"/>
        </w:rPr>
        <w:t>Besides the relative</w:t>
      </w:r>
      <w:r w:rsidR="00CB2E59" w:rsidRPr="000C452D">
        <w:rPr>
          <w:rFonts w:ascii="Arial" w:hAnsi="Arial"/>
          <w:sz w:val="22"/>
          <w:szCs w:val="22"/>
        </w:rPr>
        <w:t>ly</w:t>
      </w:r>
      <w:r w:rsidRPr="000C452D">
        <w:rPr>
          <w:rFonts w:ascii="Arial" w:hAnsi="Arial"/>
          <w:sz w:val="22"/>
          <w:szCs w:val="22"/>
        </w:rPr>
        <w:t xml:space="preserve"> small manufacturing establishments located within the formalised industrial area of</w:t>
      </w:r>
      <w:r w:rsidR="00B75310" w:rsidRPr="000C452D">
        <w:rPr>
          <w:rFonts w:ascii="Arial" w:hAnsi="Arial"/>
          <w:sz w:val="22"/>
          <w:szCs w:val="22"/>
        </w:rPr>
        <w:t xml:space="preserve"> Carnarvon</w:t>
      </w:r>
      <w:r w:rsidRPr="000C452D">
        <w:rPr>
          <w:rFonts w:ascii="Arial" w:hAnsi="Arial"/>
          <w:sz w:val="22"/>
          <w:szCs w:val="22"/>
        </w:rPr>
        <w:t>, there are numerous community based manufacturing industries.</w:t>
      </w:r>
    </w:p>
    <w:p w:rsidR="008E0DE8" w:rsidRPr="00BB0B60" w:rsidRDefault="008E0DE8" w:rsidP="00CB2E59">
      <w:pPr>
        <w:pStyle w:val="Heading5"/>
        <w:rPr>
          <w:rFonts w:ascii="Arial" w:hAnsi="Arial" w:cs="Arial"/>
          <w:i w:val="0"/>
          <w:sz w:val="22"/>
          <w:szCs w:val="22"/>
        </w:rPr>
      </w:pPr>
      <w:r w:rsidRPr="00BB0B60">
        <w:rPr>
          <w:rFonts w:ascii="Arial" w:hAnsi="Arial" w:cs="Arial"/>
          <w:i w:val="0"/>
          <w:sz w:val="22"/>
          <w:szCs w:val="22"/>
        </w:rPr>
        <w:t>D</w:t>
      </w:r>
      <w:r w:rsidR="00BB0B60">
        <w:rPr>
          <w:rFonts w:ascii="Arial" w:hAnsi="Arial" w:cs="Arial"/>
          <w:i w:val="0"/>
          <w:sz w:val="22"/>
          <w:szCs w:val="22"/>
        </w:rPr>
        <w:t>istrict Council initiatives</w:t>
      </w:r>
    </w:p>
    <w:p w:rsidR="00CB2E59" w:rsidRPr="00CB2E59" w:rsidRDefault="00CB2E59" w:rsidP="00CB2E59"/>
    <w:p w:rsidR="008E0DE8" w:rsidRPr="000C452D" w:rsidRDefault="008E0DE8" w:rsidP="00CB2E59">
      <w:pPr>
        <w:pStyle w:val="BodyText"/>
        <w:spacing w:line="240" w:lineRule="auto"/>
        <w:ind w:left="709"/>
        <w:rPr>
          <w:rFonts w:ascii="Arial" w:hAnsi="Arial"/>
          <w:sz w:val="22"/>
          <w:szCs w:val="22"/>
        </w:rPr>
      </w:pPr>
      <w:r w:rsidRPr="008D06B8">
        <w:rPr>
          <w:rFonts w:ascii="Arial" w:hAnsi="Arial"/>
          <w:sz w:val="22"/>
          <w:szCs w:val="22"/>
        </w:rPr>
        <w:t xml:space="preserve">None of the identified projects are located within </w:t>
      </w:r>
      <w:r w:rsidR="00B75310" w:rsidRPr="008D06B8">
        <w:rPr>
          <w:rFonts w:ascii="Arial" w:hAnsi="Arial"/>
          <w:sz w:val="22"/>
          <w:szCs w:val="22"/>
        </w:rPr>
        <w:t>Kareeberg</w:t>
      </w:r>
      <w:r w:rsidRPr="008D06B8">
        <w:rPr>
          <w:rFonts w:ascii="Arial" w:hAnsi="Arial"/>
          <w:sz w:val="22"/>
          <w:szCs w:val="22"/>
        </w:rPr>
        <w:t xml:space="preserve"> Municipality.  However</w:t>
      </w:r>
      <w:r w:rsidR="00BB0B60">
        <w:rPr>
          <w:rFonts w:ascii="Arial" w:hAnsi="Arial"/>
          <w:sz w:val="22"/>
          <w:szCs w:val="22"/>
        </w:rPr>
        <w:t>,</w:t>
      </w:r>
      <w:r w:rsidRPr="008D06B8">
        <w:rPr>
          <w:rFonts w:ascii="Arial" w:hAnsi="Arial"/>
          <w:sz w:val="22"/>
          <w:szCs w:val="22"/>
        </w:rPr>
        <w:t xml:space="preserve"> the underlying projects could be </w:t>
      </w:r>
      <w:r w:rsidR="00B75310" w:rsidRPr="008D06B8">
        <w:rPr>
          <w:rFonts w:ascii="Arial" w:hAnsi="Arial"/>
          <w:sz w:val="22"/>
          <w:szCs w:val="22"/>
        </w:rPr>
        <w:t>implemented</w:t>
      </w:r>
      <w:r w:rsidRPr="008D06B8">
        <w:rPr>
          <w:rFonts w:ascii="Arial" w:hAnsi="Arial"/>
          <w:sz w:val="22"/>
          <w:szCs w:val="22"/>
        </w:rPr>
        <w:t xml:space="preserve"> within the </w:t>
      </w:r>
      <w:r w:rsidR="00B75310" w:rsidRPr="008D06B8">
        <w:rPr>
          <w:rFonts w:ascii="Arial" w:hAnsi="Arial"/>
          <w:sz w:val="22"/>
          <w:szCs w:val="22"/>
        </w:rPr>
        <w:t>Municipality</w:t>
      </w:r>
      <w:r w:rsidRPr="008D06B8">
        <w:rPr>
          <w:rFonts w:ascii="Arial" w:hAnsi="Arial"/>
          <w:sz w:val="22"/>
          <w:szCs w:val="22"/>
        </w:rPr>
        <w:t>.</w:t>
      </w:r>
      <w:r w:rsidRPr="000C452D">
        <w:rPr>
          <w:rFonts w:ascii="Arial" w:hAnsi="Arial"/>
          <w:sz w:val="22"/>
          <w:szCs w:val="22"/>
        </w:rPr>
        <w:t xml:space="preserve"> The manufacturing related LED projects </w:t>
      </w:r>
      <w:r w:rsidR="00CB2E59" w:rsidRPr="000C452D">
        <w:rPr>
          <w:rFonts w:ascii="Arial" w:hAnsi="Arial"/>
          <w:sz w:val="22"/>
          <w:szCs w:val="22"/>
        </w:rPr>
        <w:t>which</w:t>
      </w:r>
      <w:r w:rsidRPr="000C452D">
        <w:rPr>
          <w:rFonts w:ascii="Arial" w:hAnsi="Arial"/>
          <w:sz w:val="22"/>
          <w:szCs w:val="22"/>
        </w:rPr>
        <w:t xml:space="preserve"> are being implemented under the District </w:t>
      </w:r>
      <w:r w:rsidR="008D06B8">
        <w:rPr>
          <w:rFonts w:ascii="Arial" w:hAnsi="Arial"/>
          <w:sz w:val="22"/>
          <w:szCs w:val="22"/>
        </w:rPr>
        <w:t>C</w:t>
      </w:r>
      <w:r w:rsidRPr="000C452D">
        <w:rPr>
          <w:rFonts w:ascii="Arial" w:hAnsi="Arial"/>
          <w:sz w:val="22"/>
          <w:szCs w:val="22"/>
        </w:rPr>
        <w:t>ouncil include the following:</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Revitalisation of the </w:t>
      </w:r>
      <w:r w:rsidR="00BB0B60">
        <w:rPr>
          <w:rFonts w:ascii="Arial" w:hAnsi="Arial" w:cs="Arial"/>
          <w:sz w:val="22"/>
          <w:szCs w:val="22"/>
        </w:rPr>
        <w:t>r</w:t>
      </w:r>
      <w:r w:rsidRPr="000C452D">
        <w:rPr>
          <w:rFonts w:ascii="Arial" w:hAnsi="Arial" w:cs="Arial"/>
          <w:sz w:val="22"/>
          <w:szCs w:val="22"/>
        </w:rPr>
        <w:t>ailway hub to promote manufacturing sector in the industries.</w:t>
      </w:r>
    </w:p>
    <w:p w:rsidR="008E0DE8" w:rsidRPr="000C452D" w:rsidRDefault="008E0DE8" w:rsidP="00B56CC8">
      <w:pPr>
        <w:numPr>
          <w:ilvl w:val="0"/>
          <w:numId w:val="62"/>
        </w:numPr>
        <w:tabs>
          <w:tab w:val="left" w:pos="240"/>
        </w:tabs>
        <w:ind w:right="-53"/>
        <w:jc w:val="both"/>
        <w:rPr>
          <w:rFonts w:ascii="Arial" w:hAnsi="Arial" w:cs="Arial"/>
          <w:bCs/>
          <w:color w:val="000000"/>
          <w:sz w:val="22"/>
          <w:szCs w:val="22"/>
        </w:rPr>
      </w:pPr>
      <w:bookmarkStart w:id="287" w:name="_Toc147478999"/>
      <w:r w:rsidRPr="000C452D">
        <w:rPr>
          <w:rFonts w:ascii="Arial" w:hAnsi="Arial" w:cs="Arial"/>
          <w:bCs/>
          <w:sz w:val="22"/>
          <w:szCs w:val="22"/>
        </w:rPr>
        <w:t xml:space="preserve">Project 1: Trailer and </w:t>
      </w:r>
      <w:r w:rsidR="008D06B8">
        <w:rPr>
          <w:rFonts w:ascii="Arial" w:hAnsi="Arial" w:cs="Arial"/>
          <w:bCs/>
          <w:sz w:val="22"/>
          <w:szCs w:val="22"/>
        </w:rPr>
        <w:t>t</w:t>
      </w:r>
      <w:r w:rsidRPr="000C452D">
        <w:rPr>
          <w:rFonts w:ascii="Arial" w:hAnsi="Arial" w:cs="Arial"/>
          <w:bCs/>
          <w:sz w:val="22"/>
          <w:szCs w:val="22"/>
        </w:rPr>
        <w:t xml:space="preserve">ankers </w:t>
      </w:r>
      <w:r w:rsidR="008D06B8">
        <w:rPr>
          <w:rFonts w:ascii="Arial" w:hAnsi="Arial" w:cs="Arial"/>
          <w:bCs/>
          <w:sz w:val="22"/>
          <w:szCs w:val="22"/>
        </w:rPr>
        <w:t>m</w:t>
      </w:r>
      <w:r w:rsidRPr="000C452D">
        <w:rPr>
          <w:rFonts w:ascii="Arial" w:hAnsi="Arial" w:cs="Arial"/>
          <w:bCs/>
          <w:sz w:val="22"/>
          <w:szCs w:val="22"/>
        </w:rPr>
        <w:t xml:space="preserve">anufacturing </w:t>
      </w:r>
      <w:r w:rsidR="008D06B8">
        <w:rPr>
          <w:rFonts w:ascii="Arial" w:hAnsi="Arial" w:cs="Arial"/>
          <w:bCs/>
          <w:sz w:val="22"/>
          <w:szCs w:val="22"/>
        </w:rPr>
        <w:t>b</w:t>
      </w:r>
      <w:r w:rsidRPr="000C452D">
        <w:rPr>
          <w:rFonts w:ascii="Arial" w:hAnsi="Arial" w:cs="Arial"/>
          <w:bCs/>
          <w:sz w:val="22"/>
          <w:szCs w:val="22"/>
        </w:rPr>
        <w:t>usiness</w:t>
      </w:r>
      <w:bookmarkEnd w:id="287"/>
      <w:r w:rsidR="00BB0B60">
        <w:rPr>
          <w:rFonts w:ascii="Arial" w:hAnsi="Arial" w:cs="Arial"/>
          <w:bCs/>
          <w:sz w:val="22"/>
          <w:szCs w:val="22"/>
        </w:rPr>
        <w:t>;</w:t>
      </w:r>
    </w:p>
    <w:p w:rsidR="008E0DE8" w:rsidRPr="000C452D" w:rsidRDefault="008E0DE8" w:rsidP="00B56CC8">
      <w:pPr>
        <w:numPr>
          <w:ilvl w:val="0"/>
          <w:numId w:val="62"/>
        </w:numPr>
        <w:tabs>
          <w:tab w:val="left" w:pos="240"/>
        </w:tabs>
        <w:ind w:right="-53"/>
        <w:jc w:val="both"/>
        <w:rPr>
          <w:rFonts w:ascii="Arial" w:hAnsi="Arial" w:cs="Arial"/>
          <w:sz w:val="22"/>
          <w:szCs w:val="22"/>
        </w:rPr>
      </w:pPr>
      <w:r w:rsidRPr="000C452D">
        <w:rPr>
          <w:rFonts w:ascii="Arial" w:hAnsi="Arial" w:cs="Arial"/>
          <w:sz w:val="22"/>
          <w:szCs w:val="22"/>
        </w:rPr>
        <w:t xml:space="preserve">Project 2: Supply of </w:t>
      </w:r>
      <w:r w:rsidR="008D06B8">
        <w:rPr>
          <w:rFonts w:ascii="Arial" w:hAnsi="Arial" w:cs="Arial"/>
          <w:sz w:val="22"/>
          <w:szCs w:val="22"/>
        </w:rPr>
        <w:t>e</w:t>
      </w:r>
      <w:r w:rsidRPr="000C452D">
        <w:rPr>
          <w:rFonts w:ascii="Arial" w:hAnsi="Arial" w:cs="Arial"/>
          <w:sz w:val="22"/>
          <w:szCs w:val="22"/>
        </w:rPr>
        <w:t xml:space="preserve">ngineering and </w:t>
      </w:r>
      <w:r w:rsidR="008D06B8">
        <w:rPr>
          <w:rFonts w:ascii="Arial" w:hAnsi="Arial" w:cs="Arial"/>
          <w:sz w:val="22"/>
          <w:szCs w:val="22"/>
        </w:rPr>
        <w:t>r</w:t>
      </w:r>
      <w:r w:rsidRPr="000C452D">
        <w:rPr>
          <w:rFonts w:ascii="Arial" w:hAnsi="Arial" w:cs="Arial"/>
          <w:sz w:val="22"/>
          <w:szCs w:val="22"/>
        </w:rPr>
        <w:t>elated Inputs</w:t>
      </w:r>
      <w:r w:rsidR="00BB0B60">
        <w:rPr>
          <w:rFonts w:ascii="Arial" w:hAnsi="Arial" w:cs="Arial"/>
          <w:sz w:val="22"/>
          <w:szCs w:val="22"/>
        </w:rPr>
        <w:t>;</w:t>
      </w:r>
    </w:p>
    <w:p w:rsidR="008E0DE8" w:rsidRPr="000C452D" w:rsidRDefault="008E0DE8" w:rsidP="00B56CC8">
      <w:pPr>
        <w:numPr>
          <w:ilvl w:val="0"/>
          <w:numId w:val="62"/>
        </w:numPr>
        <w:tabs>
          <w:tab w:val="left" w:pos="240"/>
        </w:tabs>
        <w:ind w:right="-53"/>
        <w:jc w:val="both"/>
        <w:rPr>
          <w:rFonts w:ascii="Arial" w:hAnsi="Arial" w:cs="Arial"/>
          <w:bCs/>
          <w:sz w:val="22"/>
          <w:szCs w:val="22"/>
        </w:rPr>
      </w:pPr>
      <w:bookmarkStart w:id="288" w:name="_Toc147479002"/>
      <w:r w:rsidRPr="000C452D">
        <w:rPr>
          <w:rFonts w:ascii="Arial" w:hAnsi="Arial" w:cs="Arial"/>
          <w:bCs/>
          <w:sz w:val="22"/>
          <w:szCs w:val="22"/>
        </w:rPr>
        <w:t xml:space="preserve">Project 3: Heavy </w:t>
      </w:r>
      <w:r w:rsidR="008D06B8">
        <w:rPr>
          <w:rFonts w:ascii="Arial" w:hAnsi="Arial" w:cs="Arial"/>
          <w:bCs/>
          <w:sz w:val="22"/>
          <w:szCs w:val="22"/>
        </w:rPr>
        <w:t>e</w:t>
      </w:r>
      <w:r w:rsidRPr="000C452D">
        <w:rPr>
          <w:rFonts w:ascii="Arial" w:hAnsi="Arial" w:cs="Arial"/>
          <w:bCs/>
          <w:sz w:val="22"/>
          <w:szCs w:val="22"/>
        </w:rPr>
        <w:t xml:space="preserve">quipment </w:t>
      </w:r>
      <w:r w:rsidR="008D06B8">
        <w:rPr>
          <w:rFonts w:ascii="Arial" w:hAnsi="Arial" w:cs="Arial"/>
          <w:bCs/>
          <w:sz w:val="22"/>
          <w:szCs w:val="22"/>
        </w:rPr>
        <w:t>s</w:t>
      </w:r>
      <w:r w:rsidRPr="000C452D">
        <w:rPr>
          <w:rFonts w:ascii="Arial" w:hAnsi="Arial" w:cs="Arial"/>
          <w:bCs/>
          <w:sz w:val="22"/>
          <w:szCs w:val="22"/>
        </w:rPr>
        <w:t>upplies</w:t>
      </w:r>
      <w:bookmarkEnd w:id="288"/>
      <w:r w:rsidR="00BB0B60">
        <w:rPr>
          <w:rFonts w:ascii="Arial" w:hAnsi="Arial" w:cs="Arial"/>
          <w:bCs/>
          <w:sz w:val="22"/>
          <w:szCs w:val="22"/>
        </w:rPr>
        <w:t>;</w:t>
      </w:r>
    </w:p>
    <w:p w:rsidR="008E0DE8" w:rsidRPr="000C452D" w:rsidRDefault="008E0DE8" w:rsidP="00B56CC8">
      <w:pPr>
        <w:numPr>
          <w:ilvl w:val="0"/>
          <w:numId w:val="62"/>
        </w:numPr>
        <w:tabs>
          <w:tab w:val="left" w:pos="240"/>
        </w:tabs>
        <w:ind w:right="-53"/>
        <w:jc w:val="both"/>
        <w:rPr>
          <w:rFonts w:ascii="Arial" w:hAnsi="Arial" w:cs="Arial"/>
          <w:bCs/>
          <w:sz w:val="22"/>
          <w:szCs w:val="22"/>
        </w:rPr>
      </w:pPr>
      <w:bookmarkStart w:id="289" w:name="_Toc147479003"/>
      <w:r w:rsidRPr="000C452D">
        <w:rPr>
          <w:rFonts w:ascii="Arial" w:hAnsi="Arial" w:cs="Arial"/>
          <w:bCs/>
          <w:sz w:val="22"/>
          <w:szCs w:val="22"/>
        </w:rPr>
        <w:t>Project 4: Other supplies</w:t>
      </w:r>
      <w:bookmarkEnd w:id="289"/>
      <w:r w:rsidR="00BB0B60">
        <w:rPr>
          <w:rFonts w:ascii="Arial" w:hAnsi="Arial" w:cs="Arial"/>
          <w:bCs/>
          <w:sz w:val="22"/>
          <w:szCs w:val="22"/>
        </w:rPr>
        <w:t>;</w:t>
      </w:r>
    </w:p>
    <w:p w:rsidR="008E0DE8" w:rsidRPr="000C452D" w:rsidRDefault="008E0DE8" w:rsidP="00B56CC8">
      <w:pPr>
        <w:numPr>
          <w:ilvl w:val="0"/>
          <w:numId w:val="62"/>
        </w:numPr>
        <w:tabs>
          <w:tab w:val="left" w:pos="240"/>
        </w:tabs>
        <w:ind w:right="-53"/>
        <w:jc w:val="both"/>
        <w:rPr>
          <w:rFonts w:ascii="Arial" w:hAnsi="Arial" w:cs="Arial"/>
          <w:bCs/>
          <w:sz w:val="22"/>
          <w:szCs w:val="22"/>
        </w:rPr>
      </w:pPr>
      <w:bookmarkStart w:id="290" w:name="_Toc147479004"/>
      <w:r w:rsidRPr="000C452D">
        <w:rPr>
          <w:rFonts w:ascii="Arial" w:hAnsi="Arial" w:cs="Arial"/>
          <w:bCs/>
          <w:sz w:val="22"/>
          <w:szCs w:val="22"/>
        </w:rPr>
        <w:t>Project 5: Alternate building construction methodologies</w:t>
      </w:r>
      <w:bookmarkEnd w:id="290"/>
      <w:r w:rsidR="00BB0B60">
        <w:rPr>
          <w:rFonts w:ascii="Arial" w:hAnsi="Arial" w:cs="Arial"/>
          <w:bCs/>
          <w:sz w:val="22"/>
          <w:szCs w:val="22"/>
        </w:rPr>
        <w:t>;</w:t>
      </w:r>
    </w:p>
    <w:p w:rsidR="008E0DE8" w:rsidRDefault="008E0DE8" w:rsidP="00B56CC8">
      <w:pPr>
        <w:numPr>
          <w:ilvl w:val="0"/>
          <w:numId w:val="62"/>
        </w:numPr>
        <w:tabs>
          <w:tab w:val="left" w:pos="240"/>
        </w:tabs>
        <w:ind w:right="-53"/>
        <w:jc w:val="both"/>
        <w:rPr>
          <w:rFonts w:ascii="Arial" w:hAnsi="Arial" w:cs="Arial"/>
          <w:sz w:val="22"/>
          <w:szCs w:val="22"/>
        </w:rPr>
      </w:pPr>
      <w:bookmarkStart w:id="291" w:name="_Toc147479005"/>
      <w:r w:rsidRPr="000C452D">
        <w:rPr>
          <w:rFonts w:ascii="Arial" w:hAnsi="Arial" w:cs="Arial"/>
          <w:sz w:val="22"/>
          <w:szCs w:val="22"/>
        </w:rPr>
        <w:t>Project 6: Telecommunications</w:t>
      </w:r>
      <w:bookmarkEnd w:id="291"/>
      <w:r w:rsidR="00BB0B60">
        <w:rPr>
          <w:rFonts w:ascii="Arial" w:hAnsi="Arial" w:cs="Arial"/>
          <w:sz w:val="22"/>
          <w:szCs w:val="22"/>
        </w:rPr>
        <w:t>.</w:t>
      </w: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Default="00BB0B60" w:rsidP="00BB0B60">
      <w:pPr>
        <w:tabs>
          <w:tab w:val="left" w:pos="240"/>
        </w:tabs>
        <w:ind w:right="-53"/>
        <w:jc w:val="both"/>
        <w:rPr>
          <w:rFonts w:ascii="Arial" w:hAnsi="Arial" w:cs="Arial"/>
          <w:sz w:val="22"/>
          <w:szCs w:val="22"/>
        </w:rPr>
      </w:pPr>
    </w:p>
    <w:p w:rsidR="00BB0B60" w:rsidRPr="000C452D" w:rsidRDefault="00BB0B60" w:rsidP="00BB0B60">
      <w:pPr>
        <w:tabs>
          <w:tab w:val="left" w:pos="240"/>
        </w:tabs>
        <w:ind w:right="-53"/>
        <w:jc w:val="both"/>
        <w:rPr>
          <w:rFonts w:ascii="Arial" w:hAnsi="Arial" w:cs="Arial"/>
          <w:sz w:val="22"/>
          <w:szCs w:val="22"/>
        </w:rPr>
      </w:pPr>
    </w:p>
    <w:p w:rsidR="008E0DE8" w:rsidRPr="00BB0B60" w:rsidRDefault="00BB0B60" w:rsidP="00BB0B60">
      <w:pPr>
        <w:pStyle w:val="BLheading3"/>
        <w:tabs>
          <w:tab w:val="clear" w:pos="1701"/>
        </w:tabs>
        <w:spacing w:line="240" w:lineRule="auto"/>
        <w:rPr>
          <w:rFonts w:ascii="Arial" w:hAnsi="Arial"/>
          <w:i/>
          <w:sz w:val="22"/>
          <w:szCs w:val="22"/>
        </w:rPr>
      </w:pPr>
      <w:r>
        <w:rPr>
          <w:rStyle w:val="Heading5Char"/>
          <w:rFonts w:ascii="Arial" w:hAnsi="Arial"/>
          <w:i w:val="0"/>
          <w:sz w:val="22"/>
          <w:szCs w:val="22"/>
        </w:rPr>
        <w:t xml:space="preserve">Local </w:t>
      </w:r>
      <w:r w:rsidR="008E0DE8" w:rsidRPr="00BB0B60">
        <w:rPr>
          <w:rStyle w:val="Heading5Char"/>
          <w:rFonts w:ascii="Arial" w:hAnsi="Arial"/>
          <w:i w:val="0"/>
          <w:sz w:val="22"/>
          <w:szCs w:val="22"/>
        </w:rPr>
        <w:t>BUSINESS SUPPORT CENTRE (LBSC</w:t>
      </w:r>
      <w:r w:rsidR="008E0DE8" w:rsidRPr="00BB0B60">
        <w:rPr>
          <w:rFonts w:ascii="Arial" w:hAnsi="Arial"/>
          <w:i/>
          <w:sz w:val="22"/>
          <w:szCs w:val="22"/>
        </w:rPr>
        <w:t>)</w:t>
      </w:r>
    </w:p>
    <w:p w:rsidR="008E0DE8" w:rsidRPr="000C452D" w:rsidRDefault="008E0DE8" w:rsidP="00CB2E59">
      <w:pPr>
        <w:pStyle w:val="BodyText"/>
        <w:spacing w:line="240" w:lineRule="auto"/>
        <w:ind w:left="709"/>
        <w:rPr>
          <w:rFonts w:ascii="Arial" w:hAnsi="Arial"/>
          <w:sz w:val="22"/>
          <w:szCs w:val="22"/>
        </w:rPr>
      </w:pPr>
      <w:r w:rsidRPr="000C452D">
        <w:rPr>
          <w:rFonts w:ascii="Arial" w:hAnsi="Arial"/>
          <w:sz w:val="22"/>
          <w:szCs w:val="22"/>
        </w:rPr>
        <w:lastRenderedPageBreak/>
        <w:t>It is</w:t>
      </w:r>
      <w:r w:rsidR="00D070EB" w:rsidRPr="000C452D">
        <w:rPr>
          <w:rFonts w:ascii="Arial" w:hAnsi="Arial"/>
          <w:sz w:val="22"/>
          <w:szCs w:val="22"/>
        </w:rPr>
        <w:t xml:space="preserve"> </w:t>
      </w:r>
      <w:r w:rsidRPr="000C452D">
        <w:rPr>
          <w:rFonts w:ascii="Arial" w:hAnsi="Arial"/>
          <w:sz w:val="22"/>
          <w:szCs w:val="22"/>
        </w:rPr>
        <w:t xml:space="preserve">a proposed that a LBSC </w:t>
      </w:r>
      <w:r w:rsidR="00CB2E59" w:rsidRPr="000C452D">
        <w:rPr>
          <w:rFonts w:ascii="Arial" w:hAnsi="Arial"/>
          <w:sz w:val="22"/>
          <w:szCs w:val="22"/>
        </w:rPr>
        <w:t xml:space="preserve">be initiated </w:t>
      </w:r>
      <w:r w:rsidRPr="000C452D">
        <w:rPr>
          <w:rFonts w:ascii="Arial" w:hAnsi="Arial"/>
          <w:sz w:val="22"/>
          <w:szCs w:val="22"/>
        </w:rPr>
        <w:t xml:space="preserve">in </w:t>
      </w:r>
      <w:r w:rsidR="00D070EB" w:rsidRPr="000C452D">
        <w:rPr>
          <w:rFonts w:ascii="Arial" w:hAnsi="Arial"/>
          <w:sz w:val="22"/>
          <w:szCs w:val="22"/>
        </w:rPr>
        <w:t>Carnarvon</w:t>
      </w:r>
      <w:r w:rsidRPr="000C452D">
        <w:rPr>
          <w:rFonts w:ascii="Arial" w:hAnsi="Arial"/>
          <w:sz w:val="22"/>
          <w:szCs w:val="22"/>
        </w:rPr>
        <w:t xml:space="preserve"> to support </w:t>
      </w:r>
      <w:r w:rsidR="00CB2E59" w:rsidRPr="000C452D">
        <w:rPr>
          <w:rFonts w:ascii="Arial" w:hAnsi="Arial"/>
          <w:sz w:val="22"/>
          <w:szCs w:val="22"/>
        </w:rPr>
        <w:t>the following c</w:t>
      </w:r>
      <w:r w:rsidRPr="000C452D">
        <w:rPr>
          <w:rFonts w:ascii="Arial" w:hAnsi="Arial"/>
          <w:sz w:val="22"/>
          <w:szCs w:val="22"/>
        </w:rPr>
        <w:t>ommunity based manufacturing projects</w:t>
      </w:r>
      <w:r w:rsidR="00CB2E59" w:rsidRPr="000C452D">
        <w:rPr>
          <w:rFonts w:ascii="Arial" w:hAnsi="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Dress making</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Screen printing</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Art and craft </w:t>
      </w:r>
      <w:r w:rsidR="00B6469B" w:rsidRPr="000C452D">
        <w:rPr>
          <w:rFonts w:ascii="Arial" w:hAnsi="Arial" w:cs="Arial"/>
          <w:sz w:val="22"/>
          <w:szCs w:val="22"/>
        </w:rPr>
        <w:t>manufacturing</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Donkey carts and repairs</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Leather works</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Brick manufacturing</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Weaving</w:t>
      </w:r>
      <w:r w:rsidR="00BB0B60">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Pottery, arts and crafts</w:t>
      </w:r>
      <w:r w:rsidR="00BB0B60">
        <w:rPr>
          <w:rFonts w:ascii="Arial" w:hAnsi="Arial" w:cs="Arial"/>
          <w:sz w:val="22"/>
          <w:szCs w:val="22"/>
        </w:rPr>
        <w:t>.</w:t>
      </w:r>
    </w:p>
    <w:p w:rsidR="008E0DE8" w:rsidRPr="00BB0B60" w:rsidRDefault="008E0DE8" w:rsidP="00CB2E59">
      <w:pPr>
        <w:pStyle w:val="Heading5"/>
        <w:rPr>
          <w:rFonts w:ascii="Arial" w:hAnsi="Arial" w:cs="Arial"/>
          <w:i w:val="0"/>
          <w:sz w:val="22"/>
          <w:szCs w:val="22"/>
        </w:rPr>
      </w:pPr>
      <w:r w:rsidRPr="00BB0B60">
        <w:rPr>
          <w:rFonts w:ascii="Arial" w:hAnsi="Arial" w:cs="Arial"/>
          <w:i w:val="0"/>
          <w:sz w:val="22"/>
          <w:szCs w:val="22"/>
        </w:rPr>
        <w:t>M</w:t>
      </w:r>
      <w:r w:rsidR="00BB0B60">
        <w:rPr>
          <w:rFonts w:ascii="Arial" w:hAnsi="Arial" w:cs="Arial"/>
          <w:i w:val="0"/>
          <w:sz w:val="22"/>
          <w:szCs w:val="22"/>
        </w:rPr>
        <w:t>anufacturing produce</w:t>
      </w:r>
      <w:r w:rsidRPr="00BB0B60">
        <w:rPr>
          <w:rFonts w:ascii="Arial" w:hAnsi="Arial" w:cs="Arial"/>
          <w:i w:val="0"/>
          <w:sz w:val="22"/>
          <w:szCs w:val="22"/>
        </w:rPr>
        <w:t xml:space="preserve"> </w:t>
      </w:r>
    </w:p>
    <w:p w:rsidR="00B6469B" w:rsidRPr="00B6469B" w:rsidRDefault="00B6469B" w:rsidP="00B6469B"/>
    <w:p w:rsidR="008E0DE8" w:rsidRPr="000C452D" w:rsidRDefault="008E0DE8" w:rsidP="00CB2E59">
      <w:pPr>
        <w:pStyle w:val="BodyText"/>
        <w:spacing w:line="240" w:lineRule="auto"/>
        <w:ind w:left="709"/>
        <w:rPr>
          <w:rFonts w:ascii="Arial" w:hAnsi="Arial"/>
          <w:sz w:val="22"/>
          <w:szCs w:val="22"/>
        </w:rPr>
      </w:pPr>
      <w:r w:rsidRPr="000C452D">
        <w:rPr>
          <w:rFonts w:ascii="Arial" w:hAnsi="Arial"/>
          <w:sz w:val="22"/>
          <w:szCs w:val="22"/>
        </w:rPr>
        <w:t xml:space="preserve">The products being manufactured in the </w:t>
      </w:r>
      <w:r w:rsidR="00F70755" w:rsidRPr="000C452D">
        <w:rPr>
          <w:rFonts w:ascii="Arial" w:hAnsi="Arial"/>
          <w:sz w:val="22"/>
          <w:szCs w:val="22"/>
        </w:rPr>
        <w:t>Kareeberg</w:t>
      </w:r>
      <w:r w:rsidRPr="000C452D">
        <w:rPr>
          <w:rFonts w:ascii="Arial" w:hAnsi="Arial"/>
          <w:sz w:val="22"/>
          <w:szCs w:val="22"/>
        </w:rPr>
        <w:t xml:space="preserve"> area:</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Brick</w:t>
      </w:r>
      <w:r w:rsidR="00B6469B" w:rsidRPr="000C452D">
        <w:rPr>
          <w:rFonts w:ascii="Arial" w:hAnsi="Arial" w:cs="Arial"/>
          <w:sz w:val="22"/>
          <w:szCs w:val="22"/>
        </w:rPr>
        <w:t>s</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Electrical motors and other engineering industries</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Home industry</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Panel beaters</w:t>
      </w:r>
      <w:r w:rsidR="00BB0B60">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Art and C</w:t>
      </w:r>
      <w:r w:rsidR="008D06B8">
        <w:rPr>
          <w:rFonts w:ascii="Arial" w:hAnsi="Arial" w:cs="Arial"/>
          <w:sz w:val="22"/>
          <w:szCs w:val="22"/>
        </w:rPr>
        <w:t>r</w:t>
      </w:r>
      <w:r w:rsidRPr="000C452D">
        <w:rPr>
          <w:rFonts w:ascii="Arial" w:hAnsi="Arial" w:cs="Arial"/>
          <w:sz w:val="22"/>
          <w:szCs w:val="22"/>
        </w:rPr>
        <w:t>afts</w:t>
      </w:r>
      <w:r w:rsidR="00BB0B60">
        <w:rPr>
          <w:rFonts w:ascii="Arial" w:hAnsi="Arial" w:cs="Arial"/>
          <w:sz w:val="22"/>
          <w:szCs w:val="22"/>
        </w:rPr>
        <w:t>.</w:t>
      </w:r>
    </w:p>
    <w:p w:rsidR="008E0DE8" w:rsidRPr="000C452D" w:rsidRDefault="008E0DE8" w:rsidP="00CB2E59">
      <w:pPr>
        <w:pStyle w:val="BodyText"/>
        <w:tabs>
          <w:tab w:val="num" w:pos="2573"/>
        </w:tabs>
        <w:spacing w:line="240" w:lineRule="auto"/>
        <w:ind w:left="709"/>
        <w:rPr>
          <w:rFonts w:ascii="Arial" w:hAnsi="Arial"/>
          <w:sz w:val="22"/>
          <w:szCs w:val="22"/>
        </w:rPr>
      </w:pPr>
      <w:r w:rsidRPr="000C452D">
        <w:rPr>
          <w:rFonts w:ascii="Arial" w:hAnsi="Arial"/>
          <w:sz w:val="22"/>
          <w:szCs w:val="22"/>
        </w:rPr>
        <w:t xml:space="preserve">The majority of the industries in the area manufacture </w:t>
      </w:r>
      <w:r w:rsidR="00B6469B" w:rsidRPr="000C452D">
        <w:rPr>
          <w:rFonts w:ascii="Arial" w:hAnsi="Arial"/>
          <w:sz w:val="22"/>
          <w:szCs w:val="22"/>
        </w:rPr>
        <w:t xml:space="preserve">engineering equipment and parts and </w:t>
      </w:r>
      <w:r w:rsidRPr="000C452D">
        <w:rPr>
          <w:rFonts w:ascii="Arial" w:hAnsi="Arial"/>
          <w:sz w:val="22"/>
          <w:szCs w:val="22"/>
        </w:rPr>
        <w:t xml:space="preserve">primarily focus on agriculture related industries.  A limited number of food and beverage manufacturers are presently active in the area, as well as a small </w:t>
      </w:r>
      <w:r w:rsidR="00B6469B" w:rsidRPr="000C452D">
        <w:rPr>
          <w:rFonts w:ascii="Arial" w:hAnsi="Arial"/>
          <w:sz w:val="22"/>
          <w:szCs w:val="22"/>
        </w:rPr>
        <w:t>number</w:t>
      </w:r>
      <w:r w:rsidRPr="000C452D">
        <w:rPr>
          <w:rFonts w:ascii="Arial" w:hAnsi="Arial"/>
          <w:sz w:val="22"/>
          <w:szCs w:val="22"/>
        </w:rPr>
        <w:t xml:space="preserve"> of lo</w:t>
      </w:r>
      <w:r w:rsidR="00B6469B" w:rsidRPr="000C452D">
        <w:rPr>
          <w:rFonts w:ascii="Arial" w:hAnsi="Arial"/>
          <w:sz w:val="22"/>
          <w:szCs w:val="22"/>
        </w:rPr>
        <w:t>cal art and craft manufacturers,</w:t>
      </w:r>
      <w:r w:rsidRPr="000C452D">
        <w:rPr>
          <w:rFonts w:ascii="Arial" w:hAnsi="Arial"/>
          <w:sz w:val="22"/>
          <w:szCs w:val="22"/>
        </w:rPr>
        <w:t xml:space="preserve"> </w:t>
      </w:r>
      <w:r w:rsidR="00B6469B" w:rsidRPr="000C452D">
        <w:rPr>
          <w:rFonts w:ascii="Arial" w:hAnsi="Arial"/>
          <w:sz w:val="22"/>
          <w:szCs w:val="22"/>
        </w:rPr>
        <w:t xml:space="preserve">and limited </w:t>
      </w:r>
      <w:r w:rsidRPr="000C452D">
        <w:rPr>
          <w:rFonts w:ascii="Arial" w:hAnsi="Arial"/>
          <w:sz w:val="22"/>
          <w:szCs w:val="22"/>
        </w:rPr>
        <w:t>processing and local beneficiation (value adding)</w:t>
      </w:r>
      <w:r w:rsidR="00B6469B" w:rsidRPr="000C452D">
        <w:rPr>
          <w:rFonts w:ascii="Arial" w:hAnsi="Arial"/>
          <w:sz w:val="22"/>
          <w:szCs w:val="22"/>
        </w:rPr>
        <w:t>.</w:t>
      </w:r>
    </w:p>
    <w:p w:rsidR="008E0DE8" w:rsidRPr="00BB0B60" w:rsidRDefault="008E0DE8" w:rsidP="00CB2E59">
      <w:pPr>
        <w:pStyle w:val="Heading5"/>
        <w:rPr>
          <w:rFonts w:ascii="Arial" w:hAnsi="Arial" w:cs="Arial"/>
          <w:i w:val="0"/>
          <w:sz w:val="22"/>
          <w:szCs w:val="22"/>
        </w:rPr>
      </w:pPr>
      <w:r w:rsidRPr="00BB0B60">
        <w:rPr>
          <w:rFonts w:ascii="Arial" w:hAnsi="Arial" w:cs="Arial"/>
          <w:i w:val="0"/>
          <w:sz w:val="22"/>
          <w:szCs w:val="22"/>
        </w:rPr>
        <w:t>E</w:t>
      </w:r>
      <w:r w:rsidR="00BB0B60">
        <w:rPr>
          <w:rFonts w:ascii="Arial" w:hAnsi="Arial" w:cs="Arial"/>
          <w:i w:val="0"/>
          <w:sz w:val="22"/>
          <w:szCs w:val="22"/>
        </w:rPr>
        <w:t>conomic linkages of the manufacturing sector</w:t>
      </w:r>
      <w:r w:rsidRPr="00BB0B60">
        <w:rPr>
          <w:rFonts w:ascii="Arial" w:hAnsi="Arial" w:cs="Arial"/>
          <w:i w:val="0"/>
          <w:sz w:val="22"/>
          <w:szCs w:val="22"/>
        </w:rPr>
        <w:t xml:space="preserve"> </w:t>
      </w:r>
    </w:p>
    <w:p w:rsidR="008E0DE8" w:rsidRPr="00BB0B60" w:rsidRDefault="00BB0B60" w:rsidP="00CB2E59">
      <w:pPr>
        <w:pStyle w:val="Heading6"/>
        <w:rPr>
          <w:rFonts w:ascii="Arial" w:hAnsi="Arial" w:cs="Arial"/>
        </w:rPr>
      </w:pPr>
      <w:r>
        <w:rPr>
          <w:rFonts w:ascii="Arial" w:hAnsi="Arial" w:cs="Arial"/>
        </w:rPr>
        <w:t>Backward linkages</w:t>
      </w:r>
    </w:p>
    <w:p w:rsidR="00B6469B" w:rsidRPr="00B6469B" w:rsidRDefault="00B6469B" w:rsidP="00B6469B"/>
    <w:p w:rsidR="008E0DE8" w:rsidRPr="000C452D" w:rsidRDefault="008E0DE8" w:rsidP="00CB2E59">
      <w:pPr>
        <w:pStyle w:val="BodyText"/>
        <w:tabs>
          <w:tab w:val="num" w:pos="2573"/>
        </w:tabs>
        <w:spacing w:line="240" w:lineRule="auto"/>
        <w:ind w:left="709"/>
        <w:rPr>
          <w:rFonts w:ascii="Arial" w:hAnsi="Arial"/>
          <w:sz w:val="22"/>
          <w:szCs w:val="22"/>
        </w:rPr>
      </w:pPr>
      <w:r w:rsidRPr="000C452D">
        <w:rPr>
          <w:rFonts w:ascii="Arial" w:hAnsi="Arial"/>
          <w:sz w:val="22"/>
          <w:szCs w:val="22"/>
        </w:rPr>
        <w:t xml:space="preserve">The manufacturing sector of the municipality is linked to the following economies to </w:t>
      </w:r>
      <w:r w:rsidR="00B6469B" w:rsidRPr="000C452D">
        <w:rPr>
          <w:rFonts w:ascii="Arial" w:hAnsi="Arial"/>
          <w:sz w:val="22"/>
          <w:szCs w:val="22"/>
        </w:rPr>
        <w:t xml:space="preserve">stimulate </w:t>
      </w:r>
      <w:r w:rsidRPr="000C452D">
        <w:rPr>
          <w:rFonts w:ascii="Arial" w:hAnsi="Arial"/>
          <w:sz w:val="22"/>
          <w:szCs w:val="22"/>
        </w:rPr>
        <w:t>the required inputs:</w:t>
      </w:r>
    </w:p>
    <w:p w:rsidR="008E0DE8" w:rsidRPr="000C452D" w:rsidRDefault="008E0DE8" w:rsidP="00B56CC8">
      <w:pPr>
        <w:pStyle w:val="BodyText"/>
        <w:numPr>
          <w:ilvl w:val="0"/>
          <w:numId w:val="20"/>
        </w:numPr>
        <w:tabs>
          <w:tab w:val="clear" w:pos="720"/>
          <w:tab w:val="num" w:pos="1789"/>
        </w:tabs>
        <w:spacing w:after="0" w:line="240" w:lineRule="auto"/>
        <w:ind w:left="1789" w:hanging="1080"/>
        <w:rPr>
          <w:rFonts w:ascii="Arial" w:hAnsi="Arial"/>
          <w:sz w:val="22"/>
          <w:szCs w:val="22"/>
        </w:rPr>
      </w:pPr>
      <w:r w:rsidRPr="000C452D">
        <w:rPr>
          <w:rFonts w:ascii="Arial" w:hAnsi="Arial"/>
          <w:b/>
          <w:bCs w:val="0"/>
          <w:sz w:val="22"/>
          <w:szCs w:val="22"/>
        </w:rPr>
        <w:t>Hard inputs</w:t>
      </w:r>
      <w:r w:rsidRPr="000C452D">
        <w:rPr>
          <w:rFonts w:ascii="Arial" w:hAnsi="Arial"/>
          <w:sz w:val="22"/>
          <w:szCs w:val="22"/>
        </w:rPr>
        <w:t xml:space="preserve"> are mainly obtained from locally available resources i.e. leather (NOTE: Manufacturers using leather obtain </w:t>
      </w:r>
      <w:r w:rsidR="00B6469B" w:rsidRPr="000C452D">
        <w:rPr>
          <w:rFonts w:ascii="Arial" w:hAnsi="Arial"/>
          <w:sz w:val="22"/>
          <w:szCs w:val="22"/>
        </w:rPr>
        <w:t>it</w:t>
      </w:r>
      <w:r w:rsidRPr="000C452D">
        <w:rPr>
          <w:rFonts w:ascii="Arial" w:hAnsi="Arial"/>
          <w:sz w:val="22"/>
          <w:szCs w:val="22"/>
        </w:rPr>
        <w:t xml:space="preserve"> from outside th</w:t>
      </w:r>
      <w:r w:rsidR="00B6469B" w:rsidRPr="000C452D">
        <w:rPr>
          <w:rFonts w:ascii="Arial" w:hAnsi="Arial"/>
          <w:sz w:val="22"/>
          <w:szCs w:val="22"/>
        </w:rPr>
        <w:t>e Northern Cape and Free State).  H</w:t>
      </w:r>
      <w:r w:rsidRPr="000C452D">
        <w:rPr>
          <w:rFonts w:ascii="Arial" w:hAnsi="Arial"/>
          <w:sz w:val="22"/>
          <w:szCs w:val="22"/>
        </w:rPr>
        <w:t>owever, engineering industries import from areas outside the municipality</w:t>
      </w:r>
      <w:r w:rsidR="00BB0B60">
        <w:rPr>
          <w:rFonts w:ascii="Arial" w:hAnsi="Arial"/>
          <w:sz w:val="22"/>
          <w:szCs w:val="22"/>
        </w:rPr>
        <w:t>;</w:t>
      </w:r>
    </w:p>
    <w:p w:rsidR="008E0DE8" w:rsidRDefault="008E0DE8" w:rsidP="00B56CC8">
      <w:pPr>
        <w:pStyle w:val="BodyText"/>
        <w:numPr>
          <w:ilvl w:val="0"/>
          <w:numId w:val="20"/>
        </w:numPr>
        <w:tabs>
          <w:tab w:val="clear" w:pos="720"/>
          <w:tab w:val="num" w:pos="1789"/>
          <w:tab w:val="num" w:pos="4320"/>
        </w:tabs>
        <w:spacing w:after="0" w:line="240" w:lineRule="auto"/>
        <w:ind w:left="1789" w:hanging="1080"/>
        <w:rPr>
          <w:rFonts w:ascii="Arial" w:hAnsi="Arial"/>
          <w:sz w:val="22"/>
          <w:szCs w:val="22"/>
        </w:rPr>
      </w:pPr>
      <w:r w:rsidRPr="000C452D">
        <w:rPr>
          <w:rFonts w:ascii="Arial" w:hAnsi="Arial"/>
          <w:b/>
          <w:bCs w:val="0"/>
          <w:sz w:val="22"/>
          <w:szCs w:val="22"/>
        </w:rPr>
        <w:t>Soft inputs</w:t>
      </w:r>
      <w:r w:rsidRPr="000C452D">
        <w:rPr>
          <w:rFonts w:ascii="Arial" w:hAnsi="Arial"/>
          <w:sz w:val="22"/>
          <w:szCs w:val="22"/>
        </w:rPr>
        <w:t xml:space="preserve"> are predominantly provided by the local communities</w:t>
      </w:r>
      <w:r w:rsidR="00BB0B60">
        <w:rPr>
          <w:rFonts w:ascii="Arial" w:hAnsi="Arial"/>
          <w:sz w:val="22"/>
          <w:szCs w:val="22"/>
        </w:rPr>
        <w:t>.</w:t>
      </w:r>
    </w:p>
    <w:p w:rsidR="00BB0B60" w:rsidRDefault="00BB0B60" w:rsidP="00BB0B60">
      <w:pPr>
        <w:pStyle w:val="BodyText"/>
        <w:tabs>
          <w:tab w:val="num" w:pos="4320"/>
        </w:tabs>
        <w:spacing w:after="0" w:line="240" w:lineRule="auto"/>
        <w:rPr>
          <w:rFonts w:ascii="Arial" w:hAnsi="Arial"/>
          <w:sz w:val="22"/>
          <w:szCs w:val="22"/>
        </w:rPr>
      </w:pPr>
    </w:p>
    <w:p w:rsidR="00BB0B60" w:rsidRDefault="00BB0B60" w:rsidP="00BB0B60">
      <w:pPr>
        <w:pStyle w:val="BodyText"/>
        <w:tabs>
          <w:tab w:val="num" w:pos="4320"/>
        </w:tabs>
        <w:spacing w:after="0" w:line="240" w:lineRule="auto"/>
        <w:rPr>
          <w:rFonts w:ascii="Arial" w:hAnsi="Arial"/>
          <w:sz w:val="22"/>
          <w:szCs w:val="22"/>
        </w:rPr>
      </w:pPr>
    </w:p>
    <w:p w:rsidR="00BB0B60" w:rsidRDefault="00BB0B60" w:rsidP="00BB0B60">
      <w:pPr>
        <w:pStyle w:val="BodyText"/>
        <w:tabs>
          <w:tab w:val="num" w:pos="4320"/>
        </w:tabs>
        <w:spacing w:after="0" w:line="240" w:lineRule="auto"/>
        <w:rPr>
          <w:rFonts w:ascii="Arial" w:hAnsi="Arial"/>
          <w:sz w:val="22"/>
          <w:szCs w:val="22"/>
        </w:rPr>
      </w:pPr>
    </w:p>
    <w:p w:rsidR="00BB0B60" w:rsidRDefault="00BB0B60" w:rsidP="00BB0B60">
      <w:pPr>
        <w:pStyle w:val="BodyText"/>
        <w:tabs>
          <w:tab w:val="num" w:pos="4320"/>
        </w:tabs>
        <w:spacing w:after="0" w:line="240" w:lineRule="auto"/>
        <w:rPr>
          <w:rFonts w:ascii="Arial" w:hAnsi="Arial"/>
          <w:sz w:val="22"/>
          <w:szCs w:val="22"/>
        </w:rPr>
      </w:pPr>
    </w:p>
    <w:p w:rsidR="00D83EA9" w:rsidRDefault="00D83EA9" w:rsidP="00BB0B60">
      <w:pPr>
        <w:pStyle w:val="BodyText"/>
        <w:tabs>
          <w:tab w:val="num" w:pos="4320"/>
        </w:tabs>
        <w:spacing w:after="0" w:line="240" w:lineRule="auto"/>
        <w:rPr>
          <w:rFonts w:ascii="Arial" w:hAnsi="Arial"/>
          <w:sz w:val="22"/>
          <w:szCs w:val="22"/>
        </w:rPr>
      </w:pPr>
    </w:p>
    <w:p w:rsidR="008E0DE8" w:rsidRPr="00AE626F" w:rsidRDefault="008E0DE8" w:rsidP="00CB2E59">
      <w:pPr>
        <w:pStyle w:val="Heading6"/>
        <w:rPr>
          <w:rFonts w:ascii="Arial" w:hAnsi="Arial" w:cs="Arial"/>
        </w:rPr>
      </w:pPr>
      <w:r w:rsidRPr="00AE626F">
        <w:rPr>
          <w:rFonts w:ascii="Arial" w:hAnsi="Arial" w:cs="Arial"/>
        </w:rPr>
        <w:t>F</w:t>
      </w:r>
      <w:r w:rsidR="00AE626F">
        <w:rPr>
          <w:rFonts w:ascii="Arial" w:hAnsi="Arial" w:cs="Arial"/>
        </w:rPr>
        <w:t>orward linkages</w:t>
      </w:r>
    </w:p>
    <w:p w:rsidR="00B6469B" w:rsidRPr="00B6469B" w:rsidRDefault="00B6469B" w:rsidP="00B6469B"/>
    <w:p w:rsidR="008E0DE8" w:rsidRPr="000C452D" w:rsidRDefault="00B6469B" w:rsidP="00CB2E59">
      <w:pPr>
        <w:pStyle w:val="BodyText"/>
        <w:tabs>
          <w:tab w:val="num" w:pos="2573"/>
        </w:tabs>
        <w:spacing w:line="240" w:lineRule="auto"/>
        <w:ind w:left="709"/>
        <w:rPr>
          <w:rFonts w:ascii="Arial" w:hAnsi="Arial"/>
          <w:sz w:val="22"/>
          <w:szCs w:val="22"/>
        </w:rPr>
      </w:pPr>
      <w:r w:rsidRPr="000C452D">
        <w:rPr>
          <w:rFonts w:ascii="Arial" w:hAnsi="Arial"/>
          <w:sz w:val="22"/>
          <w:szCs w:val="22"/>
        </w:rPr>
        <w:lastRenderedPageBreak/>
        <w:t>L</w:t>
      </w:r>
      <w:r w:rsidR="008E0DE8" w:rsidRPr="000C452D">
        <w:rPr>
          <w:rFonts w:ascii="Arial" w:hAnsi="Arial"/>
          <w:sz w:val="22"/>
          <w:szCs w:val="22"/>
        </w:rPr>
        <w:t xml:space="preserve">ocally manufactured goods are mainly </w:t>
      </w:r>
      <w:r w:rsidRPr="000C452D">
        <w:rPr>
          <w:rFonts w:ascii="Arial" w:hAnsi="Arial"/>
          <w:sz w:val="22"/>
          <w:szCs w:val="22"/>
        </w:rPr>
        <w:t>destined for</w:t>
      </w:r>
      <w:r w:rsidR="008E0DE8" w:rsidRPr="000C452D">
        <w:rPr>
          <w:rFonts w:ascii="Arial" w:hAnsi="Arial"/>
          <w:sz w:val="22"/>
          <w:szCs w:val="22"/>
        </w:rPr>
        <w:t xml:space="preserve"> local markets.  </w:t>
      </w:r>
    </w:p>
    <w:p w:rsidR="008E0DE8" w:rsidRPr="00AE626F" w:rsidRDefault="008E0DE8" w:rsidP="00CB2E59">
      <w:pPr>
        <w:pStyle w:val="Heading5"/>
        <w:rPr>
          <w:rFonts w:ascii="Arial" w:hAnsi="Arial" w:cs="Arial"/>
          <w:i w:val="0"/>
          <w:sz w:val="22"/>
          <w:szCs w:val="22"/>
        </w:rPr>
      </w:pPr>
      <w:r w:rsidRPr="00AE626F">
        <w:rPr>
          <w:rFonts w:ascii="Arial" w:hAnsi="Arial" w:cs="Arial"/>
          <w:i w:val="0"/>
          <w:sz w:val="22"/>
          <w:szCs w:val="22"/>
        </w:rPr>
        <w:t>C</w:t>
      </w:r>
      <w:r w:rsidR="00AE626F">
        <w:rPr>
          <w:rFonts w:ascii="Arial" w:hAnsi="Arial" w:cs="Arial"/>
          <w:i w:val="0"/>
          <w:sz w:val="22"/>
          <w:szCs w:val="22"/>
        </w:rPr>
        <w:t>urrent happenings and trends</w:t>
      </w:r>
    </w:p>
    <w:p w:rsidR="00B6469B" w:rsidRPr="00B6469B" w:rsidRDefault="00B6469B" w:rsidP="00B6469B"/>
    <w:p w:rsidR="008E0DE8" w:rsidRPr="000C452D" w:rsidRDefault="00B6469B" w:rsidP="00CB2E59">
      <w:pPr>
        <w:pStyle w:val="BodyText"/>
        <w:tabs>
          <w:tab w:val="num" w:pos="2573"/>
        </w:tabs>
        <w:spacing w:line="240" w:lineRule="auto"/>
        <w:ind w:left="709"/>
        <w:rPr>
          <w:rFonts w:ascii="Arial" w:hAnsi="Arial"/>
          <w:sz w:val="22"/>
          <w:szCs w:val="22"/>
        </w:rPr>
      </w:pPr>
      <w:r w:rsidRPr="000C452D">
        <w:rPr>
          <w:rFonts w:ascii="Arial" w:hAnsi="Arial"/>
          <w:sz w:val="22"/>
          <w:szCs w:val="22"/>
        </w:rPr>
        <w:t>There are v</w:t>
      </w:r>
      <w:r w:rsidR="008E0DE8" w:rsidRPr="000C452D">
        <w:rPr>
          <w:rFonts w:ascii="Arial" w:hAnsi="Arial"/>
          <w:sz w:val="22"/>
          <w:szCs w:val="22"/>
        </w:rPr>
        <w:t xml:space="preserve">ast opportunities for processing plants related to the agriculture and produce sectors, </w:t>
      </w:r>
      <w:r w:rsidRPr="000C452D">
        <w:rPr>
          <w:rFonts w:ascii="Arial" w:hAnsi="Arial"/>
          <w:sz w:val="22"/>
          <w:szCs w:val="22"/>
        </w:rPr>
        <w:t>but these are restricted by</w:t>
      </w:r>
      <w:r w:rsidR="008E0DE8" w:rsidRPr="000C452D">
        <w:rPr>
          <w:rFonts w:ascii="Arial" w:hAnsi="Arial"/>
          <w:sz w:val="22"/>
          <w:szCs w:val="22"/>
        </w:rPr>
        <w:t xml:space="preserve"> a lack of unique and attractive investment incentives and/or location advantages</w:t>
      </w:r>
      <w:r w:rsidRPr="000C452D">
        <w:rPr>
          <w:rFonts w:ascii="Arial" w:hAnsi="Arial"/>
          <w:sz w:val="22"/>
          <w:szCs w:val="22"/>
        </w:rPr>
        <w:t xml:space="preserve">, as well as by </w:t>
      </w:r>
      <w:r w:rsidR="008E0DE8" w:rsidRPr="000C452D">
        <w:rPr>
          <w:rFonts w:ascii="Arial" w:hAnsi="Arial"/>
          <w:sz w:val="22"/>
          <w:szCs w:val="22"/>
        </w:rPr>
        <w:t>the lack of locally available resources, and the fact that the region is far from large</w:t>
      </w:r>
      <w:r w:rsidRPr="000C452D">
        <w:rPr>
          <w:rFonts w:ascii="Arial" w:hAnsi="Arial"/>
          <w:sz w:val="22"/>
          <w:szCs w:val="22"/>
        </w:rPr>
        <w:t>r</w:t>
      </w:r>
      <w:r w:rsidR="008E0DE8" w:rsidRPr="000C452D">
        <w:rPr>
          <w:rFonts w:ascii="Arial" w:hAnsi="Arial"/>
          <w:sz w:val="22"/>
          <w:szCs w:val="22"/>
        </w:rPr>
        <w:t xml:space="preserve"> markets.  </w:t>
      </w:r>
    </w:p>
    <w:p w:rsidR="008E0DE8" w:rsidRPr="00AE626F" w:rsidRDefault="00AE626F" w:rsidP="00CB2E59">
      <w:pPr>
        <w:pStyle w:val="Heading5"/>
        <w:rPr>
          <w:rFonts w:ascii="Arial" w:hAnsi="Arial" w:cs="Arial"/>
          <w:i w:val="0"/>
          <w:sz w:val="22"/>
          <w:szCs w:val="22"/>
        </w:rPr>
      </w:pPr>
      <w:r>
        <w:rPr>
          <w:rFonts w:ascii="Arial" w:hAnsi="Arial" w:cs="Arial"/>
          <w:i w:val="0"/>
          <w:sz w:val="22"/>
          <w:szCs w:val="22"/>
        </w:rPr>
        <w:t>SMMEs and other projects</w:t>
      </w:r>
      <w:r w:rsidR="008E0DE8" w:rsidRPr="00AE626F">
        <w:rPr>
          <w:rFonts w:ascii="Arial" w:hAnsi="Arial" w:cs="Arial"/>
          <w:i w:val="0"/>
          <w:sz w:val="22"/>
          <w:szCs w:val="22"/>
        </w:rPr>
        <w:t xml:space="preserve"> </w:t>
      </w:r>
    </w:p>
    <w:p w:rsidR="00B6469B" w:rsidRPr="00B6469B" w:rsidRDefault="00B6469B" w:rsidP="00B6469B"/>
    <w:p w:rsidR="008E0DE8" w:rsidRPr="000C452D" w:rsidRDefault="008E0DE8" w:rsidP="00CB2E59">
      <w:pPr>
        <w:pStyle w:val="BodyText"/>
        <w:spacing w:line="240" w:lineRule="auto"/>
        <w:ind w:left="709"/>
        <w:rPr>
          <w:rFonts w:ascii="Arial" w:hAnsi="Arial"/>
          <w:sz w:val="22"/>
          <w:szCs w:val="22"/>
        </w:rPr>
      </w:pPr>
      <w:r w:rsidRPr="000C452D">
        <w:rPr>
          <w:rFonts w:ascii="Arial" w:hAnsi="Arial"/>
          <w:sz w:val="22"/>
          <w:szCs w:val="22"/>
        </w:rPr>
        <w:t xml:space="preserve">Various initiatives </w:t>
      </w:r>
      <w:r w:rsidR="00B6469B" w:rsidRPr="000C452D">
        <w:rPr>
          <w:rFonts w:ascii="Arial" w:hAnsi="Arial"/>
          <w:sz w:val="22"/>
          <w:szCs w:val="22"/>
        </w:rPr>
        <w:t xml:space="preserve">for the establishment of SMME’s in the manufacturing sector </w:t>
      </w:r>
      <w:r w:rsidRPr="000C452D">
        <w:rPr>
          <w:rFonts w:ascii="Arial" w:hAnsi="Arial"/>
          <w:sz w:val="22"/>
          <w:szCs w:val="22"/>
        </w:rPr>
        <w:t>are und</w:t>
      </w:r>
      <w:r w:rsidR="00B6469B" w:rsidRPr="000C452D">
        <w:rPr>
          <w:rFonts w:ascii="Arial" w:hAnsi="Arial"/>
          <w:sz w:val="22"/>
          <w:szCs w:val="22"/>
        </w:rPr>
        <w:t>ertaken by agricultural, financial</w:t>
      </w:r>
      <w:r w:rsidRPr="000C452D">
        <w:rPr>
          <w:rFonts w:ascii="Arial" w:hAnsi="Arial"/>
          <w:sz w:val="22"/>
          <w:szCs w:val="22"/>
        </w:rPr>
        <w:t xml:space="preserve"> and government</w:t>
      </w:r>
      <w:r w:rsidR="00B6469B" w:rsidRPr="000C452D">
        <w:rPr>
          <w:rFonts w:ascii="Arial" w:hAnsi="Arial"/>
          <w:sz w:val="22"/>
          <w:szCs w:val="22"/>
        </w:rPr>
        <w:t>al</w:t>
      </w:r>
      <w:r w:rsidRPr="000C452D">
        <w:rPr>
          <w:rFonts w:ascii="Arial" w:hAnsi="Arial"/>
          <w:sz w:val="22"/>
          <w:szCs w:val="22"/>
        </w:rPr>
        <w:t xml:space="preserve"> sectors</w:t>
      </w:r>
      <w:r w:rsidR="00B6469B" w:rsidRPr="000C452D">
        <w:rPr>
          <w:rFonts w:ascii="Arial" w:hAnsi="Arial"/>
          <w:sz w:val="22"/>
          <w:szCs w:val="22"/>
        </w:rPr>
        <w:t>.</w:t>
      </w:r>
      <w:r w:rsidRPr="000C452D">
        <w:rPr>
          <w:rFonts w:ascii="Arial" w:hAnsi="Arial"/>
          <w:sz w:val="22"/>
          <w:szCs w:val="22"/>
        </w:rPr>
        <w:t xml:space="preserve">  Due to the limit</w:t>
      </w:r>
      <w:r w:rsidR="00B6469B" w:rsidRPr="000C452D">
        <w:rPr>
          <w:rFonts w:ascii="Arial" w:hAnsi="Arial"/>
          <w:sz w:val="22"/>
          <w:szCs w:val="22"/>
        </w:rPr>
        <w:t>ed</w:t>
      </w:r>
      <w:r w:rsidRPr="000C452D">
        <w:rPr>
          <w:rFonts w:ascii="Arial" w:hAnsi="Arial"/>
          <w:sz w:val="22"/>
          <w:szCs w:val="22"/>
        </w:rPr>
        <w:t xml:space="preserve"> </w:t>
      </w:r>
      <w:r w:rsidR="00B6469B" w:rsidRPr="000C452D">
        <w:rPr>
          <w:rFonts w:ascii="Arial" w:hAnsi="Arial"/>
          <w:sz w:val="22"/>
          <w:szCs w:val="22"/>
        </w:rPr>
        <w:t>availability of</w:t>
      </w:r>
      <w:r w:rsidRPr="000C452D">
        <w:rPr>
          <w:rFonts w:ascii="Arial" w:hAnsi="Arial"/>
          <w:sz w:val="22"/>
          <w:szCs w:val="22"/>
        </w:rPr>
        <w:t xml:space="preserve"> resources within the area, </w:t>
      </w:r>
      <w:r w:rsidR="00B6469B" w:rsidRPr="000C452D">
        <w:rPr>
          <w:rFonts w:ascii="Arial" w:hAnsi="Arial"/>
          <w:sz w:val="22"/>
          <w:szCs w:val="22"/>
        </w:rPr>
        <w:t>and restricted e</w:t>
      </w:r>
      <w:r w:rsidRPr="000C452D">
        <w:rPr>
          <w:rFonts w:ascii="Arial" w:hAnsi="Arial"/>
          <w:sz w:val="22"/>
          <w:szCs w:val="22"/>
        </w:rPr>
        <w:t xml:space="preserve">ducation, </w:t>
      </w:r>
      <w:r w:rsidR="00B6469B" w:rsidRPr="000C452D">
        <w:rPr>
          <w:rFonts w:ascii="Arial" w:hAnsi="Arial"/>
          <w:sz w:val="22"/>
          <w:szCs w:val="22"/>
        </w:rPr>
        <w:t xml:space="preserve">authoritative management </w:t>
      </w:r>
      <w:r w:rsidRPr="000C452D">
        <w:rPr>
          <w:rFonts w:ascii="Arial" w:hAnsi="Arial"/>
          <w:sz w:val="22"/>
          <w:szCs w:val="22"/>
        </w:rPr>
        <w:t>to ensure sustainability through training schemes and aid</w:t>
      </w:r>
      <w:r w:rsidR="00B6469B" w:rsidRPr="000C452D">
        <w:rPr>
          <w:rFonts w:ascii="Arial" w:hAnsi="Arial"/>
          <w:sz w:val="22"/>
          <w:szCs w:val="22"/>
        </w:rPr>
        <w:t>,</w:t>
      </w:r>
      <w:r w:rsidRPr="000C452D">
        <w:rPr>
          <w:rFonts w:ascii="Arial" w:hAnsi="Arial"/>
          <w:sz w:val="22"/>
          <w:szCs w:val="22"/>
        </w:rPr>
        <w:t xml:space="preserve"> are doing</w:t>
      </w:r>
      <w:r w:rsidR="00B6469B" w:rsidRPr="000C452D">
        <w:rPr>
          <w:rFonts w:ascii="Arial" w:hAnsi="Arial"/>
          <w:sz w:val="22"/>
          <w:szCs w:val="22"/>
        </w:rPr>
        <w:t xml:space="preserve"> as much as possible.</w:t>
      </w:r>
    </w:p>
    <w:p w:rsidR="008E0DE8" w:rsidRDefault="008E0DE8" w:rsidP="00B6469B">
      <w:pPr>
        <w:pStyle w:val="Heading5"/>
        <w:rPr>
          <w:rFonts w:ascii="Arial" w:hAnsi="Arial" w:cs="Arial"/>
          <w:i w:val="0"/>
          <w:sz w:val="22"/>
          <w:szCs w:val="22"/>
        </w:rPr>
      </w:pPr>
      <w:r w:rsidRPr="00AE626F">
        <w:rPr>
          <w:rFonts w:ascii="Arial" w:hAnsi="Arial" w:cs="Arial"/>
          <w:i w:val="0"/>
          <w:sz w:val="22"/>
          <w:szCs w:val="22"/>
        </w:rPr>
        <w:t>D</w:t>
      </w:r>
      <w:r w:rsidR="00AE626F">
        <w:rPr>
          <w:rFonts w:ascii="Arial" w:hAnsi="Arial" w:cs="Arial"/>
          <w:i w:val="0"/>
          <w:sz w:val="22"/>
          <w:szCs w:val="22"/>
        </w:rPr>
        <w:t>evelopment constraints</w:t>
      </w:r>
    </w:p>
    <w:p w:rsidR="00D83EA9" w:rsidRPr="00D83EA9" w:rsidRDefault="00D83EA9" w:rsidP="00D83EA9"/>
    <w:p w:rsidR="008E0DE8" w:rsidRPr="000C452D" w:rsidRDefault="008E0DE8" w:rsidP="00B6469B">
      <w:pPr>
        <w:pStyle w:val="BodyText"/>
        <w:spacing w:line="240" w:lineRule="auto"/>
        <w:ind w:left="709"/>
        <w:rPr>
          <w:rFonts w:ascii="Arial" w:hAnsi="Arial"/>
          <w:sz w:val="22"/>
          <w:szCs w:val="22"/>
        </w:rPr>
      </w:pPr>
      <w:r w:rsidRPr="000C452D">
        <w:rPr>
          <w:rFonts w:ascii="Arial" w:hAnsi="Arial"/>
          <w:sz w:val="22"/>
          <w:szCs w:val="22"/>
        </w:rPr>
        <w:t>The following constraints</w:t>
      </w:r>
      <w:r w:rsidR="00B6469B" w:rsidRPr="000C452D">
        <w:rPr>
          <w:rFonts w:ascii="Arial" w:hAnsi="Arial"/>
          <w:sz w:val="22"/>
          <w:szCs w:val="22"/>
        </w:rPr>
        <w:t>,</w:t>
      </w:r>
      <w:r w:rsidRPr="000C452D">
        <w:rPr>
          <w:rFonts w:ascii="Arial" w:hAnsi="Arial"/>
          <w:sz w:val="22"/>
          <w:szCs w:val="22"/>
        </w:rPr>
        <w:t xml:space="preserve"> regarding the development of the manufacturing sector</w:t>
      </w:r>
      <w:r w:rsidR="00B6469B" w:rsidRPr="000C452D">
        <w:rPr>
          <w:rFonts w:ascii="Arial" w:hAnsi="Arial"/>
          <w:sz w:val="22"/>
          <w:szCs w:val="22"/>
        </w:rPr>
        <w:t>,</w:t>
      </w:r>
      <w:r w:rsidRPr="000C452D">
        <w:rPr>
          <w:rFonts w:ascii="Arial" w:hAnsi="Arial"/>
          <w:sz w:val="22"/>
          <w:szCs w:val="22"/>
        </w:rPr>
        <w:t xml:space="preserve"> have been identified:</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5"/>
        <w:gridCol w:w="4574"/>
      </w:tblGrid>
      <w:tr w:rsidR="008E0DE8" w:rsidRPr="0081275E" w:rsidTr="008E0DE8">
        <w:trPr>
          <w:cantSplit/>
          <w:tblHeader/>
        </w:trPr>
        <w:tc>
          <w:tcPr>
            <w:tcW w:w="8449" w:type="dxa"/>
            <w:gridSpan w:val="2"/>
            <w:tcBorders>
              <w:bottom w:val="single" w:sz="4" w:space="0" w:color="auto"/>
            </w:tcBorders>
            <w:shd w:val="clear" w:color="auto" w:fill="FFFF99"/>
            <w:vAlign w:val="center"/>
          </w:tcPr>
          <w:p w:rsidR="008E0DE8" w:rsidRPr="006B627B" w:rsidRDefault="008E0DE8" w:rsidP="00B6469B">
            <w:pPr>
              <w:pStyle w:val="BodyText"/>
              <w:spacing w:line="240" w:lineRule="auto"/>
              <w:rPr>
                <w:b/>
                <w:bCs w:val="0"/>
                <w:iCs/>
                <w:sz w:val="20"/>
                <w:szCs w:val="20"/>
              </w:rPr>
            </w:pPr>
            <w:r w:rsidRPr="006B627B">
              <w:rPr>
                <w:b/>
                <w:bCs w:val="0"/>
                <w:iCs/>
                <w:sz w:val="20"/>
                <w:szCs w:val="20"/>
              </w:rPr>
              <w:t>DEVELOPMENT CONSTRAINTS AND POTENTIAL SOLUTIONS</w:t>
            </w:r>
          </w:p>
        </w:tc>
      </w:tr>
      <w:tr w:rsidR="008E0DE8" w:rsidRPr="0081275E" w:rsidTr="008E0DE8">
        <w:trPr>
          <w:tblHeader/>
        </w:trPr>
        <w:tc>
          <w:tcPr>
            <w:tcW w:w="3875" w:type="dxa"/>
            <w:shd w:val="clear" w:color="auto" w:fill="FFFF99"/>
            <w:vAlign w:val="center"/>
          </w:tcPr>
          <w:p w:rsidR="008E0DE8" w:rsidRPr="006B627B" w:rsidRDefault="008E0DE8" w:rsidP="00B6469B">
            <w:pPr>
              <w:pStyle w:val="BodyText"/>
              <w:spacing w:line="240" w:lineRule="auto"/>
              <w:rPr>
                <w:rFonts w:ascii="Arial Narrow" w:hAnsi="Arial Narrow"/>
                <w:b/>
                <w:bCs w:val="0"/>
                <w:sz w:val="20"/>
                <w:szCs w:val="20"/>
              </w:rPr>
            </w:pPr>
            <w:r w:rsidRPr="006B627B">
              <w:rPr>
                <w:rFonts w:ascii="Arial Narrow" w:hAnsi="Arial Narrow"/>
                <w:b/>
                <w:bCs w:val="0"/>
                <w:sz w:val="20"/>
                <w:szCs w:val="20"/>
              </w:rPr>
              <w:t>DEVELOPMENT CONSTRAINTS</w:t>
            </w:r>
          </w:p>
        </w:tc>
        <w:tc>
          <w:tcPr>
            <w:tcW w:w="4574" w:type="dxa"/>
            <w:shd w:val="clear" w:color="auto" w:fill="FFFF99"/>
            <w:vAlign w:val="center"/>
          </w:tcPr>
          <w:p w:rsidR="008E0DE8" w:rsidRPr="006B627B" w:rsidRDefault="008E0DE8" w:rsidP="00B6469B">
            <w:pPr>
              <w:pStyle w:val="BodyText"/>
              <w:spacing w:line="240" w:lineRule="auto"/>
              <w:rPr>
                <w:rFonts w:ascii="Arial Narrow" w:hAnsi="Arial Narrow"/>
                <w:b/>
                <w:bCs w:val="0"/>
                <w:sz w:val="20"/>
                <w:szCs w:val="20"/>
              </w:rPr>
            </w:pPr>
            <w:r w:rsidRPr="006B627B">
              <w:rPr>
                <w:rFonts w:ascii="Arial Narrow" w:hAnsi="Arial Narrow"/>
                <w:b/>
                <w:bCs w:val="0"/>
                <w:sz w:val="20"/>
                <w:szCs w:val="20"/>
              </w:rPr>
              <w:t>POTENTIAL SOLUTIONS</w:t>
            </w:r>
          </w:p>
        </w:tc>
      </w:tr>
      <w:tr w:rsidR="008E0DE8" w:rsidRPr="0081275E" w:rsidTr="008E0DE8">
        <w:tc>
          <w:tcPr>
            <w:tcW w:w="3875"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Lack of industrial incentives</w:t>
            </w:r>
          </w:p>
        </w:tc>
        <w:tc>
          <w:tcPr>
            <w:tcW w:w="4574"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Formulate competitive investment incentives and market it</w:t>
            </w:r>
          </w:p>
        </w:tc>
      </w:tr>
      <w:tr w:rsidR="008E0DE8" w:rsidRPr="0081275E" w:rsidTr="008E0DE8">
        <w:trPr>
          <w:cantSplit/>
        </w:trPr>
        <w:tc>
          <w:tcPr>
            <w:tcW w:w="3875"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Long distances to markets</w:t>
            </w:r>
          </w:p>
        </w:tc>
        <w:tc>
          <w:tcPr>
            <w:tcW w:w="4574"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Establish a local consumer market</w:t>
            </w:r>
          </w:p>
        </w:tc>
      </w:tr>
      <w:tr w:rsidR="008E0DE8" w:rsidRPr="0081275E" w:rsidTr="008E0DE8">
        <w:trPr>
          <w:cantSplit/>
        </w:trPr>
        <w:tc>
          <w:tcPr>
            <w:tcW w:w="3875"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Lack of funding for implementation</w:t>
            </w:r>
          </w:p>
        </w:tc>
        <w:tc>
          <w:tcPr>
            <w:tcW w:w="4574"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Market potential to attract investment and funds for implementation</w:t>
            </w:r>
          </w:p>
        </w:tc>
      </w:tr>
      <w:tr w:rsidR="008E0DE8" w:rsidRPr="0081275E" w:rsidTr="008E0DE8">
        <w:tc>
          <w:tcPr>
            <w:tcW w:w="3875"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Lack of industrial infrastructure</w:t>
            </w:r>
          </w:p>
        </w:tc>
        <w:tc>
          <w:tcPr>
            <w:tcW w:w="4574"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Provide infrastructure for industrial development</w:t>
            </w:r>
          </w:p>
        </w:tc>
      </w:tr>
      <w:tr w:rsidR="008E0DE8" w:rsidRPr="0081275E" w:rsidTr="008E0DE8">
        <w:tc>
          <w:tcPr>
            <w:tcW w:w="3875"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Low skilled labour in the area</w:t>
            </w:r>
          </w:p>
        </w:tc>
        <w:tc>
          <w:tcPr>
            <w:tcW w:w="4574" w:type="dxa"/>
            <w:vAlign w:val="center"/>
          </w:tcPr>
          <w:p w:rsidR="008E0DE8" w:rsidRPr="006B627B" w:rsidRDefault="008E0DE8" w:rsidP="00B6469B">
            <w:pPr>
              <w:pStyle w:val="BodyText"/>
              <w:spacing w:line="240" w:lineRule="auto"/>
              <w:rPr>
                <w:rFonts w:ascii="Arial Narrow" w:hAnsi="Arial Narrow"/>
                <w:sz w:val="20"/>
                <w:szCs w:val="20"/>
              </w:rPr>
            </w:pPr>
            <w:r w:rsidRPr="006B627B">
              <w:rPr>
                <w:rFonts w:ascii="Arial Narrow" w:hAnsi="Arial Narrow"/>
                <w:sz w:val="20"/>
                <w:szCs w:val="20"/>
              </w:rPr>
              <w:t>Provide training courses in conjunction with tertiary institutions and other local education and training institutions</w:t>
            </w:r>
          </w:p>
        </w:tc>
      </w:tr>
      <w:tr w:rsidR="008E0DE8" w:rsidRPr="0081275E" w:rsidTr="00F7220F">
        <w:trPr>
          <w:cantSplit/>
        </w:trPr>
        <w:tc>
          <w:tcPr>
            <w:tcW w:w="8449" w:type="dxa"/>
            <w:gridSpan w:val="2"/>
            <w:shd w:val="clear" w:color="auto" w:fill="C6D9F1"/>
            <w:vAlign w:val="center"/>
          </w:tcPr>
          <w:p w:rsidR="008E0DE8" w:rsidRPr="0081275E" w:rsidRDefault="008E0DE8" w:rsidP="00B6469B">
            <w:pPr>
              <w:pStyle w:val="BodyText"/>
              <w:spacing w:line="240" w:lineRule="auto"/>
              <w:rPr>
                <w:bCs w:val="0"/>
                <w:iCs/>
                <w:sz w:val="20"/>
                <w:szCs w:val="20"/>
              </w:rPr>
            </w:pPr>
            <w:r w:rsidRPr="0081275E">
              <w:rPr>
                <w:bCs w:val="0"/>
                <w:iCs/>
                <w:sz w:val="20"/>
                <w:szCs w:val="20"/>
              </w:rPr>
              <w:t>(Study Area visits, interviews and LED workshop)</w:t>
            </w:r>
          </w:p>
        </w:tc>
      </w:tr>
    </w:tbl>
    <w:p w:rsidR="008E0DE8" w:rsidRPr="00EF7DF0" w:rsidRDefault="008E0DE8" w:rsidP="00B6469B">
      <w:pPr>
        <w:pStyle w:val="BodyText"/>
        <w:spacing w:line="240" w:lineRule="auto"/>
      </w:pPr>
    </w:p>
    <w:p w:rsidR="008E0DE8" w:rsidRPr="00EF7DF0" w:rsidRDefault="006B627B" w:rsidP="00B6469B">
      <w:pPr>
        <w:pStyle w:val="BLheading3"/>
        <w:spacing w:line="240" w:lineRule="auto"/>
      </w:pPr>
      <w:r>
        <w:t>DEVEL</w:t>
      </w:r>
      <w:r w:rsidR="008E0DE8" w:rsidRPr="00EF7DF0">
        <w:t xml:space="preserve"> </w:t>
      </w:r>
    </w:p>
    <w:p w:rsidR="00F7220F" w:rsidRDefault="00F7220F" w:rsidP="00F7220F">
      <w:pPr>
        <w:pStyle w:val="Heading5"/>
        <w:numPr>
          <w:ilvl w:val="0"/>
          <w:numId w:val="0"/>
        </w:numPr>
        <w:ind w:left="1008" w:hanging="1008"/>
      </w:pPr>
    </w:p>
    <w:p w:rsidR="00F7220F" w:rsidRDefault="00F7220F" w:rsidP="00F7220F">
      <w:pPr>
        <w:pStyle w:val="Heading5"/>
        <w:numPr>
          <w:ilvl w:val="0"/>
          <w:numId w:val="0"/>
        </w:numPr>
        <w:ind w:left="1008" w:hanging="1008"/>
      </w:pPr>
    </w:p>
    <w:p w:rsidR="00F7220F" w:rsidRDefault="00F7220F" w:rsidP="00F7220F">
      <w:pPr>
        <w:pStyle w:val="Heading5"/>
        <w:numPr>
          <w:ilvl w:val="0"/>
          <w:numId w:val="0"/>
        </w:numPr>
        <w:ind w:left="1008" w:hanging="1008"/>
      </w:pPr>
    </w:p>
    <w:p w:rsidR="00F7220F" w:rsidRPr="00D83EA9" w:rsidRDefault="008E0DE8" w:rsidP="00F7220F">
      <w:pPr>
        <w:pStyle w:val="Heading5"/>
        <w:rPr>
          <w:rFonts w:ascii="Arial" w:hAnsi="Arial" w:cs="Arial"/>
          <w:sz w:val="22"/>
          <w:szCs w:val="22"/>
        </w:rPr>
      </w:pPr>
      <w:r w:rsidRPr="00D83EA9">
        <w:rPr>
          <w:rFonts w:ascii="Arial" w:hAnsi="Arial" w:cs="Arial"/>
          <w:sz w:val="22"/>
          <w:szCs w:val="22"/>
        </w:rPr>
        <w:t>P</w:t>
      </w:r>
      <w:r w:rsidR="00D83EA9">
        <w:rPr>
          <w:rFonts w:ascii="Arial" w:hAnsi="Arial" w:cs="Arial"/>
          <w:sz w:val="22"/>
          <w:szCs w:val="22"/>
        </w:rPr>
        <w:t>otential</w:t>
      </w:r>
    </w:p>
    <w:p w:rsidR="00F7220F" w:rsidRDefault="00F7220F" w:rsidP="00B6469B">
      <w:pPr>
        <w:pStyle w:val="BodyText"/>
        <w:spacing w:line="240" w:lineRule="auto"/>
        <w:ind w:left="709"/>
      </w:pPr>
    </w:p>
    <w:p w:rsidR="008E0DE8" w:rsidRPr="000C452D" w:rsidRDefault="00F7220F" w:rsidP="00B6469B">
      <w:pPr>
        <w:pStyle w:val="BodyText"/>
        <w:spacing w:line="240" w:lineRule="auto"/>
        <w:ind w:left="709"/>
        <w:rPr>
          <w:rFonts w:ascii="Arial" w:hAnsi="Arial"/>
          <w:sz w:val="22"/>
          <w:szCs w:val="22"/>
        </w:rPr>
      </w:pPr>
      <w:r w:rsidRPr="000C452D">
        <w:rPr>
          <w:rFonts w:ascii="Arial" w:hAnsi="Arial"/>
          <w:sz w:val="22"/>
          <w:szCs w:val="22"/>
        </w:rPr>
        <w:t>T</w:t>
      </w:r>
      <w:r w:rsidR="008E0DE8" w:rsidRPr="000C452D">
        <w:rPr>
          <w:rFonts w:ascii="Arial" w:hAnsi="Arial"/>
          <w:sz w:val="22"/>
          <w:szCs w:val="22"/>
        </w:rPr>
        <w:t>he</w:t>
      </w:r>
      <w:r w:rsidRPr="000C452D">
        <w:rPr>
          <w:rFonts w:ascii="Arial" w:hAnsi="Arial"/>
          <w:sz w:val="22"/>
          <w:szCs w:val="22"/>
        </w:rPr>
        <w:t xml:space="preserve"> </w:t>
      </w:r>
      <w:r w:rsidR="008E0DE8" w:rsidRPr="000C452D">
        <w:rPr>
          <w:rFonts w:ascii="Arial" w:hAnsi="Arial"/>
          <w:sz w:val="22"/>
          <w:szCs w:val="22"/>
        </w:rPr>
        <w:t>analysis</w:t>
      </w:r>
      <w:r w:rsidRPr="000C452D">
        <w:rPr>
          <w:rFonts w:ascii="Arial" w:hAnsi="Arial"/>
          <w:sz w:val="22"/>
          <w:szCs w:val="22"/>
        </w:rPr>
        <w:t xml:space="preserve"> </w:t>
      </w:r>
      <w:r w:rsidR="008E0DE8" w:rsidRPr="000C452D">
        <w:rPr>
          <w:rFonts w:ascii="Arial" w:hAnsi="Arial"/>
          <w:sz w:val="22"/>
          <w:szCs w:val="22"/>
        </w:rPr>
        <w:t>of</w:t>
      </w:r>
      <w:r w:rsidRPr="000C452D">
        <w:rPr>
          <w:rFonts w:ascii="Arial" w:hAnsi="Arial"/>
          <w:sz w:val="22"/>
          <w:szCs w:val="22"/>
        </w:rPr>
        <w:t xml:space="preserve"> </w:t>
      </w:r>
      <w:r w:rsidR="008E0DE8" w:rsidRPr="000C452D">
        <w:rPr>
          <w:rFonts w:ascii="Arial" w:hAnsi="Arial"/>
          <w:sz w:val="22"/>
          <w:szCs w:val="22"/>
        </w:rPr>
        <w:t>the manufacturing sector</w:t>
      </w:r>
      <w:r w:rsidRPr="000C452D">
        <w:rPr>
          <w:rFonts w:ascii="Arial" w:hAnsi="Arial"/>
          <w:sz w:val="22"/>
          <w:szCs w:val="22"/>
        </w:rPr>
        <w:t xml:space="preserve"> identified </w:t>
      </w:r>
      <w:r w:rsidR="008E0DE8" w:rsidRPr="000C452D">
        <w:rPr>
          <w:rFonts w:ascii="Arial" w:hAnsi="Arial"/>
          <w:sz w:val="22"/>
          <w:szCs w:val="22"/>
        </w:rPr>
        <w:t>the following potential</w:t>
      </w:r>
      <w:r w:rsidRPr="000C452D">
        <w:rPr>
          <w:rFonts w:ascii="Arial" w:hAnsi="Arial"/>
          <w:sz w:val="22"/>
          <w:szCs w:val="22"/>
        </w:rPr>
        <w:t>ly</w:t>
      </w:r>
      <w:r w:rsidR="008E0DE8" w:rsidRPr="000C452D">
        <w:rPr>
          <w:rFonts w:ascii="Arial" w:hAnsi="Arial"/>
          <w:sz w:val="22"/>
          <w:szCs w:val="22"/>
        </w:rPr>
        <w:t xml:space="preserve"> development</w:t>
      </w:r>
      <w:r w:rsidRPr="000C452D">
        <w:rPr>
          <w:rFonts w:ascii="Arial" w:hAnsi="Arial"/>
          <w:sz w:val="22"/>
          <w:szCs w:val="22"/>
        </w:rPr>
        <w:t>al</w:t>
      </w:r>
      <w:r w:rsidR="008E0DE8" w:rsidRPr="000C452D">
        <w:rPr>
          <w:rFonts w:ascii="Arial" w:hAnsi="Arial"/>
          <w:sz w:val="22"/>
          <w:szCs w:val="22"/>
        </w:rPr>
        <w:t xml:space="preserve"> opportunities:</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Agro-processing (i.e. fruit and vegetable processing, meat processing, leather tannery, </w:t>
      </w:r>
      <w:proofErr w:type="spellStart"/>
      <w:r w:rsidRPr="000C452D">
        <w:rPr>
          <w:rFonts w:ascii="Arial" w:hAnsi="Arial" w:cs="Arial"/>
          <w:sz w:val="22"/>
          <w:szCs w:val="22"/>
        </w:rPr>
        <w:t>etc</w:t>
      </w:r>
      <w:proofErr w:type="spellEnd"/>
      <w:r w:rsidRPr="000C452D">
        <w:rPr>
          <w:rFonts w:ascii="Arial" w:hAnsi="Arial" w:cs="Arial"/>
          <w:sz w:val="22"/>
          <w:szCs w:val="22"/>
        </w:rPr>
        <w:t>)</w:t>
      </w:r>
      <w:r w:rsidR="00D83EA9">
        <w:rPr>
          <w:rFonts w:ascii="Arial" w:hAnsi="Arial" w:cs="Arial"/>
          <w:sz w:val="22"/>
          <w:szCs w:val="22"/>
        </w:rPr>
        <w:t>;</w:t>
      </w:r>
      <w:r w:rsidRPr="000C452D">
        <w:rPr>
          <w:rFonts w:ascii="Arial" w:hAnsi="Arial" w:cs="Arial"/>
          <w:sz w:val="22"/>
          <w:szCs w:val="22"/>
        </w:rPr>
        <w:t xml:space="preserve">  </w:t>
      </w:r>
    </w:p>
    <w:p w:rsidR="008E0DE8" w:rsidRPr="000C452D" w:rsidRDefault="00F7220F"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Increased</w:t>
      </w:r>
      <w:r w:rsidR="008E0DE8" w:rsidRPr="000C452D">
        <w:rPr>
          <w:rFonts w:ascii="Arial" w:hAnsi="Arial" w:cs="Arial"/>
          <w:sz w:val="22"/>
          <w:szCs w:val="22"/>
        </w:rPr>
        <w:t xml:space="preserve"> brick manufacturers</w:t>
      </w:r>
      <w:r w:rsidR="00D83EA9">
        <w:rPr>
          <w:rFonts w:ascii="Arial" w:hAnsi="Arial" w:cs="Arial"/>
          <w:sz w:val="22"/>
          <w:szCs w:val="22"/>
        </w:rPr>
        <w:t>;</w:t>
      </w:r>
    </w:p>
    <w:p w:rsidR="008E0DE8" w:rsidRPr="000C452D" w:rsidRDefault="00F7220F"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Increased</w:t>
      </w:r>
      <w:r w:rsidR="008E0DE8" w:rsidRPr="000C452D">
        <w:rPr>
          <w:rFonts w:ascii="Arial" w:hAnsi="Arial" w:cs="Arial"/>
          <w:sz w:val="22"/>
          <w:szCs w:val="22"/>
        </w:rPr>
        <w:t xml:space="preserve"> local arts and craft manufacturers</w:t>
      </w:r>
      <w:r w:rsidR="00D83EA9">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Recycling plant</w:t>
      </w:r>
      <w:r w:rsidR="00D83EA9">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Meat processing</w:t>
      </w:r>
      <w:r w:rsidR="00D83EA9">
        <w:rPr>
          <w:rFonts w:ascii="Arial" w:hAnsi="Arial" w:cs="Arial"/>
          <w:sz w:val="22"/>
          <w:szCs w:val="22"/>
        </w:rPr>
        <w:t>;</w:t>
      </w:r>
    </w:p>
    <w:p w:rsidR="008E0DE8" w:rsidRPr="00A13E55" w:rsidRDefault="00D83EA9" w:rsidP="00B6469B">
      <w:pPr>
        <w:pStyle w:val="Heading2"/>
        <w:rPr>
          <w:rFonts w:ascii="Arial" w:hAnsi="Arial" w:cs="Arial"/>
          <w:sz w:val="24"/>
          <w:szCs w:val="24"/>
        </w:rPr>
      </w:pPr>
      <w:bookmarkStart w:id="292" w:name="_Toc256108316"/>
      <w:r w:rsidRPr="00A13E55">
        <w:rPr>
          <w:rFonts w:ascii="Arial" w:hAnsi="Arial" w:cs="Arial"/>
          <w:i w:val="0"/>
          <w:sz w:val="24"/>
          <w:szCs w:val="24"/>
        </w:rPr>
        <w:lastRenderedPageBreak/>
        <w:t>Utilities</w:t>
      </w:r>
      <w:bookmarkEnd w:id="292"/>
    </w:p>
    <w:p w:rsidR="00F7220F" w:rsidRPr="00F7220F" w:rsidRDefault="00F7220F" w:rsidP="00F7220F"/>
    <w:p w:rsidR="008E0DE8" w:rsidRPr="000C452D" w:rsidRDefault="008E0DE8" w:rsidP="00B6469B">
      <w:pPr>
        <w:pStyle w:val="BodyText"/>
        <w:spacing w:line="240" w:lineRule="auto"/>
        <w:rPr>
          <w:rFonts w:ascii="Arial" w:hAnsi="Arial"/>
          <w:sz w:val="22"/>
          <w:szCs w:val="22"/>
        </w:rPr>
      </w:pPr>
      <w:r w:rsidRPr="000C452D">
        <w:rPr>
          <w:rFonts w:ascii="Arial" w:hAnsi="Arial"/>
          <w:sz w:val="22"/>
          <w:szCs w:val="22"/>
        </w:rPr>
        <w:t>The utilities sector includes electricity, gas, steam and hot water supply</w:t>
      </w:r>
      <w:r w:rsidR="00F7220F" w:rsidRPr="000C452D">
        <w:rPr>
          <w:rFonts w:ascii="Arial" w:hAnsi="Arial"/>
          <w:sz w:val="22"/>
          <w:szCs w:val="22"/>
        </w:rPr>
        <w:t xml:space="preserve">, as well as </w:t>
      </w:r>
      <w:r w:rsidRPr="000C452D">
        <w:rPr>
          <w:rFonts w:ascii="Arial" w:hAnsi="Arial"/>
          <w:sz w:val="22"/>
          <w:szCs w:val="22"/>
        </w:rPr>
        <w:t xml:space="preserve">the production, collection, and distribution of electricity; the manufacturing of gas; the distribution of gaseous fuels through mains; and the collection, purification and distribution of water. </w:t>
      </w:r>
    </w:p>
    <w:p w:rsidR="008E0DE8" w:rsidRPr="00A13E55" w:rsidRDefault="006B627B" w:rsidP="00B6469B">
      <w:pPr>
        <w:pStyle w:val="Heading3"/>
        <w:rPr>
          <w:rFonts w:ascii="Arial" w:hAnsi="Arial" w:cs="Arial"/>
          <w:sz w:val="22"/>
          <w:szCs w:val="22"/>
        </w:rPr>
      </w:pPr>
      <w:bookmarkStart w:id="293" w:name="_Toc256108317"/>
      <w:r w:rsidRPr="00A13E55">
        <w:rPr>
          <w:rFonts w:ascii="Arial" w:hAnsi="Arial" w:cs="Arial"/>
          <w:sz w:val="22"/>
          <w:szCs w:val="22"/>
        </w:rPr>
        <w:t>Utilities in Kareeberg</w:t>
      </w:r>
      <w:bookmarkEnd w:id="293"/>
    </w:p>
    <w:p w:rsidR="00F7220F" w:rsidRPr="00F7220F" w:rsidRDefault="00F7220F" w:rsidP="00F7220F"/>
    <w:p w:rsidR="008E0DE8" w:rsidRPr="000C452D" w:rsidRDefault="008E0DE8" w:rsidP="00B6469B">
      <w:pPr>
        <w:pStyle w:val="BodyText"/>
        <w:spacing w:line="240" w:lineRule="auto"/>
        <w:ind w:left="709"/>
        <w:rPr>
          <w:rFonts w:ascii="Arial" w:hAnsi="Arial"/>
          <w:sz w:val="22"/>
          <w:szCs w:val="22"/>
        </w:rPr>
      </w:pPr>
      <w:r w:rsidRPr="000C452D">
        <w:rPr>
          <w:rFonts w:ascii="Arial" w:hAnsi="Arial"/>
          <w:sz w:val="22"/>
          <w:szCs w:val="22"/>
        </w:rPr>
        <w:t xml:space="preserve">Utilities refer to </w:t>
      </w:r>
      <w:r w:rsidR="00F7220F" w:rsidRPr="000C452D">
        <w:rPr>
          <w:rFonts w:ascii="Arial" w:hAnsi="Arial"/>
          <w:sz w:val="22"/>
          <w:szCs w:val="22"/>
        </w:rPr>
        <w:t xml:space="preserve">a </w:t>
      </w:r>
      <w:r w:rsidRPr="000C452D">
        <w:rPr>
          <w:rFonts w:ascii="Arial" w:hAnsi="Arial"/>
          <w:sz w:val="22"/>
          <w:szCs w:val="22"/>
        </w:rPr>
        <w:t xml:space="preserve">basic infrastructure and in the case of the </w:t>
      </w:r>
      <w:r w:rsidR="00F70755" w:rsidRPr="000C452D">
        <w:rPr>
          <w:rFonts w:ascii="Arial" w:hAnsi="Arial"/>
          <w:sz w:val="22"/>
          <w:szCs w:val="22"/>
        </w:rPr>
        <w:t>Kareeberg</w:t>
      </w:r>
      <w:r w:rsidRPr="000C452D">
        <w:rPr>
          <w:rFonts w:ascii="Arial" w:hAnsi="Arial"/>
          <w:sz w:val="22"/>
          <w:szCs w:val="22"/>
        </w:rPr>
        <w:t xml:space="preserve"> Municipality, </w:t>
      </w:r>
      <w:r w:rsidR="00F7220F" w:rsidRPr="000C452D">
        <w:rPr>
          <w:rFonts w:ascii="Arial" w:hAnsi="Arial"/>
          <w:sz w:val="22"/>
          <w:szCs w:val="22"/>
        </w:rPr>
        <w:t xml:space="preserve">this is </w:t>
      </w:r>
      <w:r w:rsidRPr="000C452D">
        <w:rPr>
          <w:rFonts w:ascii="Arial" w:hAnsi="Arial"/>
          <w:sz w:val="22"/>
          <w:szCs w:val="22"/>
        </w:rPr>
        <w:t xml:space="preserve">above RDP standard. </w:t>
      </w:r>
    </w:p>
    <w:p w:rsidR="008E0DE8" w:rsidRPr="00D83EA9" w:rsidRDefault="008E0DE8" w:rsidP="00F7220F">
      <w:pPr>
        <w:pStyle w:val="Heading4"/>
        <w:rPr>
          <w:rFonts w:ascii="Arial" w:hAnsi="Arial" w:cs="Arial"/>
          <w:sz w:val="22"/>
          <w:szCs w:val="22"/>
        </w:rPr>
      </w:pPr>
      <w:r w:rsidRPr="00D83EA9">
        <w:rPr>
          <w:rFonts w:ascii="Arial" w:hAnsi="Arial" w:cs="Arial"/>
          <w:sz w:val="22"/>
          <w:szCs w:val="22"/>
        </w:rPr>
        <w:t>E</w:t>
      </w:r>
      <w:r w:rsidR="00D83EA9">
        <w:rPr>
          <w:rFonts w:ascii="Arial" w:hAnsi="Arial" w:cs="Arial"/>
          <w:sz w:val="22"/>
          <w:szCs w:val="22"/>
        </w:rPr>
        <w:t>nabling environment</w:t>
      </w:r>
    </w:p>
    <w:p w:rsidR="00F7220F" w:rsidRPr="00F7220F" w:rsidRDefault="00F7220F" w:rsidP="00F7220F"/>
    <w:p w:rsidR="008E0DE8" w:rsidRPr="000C452D" w:rsidRDefault="008E0DE8" w:rsidP="00F7220F">
      <w:pPr>
        <w:pStyle w:val="BodyText"/>
        <w:spacing w:line="240" w:lineRule="auto"/>
        <w:ind w:left="709"/>
        <w:rPr>
          <w:rFonts w:ascii="Arial" w:hAnsi="Arial"/>
          <w:sz w:val="22"/>
          <w:szCs w:val="22"/>
        </w:rPr>
      </w:pPr>
      <w:r w:rsidRPr="000C452D">
        <w:rPr>
          <w:rFonts w:ascii="Arial" w:hAnsi="Arial"/>
          <w:sz w:val="22"/>
          <w:szCs w:val="22"/>
        </w:rPr>
        <w:t>The development of the utilities sector within the municipality is enabled by the Provincial develop</w:t>
      </w:r>
      <w:r w:rsidR="00F7220F" w:rsidRPr="000C452D">
        <w:rPr>
          <w:rFonts w:ascii="Arial" w:hAnsi="Arial"/>
          <w:sz w:val="22"/>
          <w:szCs w:val="22"/>
        </w:rPr>
        <w:t>ment strategy, and the RDP.</w:t>
      </w:r>
    </w:p>
    <w:p w:rsidR="008E0DE8" w:rsidRPr="00D83EA9" w:rsidRDefault="008E0DE8" w:rsidP="00F7220F">
      <w:pPr>
        <w:pStyle w:val="Heading5"/>
        <w:rPr>
          <w:rFonts w:ascii="Arial" w:hAnsi="Arial" w:cs="Arial"/>
          <w:i w:val="0"/>
          <w:sz w:val="22"/>
          <w:szCs w:val="22"/>
        </w:rPr>
      </w:pPr>
      <w:r w:rsidRPr="00D83EA9">
        <w:rPr>
          <w:rFonts w:ascii="Arial" w:hAnsi="Arial" w:cs="Arial"/>
          <w:i w:val="0"/>
          <w:sz w:val="22"/>
          <w:szCs w:val="22"/>
        </w:rPr>
        <w:t>E</w:t>
      </w:r>
      <w:r w:rsidR="00D83EA9">
        <w:rPr>
          <w:rFonts w:ascii="Arial" w:hAnsi="Arial" w:cs="Arial"/>
          <w:i w:val="0"/>
          <w:sz w:val="22"/>
          <w:szCs w:val="22"/>
        </w:rPr>
        <w:t>xisting utility development initiatives</w:t>
      </w:r>
    </w:p>
    <w:p w:rsidR="00F7220F" w:rsidRPr="00F7220F" w:rsidRDefault="00F7220F" w:rsidP="00F7220F"/>
    <w:p w:rsidR="008E0DE8" w:rsidRPr="000C452D" w:rsidRDefault="00F7220F" w:rsidP="00F7220F">
      <w:pPr>
        <w:pStyle w:val="BodyText"/>
        <w:spacing w:line="240" w:lineRule="auto"/>
        <w:ind w:left="709"/>
        <w:rPr>
          <w:rFonts w:ascii="Arial" w:hAnsi="Arial"/>
          <w:sz w:val="22"/>
          <w:szCs w:val="22"/>
        </w:rPr>
      </w:pPr>
      <w:r w:rsidRPr="000C452D">
        <w:rPr>
          <w:rFonts w:ascii="Arial" w:hAnsi="Arial"/>
          <w:sz w:val="22"/>
          <w:szCs w:val="22"/>
        </w:rPr>
        <w:t>T</w:t>
      </w:r>
      <w:r w:rsidR="008E0DE8" w:rsidRPr="000C452D">
        <w:rPr>
          <w:rFonts w:ascii="Arial" w:hAnsi="Arial"/>
          <w:sz w:val="22"/>
          <w:szCs w:val="22"/>
        </w:rPr>
        <w:t>here are numerous development initiatives striving to ensure basic service provision throughout the Municipality.</w:t>
      </w:r>
    </w:p>
    <w:p w:rsidR="008E0DE8" w:rsidRPr="00D83EA9" w:rsidRDefault="008E0DE8" w:rsidP="00F7220F">
      <w:pPr>
        <w:pStyle w:val="Heading5"/>
        <w:rPr>
          <w:rFonts w:ascii="Arial" w:hAnsi="Arial" w:cs="Arial"/>
          <w:i w:val="0"/>
          <w:sz w:val="22"/>
          <w:szCs w:val="22"/>
        </w:rPr>
      </w:pPr>
      <w:r w:rsidRPr="00D83EA9">
        <w:rPr>
          <w:rFonts w:ascii="Arial" w:hAnsi="Arial" w:cs="Arial"/>
          <w:i w:val="0"/>
          <w:sz w:val="22"/>
          <w:szCs w:val="22"/>
        </w:rPr>
        <w:t>I</w:t>
      </w:r>
      <w:r w:rsidR="00D83EA9">
        <w:rPr>
          <w:rFonts w:ascii="Arial" w:hAnsi="Arial" w:cs="Arial"/>
          <w:i w:val="0"/>
          <w:sz w:val="22"/>
          <w:szCs w:val="22"/>
        </w:rPr>
        <w:t xml:space="preserve">ntegrated </w:t>
      </w:r>
      <w:r w:rsidRPr="00D83EA9">
        <w:rPr>
          <w:rFonts w:ascii="Arial" w:hAnsi="Arial" w:cs="Arial"/>
          <w:i w:val="0"/>
          <w:sz w:val="22"/>
          <w:szCs w:val="22"/>
        </w:rPr>
        <w:t>D</w:t>
      </w:r>
      <w:r w:rsidR="00D83EA9">
        <w:rPr>
          <w:rFonts w:ascii="Arial" w:hAnsi="Arial" w:cs="Arial"/>
          <w:i w:val="0"/>
          <w:sz w:val="22"/>
          <w:szCs w:val="22"/>
        </w:rPr>
        <w:t>evelopment</w:t>
      </w:r>
      <w:r w:rsidRPr="00D83EA9">
        <w:rPr>
          <w:rFonts w:ascii="Arial" w:hAnsi="Arial" w:cs="Arial"/>
          <w:i w:val="0"/>
          <w:sz w:val="22"/>
          <w:szCs w:val="22"/>
        </w:rPr>
        <w:t xml:space="preserve"> P</w:t>
      </w:r>
      <w:r w:rsidR="00D83EA9">
        <w:rPr>
          <w:rFonts w:ascii="Arial" w:hAnsi="Arial" w:cs="Arial"/>
          <w:i w:val="0"/>
          <w:sz w:val="22"/>
          <w:szCs w:val="22"/>
        </w:rPr>
        <w:t>lans</w:t>
      </w:r>
    </w:p>
    <w:p w:rsidR="00F7220F" w:rsidRPr="00F7220F" w:rsidRDefault="00F7220F" w:rsidP="00F7220F"/>
    <w:p w:rsidR="008E0DE8" w:rsidRPr="000C452D" w:rsidRDefault="008E0DE8" w:rsidP="00F7220F">
      <w:pPr>
        <w:pStyle w:val="BodyText"/>
        <w:spacing w:line="240" w:lineRule="auto"/>
        <w:ind w:left="709"/>
        <w:rPr>
          <w:rFonts w:ascii="Arial" w:hAnsi="Arial"/>
          <w:sz w:val="22"/>
          <w:szCs w:val="22"/>
        </w:rPr>
      </w:pPr>
      <w:r w:rsidRPr="000C452D">
        <w:rPr>
          <w:rFonts w:ascii="Arial" w:hAnsi="Arial"/>
          <w:sz w:val="22"/>
          <w:szCs w:val="22"/>
        </w:rPr>
        <w:t>Utility provision is always a concern when starting to identify</w:t>
      </w:r>
      <w:r w:rsidR="00F7220F" w:rsidRPr="000C452D">
        <w:rPr>
          <w:rFonts w:ascii="Arial" w:hAnsi="Arial"/>
          <w:sz w:val="22"/>
          <w:szCs w:val="22"/>
        </w:rPr>
        <w:t>ing</w:t>
      </w:r>
      <w:r w:rsidRPr="000C452D">
        <w:rPr>
          <w:rFonts w:ascii="Arial" w:hAnsi="Arial"/>
          <w:sz w:val="22"/>
          <w:szCs w:val="22"/>
        </w:rPr>
        <w:t xml:space="preserve"> projects for the IDPs of the local municipality.  When considering the District and Local level IDP documents and related projects, it is clear that the provision of utility services is a major issue an</w:t>
      </w:r>
      <w:r w:rsidR="000C452D">
        <w:rPr>
          <w:rFonts w:ascii="Arial" w:hAnsi="Arial"/>
          <w:sz w:val="22"/>
          <w:szCs w:val="22"/>
        </w:rPr>
        <w:t xml:space="preserve">d concern.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0"/>
        <w:gridCol w:w="4585"/>
      </w:tblGrid>
      <w:tr w:rsidR="008E0DE8" w:rsidRPr="0081275E" w:rsidTr="008E0DE8">
        <w:trPr>
          <w:cantSplit/>
        </w:trPr>
        <w:tc>
          <w:tcPr>
            <w:tcW w:w="8449" w:type="dxa"/>
            <w:gridSpan w:val="2"/>
            <w:shd w:val="clear" w:color="auto" w:fill="FFFF99"/>
          </w:tcPr>
          <w:p w:rsidR="008E0DE8" w:rsidRPr="006B627B" w:rsidRDefault="00F70755" w:rsidP="00F7220F">
            <w:pPr>
              <w:pStyle w:val="BodyText"/>
              <w:spacing w:line="240" w:lineRule="auto"/>
              <w:rPr>
                <w:b/>
                <w:bCs w:val="0"/>
                <w:iCs/>
                <w:sz w:val="20"/>
                <w:szCs w:val="20"/>
              </w:rPr>
            </w:pPr>
            <w:r w:rsidRPr="006B627B">
              <w:rPr>
                <w:b/>
                <w:bCs w:val="0"/>
                <w:iCs/>
                <w:sz w:val="20"/>
                <w:szCs w:val="20"/>
              </w:rPr>
              <w:t>PIXLEY KA SEME</w:t>
            </w:r>
            <w:r w:rsidR="008E0DE8" w:rsidRPr="006B627B">
              <w:rPr>
                <w:b/>
                <w:bCs w:val="0"/>
                <w:iCs/>
                <w:sz w:val="20"/>
                <w:szCs w:val="20"/>
              </w:rPr>
              <w:t xml:space="preserve"> IDP UTILITY PROJECTS FOR THE FINANCIAL YEAR 2008/09</w:t>
            </w:r>
          </w:p>
        </w:tc>
      </w:tr>
      <w:tr w:rsidR="008E0DE8" w:rsidRPr="0081275E" w:rsidTr="008E0DE8">
        <w:tc>
          <w:tcPr>
            <w:tcW w:w="3850" w:type="dxa"/>
            <w:shd w:val="clear" w:color="auto" w:fill="FFFF99"/>
          </w:tcPr>
          <w:p w:rsidR="008E0DE8" w:rsidRPr="006B627B" w:rsidRDefault="008E0DE8" w:rsidP="00F7220F">
            <w:pPr>
              <w:pStyle w:val="BodyText"/>
              <w:spacing w:line="240" w:lineRule="auto"/>
              <w:rPr>
                <w:rFonts w:ascii="Arial Narrow" w:hAnsi="Arial Narrow"/>
                <w:b/>
                <w:bCs w:val="0"/>
                <w:sz w:val="20"/>
                <w:szCs w:val="20"/>
              </w:rPr>
            </w:pPr>
            <w:r w:rsidRPr="006B627B">
              <w:rPr>
                <w:rFonts w:ascii="Arial Narrow" w:hAnsi="Arial Narrow"/>
                <w:b/>
                <w:bCs w:val="0"/>
                <w:sz w:val="20"/>
                <w:szCs w:val="20"/>
              </w:rPr>
              <w:t>IDP ISSUE NUMBER</w:t>
            </w:r>
          </w:p>
        </w:tc>
        <w:tc>
          <w:tcPr>
            <w:tcW w:w="4599" w:type="dxa"/>
            <w:shd w:val="clear" w:color="auto" w:fill="FFFF99"/>
          </w:tcPr>
          <w:p w:rsidR="008E0DE8" w:rsidRPr="006B627B" w:rsidRDefault="008E0DE8" w:rsidP="00F7220F">
            <w:pPr>
              <w:pStyle w:val="BodyText"/>
              <w:spacing w:line="240" w:lineRule="auto"/>
              <w:rPr>
                <w:rFonts w:ascii="Arial Narrow" w:hAnsi="Arial Narrow"/>
                <w:b/>
                <w:bCs w:val="0"/>
                <w:sz w:val="20"/>
                <w:szCs w:val="20"/>
              </w:rPr>
            </w:pPr>
            <w:r w:rsidRPr="006B627B">
              <w:rPr>
                <w:rFonts w:ascii="Arial Narrow" w:hAnsi="Arial Narrow"/>
                <w:b/>
                <w:bCs w:val="0"/>
                <w:sz w:val="20"/>
                <w:szCs w:val="20"/>
              </w:rPr>
              <w:t xml:space="preserve">NUMBER OF PROJECTS </w:t>
            </w:r>
          </w:p>
        </w:tc>
      </w:tr>
      <w:tr w:rsidR="008E0DE8" w:rsidRPr="0081275E" w:rsidTr="008E0DE8">
        <w:tc>
          <w:tcPr>
            <w:tcW w:w="3850" w:type="dxa"/>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Issue 3: Water</w:t>
            </w:r>
          </w:p>
        </w:tc>
        <w:tc>
          <w:tcPr>
            <w:tcW w:w="4599" w:type="dxa"/>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11</w:t>
            </w:r>
          </w:p>
        </w:tc>
      </w:tr>
      <w:tr w:rsidR="008E0DE8" w:rsidRPr="0081275E" w:rsidTr="008E0DE8">
        <w:tc>
          <w:tcPr>
            <w:tcW w:w="3850" w:type="dxa"/>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Issue 4: Sewerage and Sanitation</w:t>
            </w:r>
          </w:p>
        </w:tc>
        <w:tc>
          <w:tcPr>
            <w:tcW w:w="4599" w:type="dxa"/>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8</w:t>
            </w:r>
          </w:p>
        </w:tc>
      </w:tr>
      <w:tr w:rsidR="008E0DE8" w:rsidRPr="0081275E" w:rsidTr="008E0DE8">
        <w:tc>
          <w:tcPr>
            <w:tcW w:w="3850" w:type="dxa"/>
            <w:tcBorders>
              <w:bottom w:val="single" w:sz="4" w:space="0" w:color="auto"/>
            </w:tcBorders>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Other anchor projects – Electrification of houses</w:t>
            </w:r>
          </w:p>
        </w:tc>
        <w:tc>
          <w:tcPr>
            <w:tcW w:w="4599" w:type="dxa"/>
            <w:tcBorders>
              <w:bottom w:val="single" w:sz="4" w:space="0" w:color="auto"/>
            </w:tcBorders>
          </w:tcPr>
          <w:p w:rsidR="008E0DE8" w:rsidRPr="006B627B" w:rsidRDefault="008E0DE8" w:rsidP="00F7220F">
            <w:pPr>
              <w:pStyle w:val="BodyText"/>
              <w:spacing w:line="240" w:lineRule="auto"/>
              <w:rPr>
                <w:rFonts w:ascii="Arial Narrow" w:hAnsi="Arial Narrow"/>
                <w:sz w:val="20"/>
                <w:szCs w:val="20"/>
              </w:rPr>
            </w:pPr>
            <w:r w:rsidRPr="006B627B">
              <w:rPr>
                <w:rFonts w:ascii="Arial Narrow" w:hAnsi="Arial Narrow"/>
                <w:sz w:val="20"/>
                <w:szCs w:val="20"/>
              </w:rPr>
              <w:t>9</w:t>
            </w:r>
          </w:p>
        </w:tc>
      </w:tr>
      <w:tr w:rsidR="008E0DE8" w:rsidRPr="0081275E" w:rsidTr="008E0DE8">
        <w:trPr>
          <w:cantSplit/>
        </w:trPr>
        <w:tc>
          <w:tcPr>
            <w:tcW w:w="8449" w:type="dxa"/>
            <w:gridSpan w:val="2"/>
            <w:shd w:val="clear" w:color="auto" w:fill="FFFFFF"/>
          </w:tcPr>
          <w:p w:rsidR="008E0DE8" w:rsidRPr="0081275E" w:rsidRDefault="008E0DE8" w:rsidP="00F7220F">
            <w:pPr>
              <w:pStyle w:val="BodyText"/>
              <w:spacing w:line="240" w:lineRule="auto"/>
              <w:rPr>
                <w:bCs w:val="0"/>
                <w:iCs/>
                <w:sz w:val="20"/>
                <w:szCs w:val="20"/>
              </w:rPr>
            </w:pPr>
            <w:r w:rsidRPr="0081275E">
              <w:rPr>
                <w:bCs w:val="0"/>
                <w:iCs/>
                <w:sz w:val="20"/>
                <w:szCs w:val="20"/>
              </w:rPr>
              <w:t xml:space="preserve">(PKS </w:t>
            </w:r>
            <w:r w:rsidR="00D070EB" w:rsidRPr="0081275E">
              <w:rPr>
                <w:bCs w:val="0"/>
                <w:iCs/>
                <w:sz w:val="20"/>
                <w:szCs w:val="20"/>
              </w:rPr>
              <w:t xml:space="preserve">IDP </w:t>
            </w:r>
            <w:r w:rsidRPr="0081275E">
              <w:rPr>
                <w:bCs w:val="0"/>
                <w:iCs/>
                <w:sz w:val="20"/>
                <w:szCs w:val="20"/>
              </w:rPr>
              <w:t>2008)</w:t>
            </w:r>
          </w:p>
        </w:tc>
      </w:tr>
      <w:tr w:rsidR="00D83EA9" w:rsidRPr="0081275E" w:rsidTr="008E0DE8">
        <w:trPr>
          <w:cantSplit/>
        </w:trPr>
        <w:tc>
          <w:tcPr>
            <w:tcW w:w="8449" w:type="dxa"/>
            <w:gridSpan w:val="2"/>
            <w:shd w:val="clear" w:color="auto" w:fill="FFFFFF"/>
          </w:tcPr>
          <w:p w:rsidR="00D83EA9" w:rsidRPr="0081275E" w:rsidRDefault="00D83EA9" w:rsidP="00F7220F">
            <w:pPr>
              <w:pStyle w:val="BodyText"/>
              <w:spacing w:line="240" w:lineRule="auto"/>
              <w:rPr>
                <w:bCs w:val="0"/>
                <w:iCs/>
                <w:sz w:val="20"/>
                <w:szCs w:val="20"/>
              </w:rPr>
            </w:pPr>
          </w:p>
        </w:tc>
      </w:tr>
    </w:tbl>
    <w:p w:rsidR="008E0DE8" w:rsidRPr="00D83EA9" w:rsidRDefault="008E0DE8" w:rsidP="00F7220F">
      <w:pPr>
        <w:pStyle w:val="Heading5"/>
        <w:rPr>
          <w:rFonts w:ascii="Arial" w:hAnsi="Arial" w:cs="Arial"/>
          <w:i w:val="0"/>
          <w:sz w:val="22"/>
          <w:szCs w:val="22"/>
        </w:rPr>
      </w:pPr>
      <w:r w:rsidRPr="00D83EA9">
        <w:rPr>
          <w:rFonts w:ascii="Arial" w:hAnsi="Arial" w:cs="Arial"/>
          <w:i w:val="0"/>
          <w:sz w:val="22"/>
          <w:szCs w:val="22"/>
        </w:rPr>
        <w:t>C</w:t>
      </w:r>
      <w:r w:rsidR="00D83EA9">
        <w:rPr>
          <w:rFonts w:ascii="Arial" w:hAnsi="Arial" w:cs="Arial"/>
          <w:i w:val="0"/>
          <w:sz w:val="22"/>
          <w:szCs w:val="22"/>
        </w:rPr>
        <w:t>urrent happenings and trends</w:t>
      </w:r>
    </w:p>
    <w:p w:rsidR="00F7220F" w:rsidRPr="00F7220F" w:rsidRDefault="00F7220F" w:rsidP="00F7220F"/>
    <w:p w:rsidR="008E0DE8" w:rsidRDefault="008E0DE8" w:rsidP="00F7220F">
      <w:pPr>
        <w:pStyle w:val="BodyText"/>
        <w:spacing w:line="240" w:lineRule="auto"/>
        <w:ind w:left="709"/>
        <w:rPr>
          <w:rFonts w:ascii="Arial" w:hAnsi="Arial"/>
          <w:sz w:val="22"/>
          <w:szCs w:val="22"/>
        </w:rPr>
      </w:pPr>
      <w:r w:rsidRPr="000C452D">
        <w:rPr>
          <w:rFonts w:ascii="Arial" w:hAnsi="Arial"/>
          <w:sz w:val="22"/>
          <w:szCs w:val="22"/>
        </w:rPr>
        <w:t xml:space="preserve">The dominant problem regarding the utilities sector in </w:t>
      </w:r>
      <w:r w:rsidR="00F70755" w:rsidRPr="000C452D">
        <w:rPr>
          <w:rFonts w:ascii="Arial" w:hAnsi="Arial"/>
          <w:sz w:val="22"/>
          <w:szCs w:val="22"/>
        </w:rPr>
        <w:t>Kareeberg</w:t>
      </w:r>
      <w:r w:rsidRPr="000C452D">
        <w:rPr>
          <w:rFonts w:ascii="Arial" w:hAnsi="Arial"/>
          <w:sz w:val="22"/>
          <w:szCs w:val="22"/>
        </w:rPr>
        <w:t xml:space="preserve"> is the current backlog that exists</w:t>
      </w:r>
      <w:r w:rsidR="00F7220F" w:rsidRPr="000C452D">
        <w:rPr>
          <w:rFonts w:ascii="Arial" w:hAnsi="Arial"/>
          <w:sz w:val="22"/>
          <w:szCs w:val="22"/>
        </w:rPr>
        <w:t>,</w:t>
      </w:r>
      <w:r w:rsidRPr="000C452D">
        <w:rPr>
          <w:rFonts w:ascii="Arial" w:hAnsi="Arial"/>
          <w:sz w:val="22"/>
          <w:szCs w:val="22"/>
        </w:rPr>
        <w:t xml:space="preserve"> especially </w:t>
      </w:r>
      <w:r w:rsidR="00F7220F" w:rsidRPr="000C452D">
        <w:rPr>
          <w:rFonts w:ascii="Arial" w:hAnsi="Arial"/>
          <w:sz w:val="22"/>
          <w:szCs w:val="22"/>
        </w:rPr>
        <w:t xml:space="preserve">in </w:t>
      </w:r>
      <w:r w:rsidRPr="000C452D">
        <w:rPr>
          <w:rFonts w:ascii="Arial" w:hAnsi="Arial"/>
          <w:sz w:val="22"/>
          <w:szCs w:val="22"/>
        </w:rPr>
        <w:t>the rural areas.</w:t>
      </w:r>
    </w:p>
    <w:p w:rsidR="00D83EA9" w:rsidRDefault="00D83EA9" w:rsidP="00F7220F">
      <w:pPr>
        <w:pStyle w:val="BodyText"/>
        <w:spacing w:line="240" w:lineRule="auto"/>
        <w:ind w:left="709"/>
        <w:rPr>
          <w:rFonts w:ascii="Arial" w:hAnsi="Arial"/>
          <w:sz w:val="22"/>
          <w:szCs w:val="22"/>
        </w:rPr>
      </w:pPr>
    </w:p>
    <w:p w:rsidR="00D83EA9" w:rsidRDefault="00D83EA9" w:rsidP="00F7220F">
      <w:pPr>
        <w:pStyle w:val="BodyText"/>
        <w:spacing w:line="240" w:lineRule="auto"/>
        <w:ind w:left="709"/>
        <w:rPr>
          <w:rFonts w:ascii="Arial" w:hAnsi="Arial"/>
          <w:sz w:val="22"/>
          <w:szCs w:val="22"/>
        </w:rPr>
      </w:pPr>
    </w:p>
    <w:p w:rsidR="00D83EA9" w:rsidRDefault="00D83EA9" w:rsidP="00F7220F">
      <w:pPr>
        <w:pStyle w:val="BodyText"/>
        <w:spacing w:line="240" w:lineRule="auto"/>
        <w:ind w:left="709"/>
        <w:rPr>
          <w:rFonts w:ascii="Arial" w:hAnsi="Arial"/>
          <w:sz w:val="22"/>
          <w:szCs w:val="22"/>
        </w:rPr>
      </w:pPr>
    </w:p>
    <w:p w:rsidR="00D83EA9" w:rsidRPr="000C452D" w:rsidRDefault="00D83EA9" w:rsidP="00F7220F">
      <w:pPr>
        <w:pStyle w:val="BodyText"/>
        <w:spacing w:line="240" w:lineRule="auto"/>
        <w:ind w:left="709"/>
        <w:rPr>
          <w:rFonts w:ascii="Arial" w:hAnsi="Arial"/>
          <w:sz w:val="22"/>
          <w:szCs w:val="22"/>
        </w:rPr>
      </w:pPr>
    </w:p>
    <w:p w:rsidR="008E0DE8" w:rsidRPr="001E6333" w:rsidRDefault="008E0DE8" w:rsidP="00F7220F">
      <w:pPr>
        <w:pStyle w:val="Heading5"/>
        <w:rPr>
          <w:rFonts w:ascii="Arial" w:hAnsi="Arial" w:cs="Arial"/>
          <w:i w:val="0"/>
          <w:sz w:val="22"/>
          <w:szCs w:val="22"/>
        </w:rPr>
      </w:pPr>
      <w:r w:rsidRPr="001E6333">
        <w:rPr>
          <w:rFonts w:ascii="Arial" w:hAnsi="Arial" w:cs="Arial"/>
          <w:i w:val="0"/>
          <w:sz w:val="22"/>
          <w:szCs w:val="22"/>
        </w:rPr>
        <w:t>SMME</w:t>
      </w:r>
      <w:r w:rsidR="001E6333">
        <w:rPr>
          <w:rFonts w:ascii="Arial" w:hAnsi="Arial" w:cs="Arial"/>
          <w:i w:val="0"/>
          <w:sz w:val="22"/>
          <w:szCs w:val="22"/>
        </w:rPr>
        <w:t>s</w:t>
      </w:r>
      <w:r w:rsidRPr="001E6333">
        <w:rPr>
          <w:rFonts w:ascii="Arial" w:hAnsi="Arial" w:cs="Arial"/>
          <w:i w:val="0"/>
          <w:sz w:val="22"/>
          <w:szCs w:val="22"/>
        </w:rPr>
        <w:t xml:space="preserve"> </w:t>
      </w:r>
      <w:r w:rsidR="001E6333">
        <w:rPr>
          <w:rFonts w:ascii="Arial" w:hAnsi="Arial" w:cs="Arial"/>
          <w:i w:val="0"/>
          <w:sz w:val="22"/>
          <w:szCs w:val="22"/>
        </w:rPr>
        <w:t>and other projects</w:t>
      </w:r>
    </w:p>
    <w:p w:rsidR="00F7220F" w:rsidRPr="00F7220F" w:rsidRDefault="00F7220F" w:rsidP="00F7220F"/>
    <w:p w:rsidR="008E0DE8" w:rsidRPr="000C452D" w:rsidRDefault="008E0DE8" w:rsidP="00F7220F">
      <w:pPr>
        <w:pStyle w:val="BodyText"/>
        <w:spacing w:line="240" w:lineRule="auto"/>
        <w:ind w:left="709"/>
        <w:rPr>
          <w:rFonts w:ascii="Arial" w:hAnsi="Arial"/>
          <w:sz w:val="22"/>
          <w:szCs w:val="22"/>
        </w:rPr>
      </w:pPr>
      <w:r w:rsidRPr="000C452D">
        <w:rPr>
          <w:rFonts w:ascii="Arial" w:hAnsi="Arial"/>
          <w:sz w:val="22"/>
          <w:szCs w:val="22"/>
        </w:rPr>
        <w:t>The following projects regarding the utilities sector have been identified within area:</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lastRenderedPageBreak/>
        <w:t>Eskom has established an SMME unit operating out</w:t>
      </w:r>
      <w:r w:rsidR="00F7220F" w:rsidRPr="000C452D">
        <w:rPr>
          <w:rFonts w:ascii="Arial" w:hAnsi="Arial" w:cs="Arial"/>
          <w:sz w:val="22"/>
          <w:szCs w:val="22"/>
        </w:rPr>
        <w:t xml:space="preserve">side </w:t>
      </w:r>
      <w:r w:rsidRPr="000C452D">
        <w:rPr>
          <w:rFonts w:ascii="Arial" w:hAnsi="Arial" w:cs="Arial"/>
          <w:sz w:val="22"/>
          <w:szCs w:val="22"/>
        </w:rPr>
        <w:t>Kimberley. It focuses on providing support for start-up businesses, through advice, training and aftercare service</w:t>
      </w:r>
      <w:r w:rsidR="001E6333">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Application forms for social development are </w:t>
      </w:r>
      <w:r w:rsidR="00F7220F" w:rsidRPr="000C452D">
        <w:rPr>
          <w:rFonts w:ascii="Arial" w:hAnsi="Arial" w:cs="Arial"/>
          <w:sz w:val="22"/>
          <w:szCs w:val="22"/>
        </w:rPr>
        <w:t xml:space="preserve">distributed within </w:t>
      </w:r>
      <w:r w:rsidRPr="000C452D">
        <w:rPr>
          <w:rFonts w:ascii="Arial" w:hAnsi="Arial" w:cs="Arial"/>
          <w:sz w:val="22"/>
          <w:szCs w:val="22"/>
        </w:rPr>
        <w:t>co</w:t>
      </w:r>
      <w:r w:rsidR="00F7220F" w:rsidRPr="000C452D">
        <w:rPr>
          <w:rFonts w:ascii="Arial" w:hAnsi="Arial" w:cs="Arial"/>
          <w:sz w:val="22"/>
          <w:szCs w:val="22"/>
        </w:rPr>
        <w:t xml:space="preserve">mmunities around the urban area and the populace is invited </w:t>
      </w:r>
      <w:r w:rsidRPr="000C452D">
        <w:rPr>
          <w:rFonts w:ascii="Arial" w:hAnsi="Arial" w:cs="Arial"/>
          <w:sz w:val="22"/>
          <w:szCs w:val="22"/>
        </w:rPr>
        <w:t>to submit proposals to Eskom. This is followed by evaluation and provision of funding to successful candidates</w:t>
      </w:r>
      <w:r w:rsidR="007340C4">
        <w:rPr>
          <w:rFonts w:ascii="Arial" w:hAnsi="Arial" w:cs="Arial"/>
          <w:sz w:val="22"/>
          <w:szCs w:val="22"/>
        </w:rPr>
        <w:t>;</w:t>
      </w:r>
    </w:p>
    <w:p w:rsidR="008E0DE8" w:rsidRDefault="00F7220F"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w:t>
      </w:r>
      <w:r w:rsidR="008E0DE8" w:rsidRPr="000C452D">
        <w:rPr>
          <w:rFonts w:ascii="Arial" w:hAnsi="Arial" w:cs="Arial"/>
          <w:sz w:val="22"/>
          <w:szCs w:val="22"/>
        </w:rPr>
        <w:t xml:space="preserve"> an interview with Eskom, </w:t>
      </w:r>
      <w:r w:rsidRPr="000C452D">
        <w:rPr>
          <w:rFonts w:ascii="Arial" w:hAnsi="Arial" w:cs="Arial"/>
          <w:sz w:val="22"/>
          <w:szCs w:val="22"/>
        </w:rPr>
        <w:t xml:space="preserve">it became apparent that </w:t>
      </w:r>
      <w:r w:rsidR="008E0DE8" w:rsidRPr="000C452D">
        <w:rPr>
          <w:rFonts w:ascii="Arial" w:hAnsi="Arial" w:cs="Arial"/>
          <w:sz w:val="22"/>
          <w:szCs w:val="22"/>
        </w:rPr>
        <w:t xml:space="preserve">workshops and talks have failed to generate much interest within the communities and very few proposals are actually </w:t>
      </w:r>
      <w:r w:rsidRPr="000C452D">
        <w:rPr>
          <w:rFonts w:ascii="Arial" w:hAnsi="Arial" w:cs="Arial"/>
          <w:sz w:val="22"/>
          <w:szCs w:val="22"/>
        </w:rPr>
        <w:t xml:space="preserve">being </w:t>
      </w:r>
      <w:r w:rsidR="008E0DE8" w:rsidRPr="000C452D">
        <w:rPr>
          <w:rFonts w:ascii="Arial" w:hAnsi="Arial" w:cs="Arial"/>
          <w:sz w:val="22"/>
          <w:szCs w:val="22"/>
        </w:rPr>
        <w:t xml:space="preserve">submitted. </w:t>
      </w:r>
      <w:r w:rsidRPr="000C452D">
        <w:rPr>
          <w:rFonts w:ascii="Arial" w:hAnsi="Arial" w:cs="Arial"/>
          <w:sz w:val="22"/>
          <w:szCs w:val="22"/>
        </w:rPr>
        <w:t>This may be due to a lack of understanding on the part of the local populace.</w:t>
      </w:r>
    </w:p>
    <w:p w:rsidR="008E0DE8" w:rsidRPr="000524E6" w:rsidRDefault="008E0DE8" w:rsidP="00F7220F">
      <w:pPr>
        <w:pStyle w:val="Heading5"/>
        <w:rPr>
          <w:rFonts w:ascii="Arial" w:hAnsi="Arial" w:cs="Arial"/>
          <w:i w:val="0"/>
          <w:sz w:val="22"/>
          <w:szCs w:val="22"/>
        </w:rPr>
      </w:pPr>
      <w:r w:rsidRPr="000524E6">
        <w:rPr>
          <w:rFonts w:ascii="Arial" w:hAnsi="Arial" w:cs="Arial"/>
          <w:i w:val="0"/>
          <w:sz w:val="22"/>
          <w:szCs w:val="22"/>
        </w:rPr>
        <w:t>D</w:t>
      </w:r>
      <w:r w:rsidR="000524E6">
        <w:rPr>
          <w:rFonts w:ascii="Arial" w:hAnsi="Arial" w:cs="Arial"/>
          <w:i w:val="0"/>
          <w:sz w:val="22"/>
          <w:szCs w:val="22"/>
        </w:rPr>
        <w:t>evelopment constraints</w:t>
      </w:r>
    </w:p>
    <w:p w:rsidR="008D06B8" w:rsidRPr="008D06B8" w:rsidRDefault="008D06B8" w:rsidP="008D06B8"/>
    <w:p w:rsidR="008E0DE8" w:rsidRPr="000C452D" w:rsidRDefault="008E0DE8" w:rsidP="00EF7DF0">
      <w:pPr>
        <w:pStyle w:val="BodyText"/>
        <w:ind w:left="709"/>
        <w:rPr>
          <w:rFonts w:ascii="Arial" w:hAnsi="Arial"/>
          <w:sz w:val="22"/>
          <w:szCs w:val="22"/>
        </w:rPr>
      </w:pPr>
      <w:r w:rsidRPr="000C452D">
        <w:rPr>
          <w:rFonts w:ascii="Arial" w:hAnsi="Arial"/>
          <w:sz w:val="22"/>
          <w:szCs w:val="22"/>
        </w:rPr>
        <w:t>Development constraints within the utilities sector include: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7"/>
        <w:gridCol w:w="4558"/>
      </w:tblGrid>
      <w:tr w:rsidR="008E0DE8" w:rsidRPr="0081275E" w:rsidTr="008E0DE8">
        <w:trPr>
          <w:cantSplit/>
          <w:tblHeader/>
        </w:trPr>
        <w:tc>
          <w:tcPr>
            <w:tcW w:w="8449" w:type="dxa"/>
            <w:gridSpan w:val="2"/>
            <w:tcBorders>
              <w:bottom w:val="single" w:sz="4" w:space="0" w:color="auto"/>
            </w:tcBorders>
            <w:shd w:val="clear" w:color="auto" w:fill="FFFF99"/>
            <w:vAlign w:val="center"/>
          </w:tcPr>
          <w:p w:rsidR="008E0DE8" w:rsidRPr="006B627B" w:rsidRDefault="008E0DE8" w:rsidP="00EF7DF0">
            <w:pPr>
              <w:pStyle w:val="BodyText"/>
              <w:rPr>
                <w:b/>
                <w:bCs w:val="0"/>
                <w:iCs/>
                <w:sz w:val="20"/>
                <w:szCs w:val="20"/>
              </w:rPr>
            </w:pPr>
            <w:r w:rsidRPr="006B627B">
              <w:rPr>
                <w:b/>
                <w:bCs w:val="0"/>
                <w:iCs/>
                <w:sz w:val="20"/>
                <w:szCs w:val="20"/>
              </w:rPr>
              <w:t>DEVELOPMENT CONSTRAINTS AND POTENTIAL SOLUTIONS</w:t>
            </w:r>
          </w:p>
        </w:tc>
      </w:tr>
      <w:tr w:rsidR="008E0DE8" w:rsidRPr="0081275E" w:rsidTr="008E0DE8">
        <w:trPr>
          <w:tblHeader/>
        </w:trPr>
        <w:tc>
          <w:tcPr>
            <w:tcW w:w="3877" w:type="dxa"/>
            <w:shd w:val="clear" w:color="auto" w:fill="FFFF99"/>
            <w:vAlign w:val="center"/>
          </w:tcPr>
          <w:p w:rsidR="008E0DE8" w:rsidRPr="006B627B" w:rsidRDefault="008E0DE8" w:rsidP="00EF7DF0">
            <w:pPr>
              <w:pStyle w:val="BodyText"/>
              <w:rPr>
                <w:rFonts w:ascii="Arial Narrow" w:hAnsi="Arial Narrow"/>
                <w:b/>
                <w:bCs w:val="0"/>
                <w:sz w:val="20"/>
                <w:szCs w:val="20"/>
              </w:rPr>
            </w:pPr>
            <w:r w:rsidRPr="006B627B">
              <w:rPr>
                <w:rFonts w:ascii="Arial Narrow" w:hAnsi="Arial Narrow"/>
                <w:b/>
                <w:bCs w:val="0"/>
                <w:sz w:val="20"/>
                <w:szCs w:val="20"/>
              </w:rPr>
              <w:t>DEVELOPMENT CONSTRAINTS</w:t>
            </w:r>
          </w:p>
        </w:tc>
        <w:tc>
          <w:tcPr>
            <w:tcW w:w="4572" w:type="dxa"/>
            <w:shd w:val="clear" w:color="auto" w:fill="FFFF99"/>
            <w:vAlign w:val="center"/>
          </w:tcPr>
          <w:p w:rsidR="008E0DE8" w:rsidRPr="006B627B" w:rsidRDefault="008E0DE8" w:rsidP="00EF7DF0">
            <w:pPr>
              <w:pStyle w:val="BodyText"/>
              <w:rPr>
                <w:rFonts w:ascii="Arial Narrow" w:hAnsi="Arial Narrow"/>
                <w:b/>
                <w:bCs w:val="0"/>
                <w:sz w:val="20"/>
                <w:szCs w:val="20"/>
              </w:rPr>
            </w:pPr>
            <w:r w:rsidRPr="006B627B">
              <w:rPr>
                <w:rFonts w:ascii="Arial Narrow" w:hAnsi="Arial Narrow"/>
                <w:b/>
                <w:bCs w:val="0"/>
                <w:sz w:val="20"/>
                <w:szCs w:val="20"/>
              </w:rPr>
              <w:t>POTENTIAL SOLUTIONS</w:t>
            </w:r>
          </w:p>
        </w:tc>
      </w:tr>
      <w:tr w:rsidR="008E0DE8" w:rsidRPr="0081275E" w:rsidTr="008E0DE8">
        <w:tc>
          <w:tcPr>
            <w:tcW w:w="3877"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Lack of funding for implementation</w:t>
            </w:r>
          </w:p>
        </w:tc>
        <w:tc>
          <w:tcPr>
            <w:tcW w:w="4572"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Link potential funders to identified projects</w:t>
            </w:r>
          </w:p>
        </w:tc>
      </w:tr>
      <w:tr w:rsidR="008E0DE8" w:rsidRPr="0081275E" w:rsidTr="008E0DE8">
        <w:trPr>
          <w:cantSplit/>
        </w:trPr>
        <w:tc>
          <w:tcPr>
            <w:tcW w:w="3877"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Low level of development currently taking place</w:t>
            </w:r>
          </w:p>
        </w:tc>
        <w:tc>
          <w:tcPr>
            <w:tcW w:w="4572"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 xml:space="preserve">Stimulate local economic development </w:t>
            </w:r>
          </w:p>
        </w:tc>
      </w:tr>
      <w:tr w:rsidR="008E0DE8" w:rsidRPr="0081275E" w:rsidTr="008E0DE8">
        <w:trPr>
          <w:cantSplit/>
        </w:trPr>
        <w:tc>
          <w:tcPr>
            <w:tcW w:w="3877"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Non-integration of rural and urban areas make service provision very difficult</w:t>
            </w:r>
          </w:p>
        </w:tc>
        <w:tc>
          <w:tcPr>
            <w:tcW w:w="4572" w:type="dxa"/>
            <w:vAlign w:val="center"/>
          </w:tcPr>
          <w:p w:rsidR="008E0DE8" w:rsidRPr="006B627B" w:rsidRDefault="008E0DE8" w:rsidP="00EF7DF0">
            <w:pPr>
              <w:pStyle w:val="BodyText"/>
              <w:rPr>
                <w:rFonts w:ascii="Arial Narrow" w:hAnsi="Arial Narrow"/>
                <w:sz w:val="20"/>
                <w:szCs w:val="20"/>
              </w:rPr>
            </w:pPr>
            <w:r w:rsidRPr="006B627B">
              <w:rPr>
                <w:rFonts w:ascii="Arial Narrow" w:hAnsi="Arial Narrow"/>
                <w:sz w:val="20"/>
                <w:szCs w:val="20"/>
              </w:rPr>
              <w:t>Develop an integrated rural-urban development plan</w:t>
            </w:r>
          </w:p>
        </w:tc>
      </w:tr>
      <w:tr w:rsidR="008E0DE8" w:rsidRPr="0081275E" w:rsidTr="008E0DE8">
        <w:trPr>
          <w:cantSplit/>
        </w:trPr>
        <w:tc>
          <w:tcPr>
            <w:tcW w:w="8449" w:type="dxa"/>
            <w:gridSpan w:val="2"/>
            <w:shd w:val="clear" w:color="auto" w:fill="FFFFFF"/>
            <w:vAlign w:val="center"/>
          </w:tcPr>
          <w:p w:rsidR="008E0DE8" w:rsidRPr="0081275E" w:rsidRDefault="008E0DE8" w:rsidP="00EF7DF0">
            <w:pPr>
              <w:pStyle w:val="BodyText"/>
              <w:rPr>
                <w:bCs w:val="0"/>
                <w:iCs/>
                <w:sz w:val="16"/>
              </w:rPr>
            </w:pPr>
            <w:r w:rsidRPr="0081275E">
              <w:rPr>
                <w:bCs w:val="0"/>
                <w:iCs/>
                <w:sz w:val="20"/>
                <w:szCs w:val="20"/>
              </w:rPr>
              <w:t>(Study Area visits, interviews and LED workshop)</w:t>
            </w:r>
          </w:p>
        </w:tc>
      </w:tr>
    </w:tbl>
    <w:p w:rsidR="008E0DE8" w:rsidRPr="000524E6" w:rsidRDefault="008E0DE8" w:rsidP="00F7220F">
      <w:pPr>
        <w:pStyle w:val="Heading5"/>
        <w:rPr>
          <w:rFonts w:ascii="Arial" w:hAnsi="Arial" w:cs="Arial"/>
          <w:i w:val="0"/>
          <w:sz w:val="22"/>
          <w:szCs w:val="22"/>
        </w:rPr>
      </w:pPr>
      <w:r w:rsidRPr="000524E6">
        <w:rPr>
          <w:rFonts w:ascii="Arial" w:hAnsi="Arial" w:cs="Arial"/>
          <w:i w:val="0"/>
          <w:sz w:val="22"/>
          <w:szCs w:val="22"/>
        </w:rPr>
        <w:t>D</w:t>
      </w:r>
      <w:r w:rsidR="000524E6">
        <w:rPr>
          <w:rFonts w:ascii="Arial" w:hAnsi="Arial" w:cs="Arial"/>
          <w:i w:val="0"/>
          <w:sz w:val="22"/>
          <w:szCs w:val="22"/>
        </w:rPr>
        <w:t>evelopment potential within the utilities sector</w:t>
      </w:r>
    </w:p>
    <w:p w:rsidR="008D06B8" w:rsidRPr="008D06B8" w:rsidRDefault="008D06B8" w:rsidP="008D06B8"/>
    <w:p w:rsidR="008E0DE8" w:rsidRPr="000C452D" w:rsidRDefault="008E0DE8" w:rsidP="00F7220F">
      <w:pPr>
        <w:pStyle w:val="BodyText"/>
        <w:spacing w:line="240" w:lineRule="auto"/>
        <w:ind w:left="709"/>
        <w:rPr>
          <w:rFonts w:ascii="Arial" w:hAnsi="Arial"/>
          <w:sz w:val="22"/>
          <w:szCs w:val="22"/>
        </w:rPr>
      </w:pPr>
      <w:r w:rsidRPr="000C452D">
        <w:rPr>
          <w:rFonts w:ascii="Arial" w:hAnsi="Arial"/>
          <w:sz w:val="22"/>
          <w:szCs w:val="22"/>
        </w:rPr>
        <w:t>The analysis indicated the following development opportunities:</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Infrastructure provision in backlog areas</w:t>
      </w:r>
      <w:r w:rsidR="000524E6">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SMME development in provision of services</w:t>
      </w:r>
      <w:r w:rsidR="000524E6">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PPP in service provision (</w:t>
      </w:r>
      <w:r w:rsidR="008D06B8">
        <w:rPr>
          <w:rFonts w:ascii="Arial" w:hAnsi="Arial" w:cs="Arial"/>
          <w:sz w:val="22"/>
          <w:szCs w:val="22"/>
        </w:rPr>
        <w:t>d</w:t>
      </w:r>
      <w:r w:rsidRPr="000C452D">
        <w:rPr>
          <w:rFonts w:ascii="Arial" w:hAnsi="Arial" w:cs="Arial"/>
          <w:sz w:val="22"/>
          <w:szCs w:val="22"/>
        </w:rPr>
        <w:t>istrict, municipalities and local service providers)</w:t>
      </w:r>
      <w:r w:rsidR="000524E6">
        <w:rPr>
          <w:rFonts w:ascii="Arial" w:hAnsi="Arial" w:cs="Arial"/>
          <w:sz w:val="22"/>
          <w:szCs w:val="22"/>
        </w:rPr>
        <w:t>.</w:t>
      </w:r>
    </w:p>
    <w:p w:rsidR="000524E6" w:rsidRDefault="000524E6" w:rsidP="000524E6">
      <w:pPr>
        <w:tabs>
          <w:tab w:val="left" w:pos="3402"/>
        </w:tabs>
        <w:spacing w:after="160"/>
        <w:jc w:val="both"/>
        <w:rPr>
          <w:rFonts w:ascii="Arial" w:hAnsi="Arial" w:cs="Arial"/>
          <w:sz w:val="22"/>
          <w:szCs w:val="22"/>
        </w:rPr>
      </w:pPr>
    </w:p>
    <w:p w:rsidR="000524E6" w:rsidRDefault="000524E6" w:rsidP="000524E6">
      <w:pPr>
        <w:tabs>
          <w:tab w:val="left" w:pos="3402"/>
        </w:tabs>
        <w:spacing w:after="160"/>
        <w:jc w:val="both"/>
        <w:rPr>
          <w:rFonts w:ascii="Arial" w:hAnsi="Arial" w:cs="Arial"/>
          <w:sz w:val="22"/>
          <w:szCs w:val="22"/>
        </w:rPr>
      </w:pPr>
    </w:p>
    <w:p w:rsidR="000524E6" w:rsidRDefault="000524E6" w:rsidP="000524E6">
      <w:pPr>
        <w:tabs>
          <w:tab w:val="left" w:pos="3402"/>
        </w:tabs>
        <w:spacing w:after="160"/>
        <w:jc w:val="both"/>
        <w:rPr>
          <w:rFonts w:ascii="Arial" w:hAnsi="Arial" w:cs="Arial"/>
          <w:sz w:val="22"/>
          <w:szCs w:val="22"/>
        </w:rPr>
      </w:pPr>
    </w:p>
    <w:p w:rsidR="000524E6" w:rsidRDefault="000524E6" w:rsidP="000524E6">
      <w:pPr>
        <w:tabs>
          <w:tab w:val="left" w:pos="3402"/>
        </w:tabs>
        <w:spacing w:after="160"/>
        <w:jc w:val="both"/>
        <w:rPr>
          <w:rFonts w:ascii="Arial" w:hAnsi="Arial" w:cs="Arial"/>
          <w:sz w:val="22"/>
          <w:szCs w:val="22"/>
        </w:rPr>
      </w:pPr>
    </w:p>
    <w:p w:rsidR="000524E6" w:rsidRDefault="000524E6" w:rsidP="000524E6">
      <w:pPr>
        <w:tabs>
          <w:tab w:val="left" w:pos="3402"/>
        </w:tabs>
        <w:spacing w:after="160"/>
        <w:jc w:val="both"/>
        <w:rPr>
          <w:rFonts w:ascii="Arial" w:hAnsi="Arial" w:cs="Arial"/>
          <w:sz w:val="22"/>
          <w:szCs w:val="22"/>
        </w:rPr>
      </w:pPr>
    </w:p>
    <w:p w:rsidR="000524E6" w:rsidRPr="000C452D" w:rsidRDefault="000524E6" w:rsidP="000524E6">
      <w:pPr>
        <w:tabs>
          <w:tab w:val="left" w:pos="3402"/>
        </w:tabs>
        <w:spacing w:after="160"/>
        <w:jc w:val="both"/>
        <w:rPr>
          <w:rFonts w:ascii="Arial" w:hAnsi="Arial" w:cs="Arial"/>
          <w:sz w:val="22"/>
          <w:szCs w:val="22"/>
        </w:rPr>
      </w:pPr>
    </w:p>
    <w:p w:rsidR="008E0DE8" w:rsidRPr="00A13E55" w:rsidRDefault="008E0DE8" w:rsidP="00F7220F">
      <w:pPr>
        <w:pStyle w:val="Heading2"/>
        <w:rPr>
          <w:rFonts w:ascii="Arial" w:hAnsi="Arial" w:cs="Arial"/>
          <w:i w:val="0"/>
          <w:sz w:val="24"/>
          <w:szCs w:val="24"/>
        </w:rPr>
      </w:pPr>
      <w:bookmarkStart w:id="294" w:name="_Toc206314006"/>
      <w:bookmarkStart w:id="295" w:name="_Toc207068182"/>
      <w:bookmarkStart w:id="296" w:name="_Toc256108318"/>
      <w:r w:rsidRPr="00A13E55">
        <w:rPr>
          <w:rFonts w:ascii="Arial" w:hAnsi="Arial" w:cs="Arial"/>
          <w:i w:val="0"/>
          <w:sz w:val="24"/>
          <w:szCs w:val="24"/>
        </w:rPr>
        <w:t>C</w:t>
      </w:r>
      <w:bookmarkEnd w:id="294"/>
      <w:bookmarkEnd w:id="295"/>
      <w:r w:rsidR="000524E6" w:rsidRPr="00A13E55">
        <w:rPr>
          <w:rFonts w:ascii="Arial" w:hAnsi="Arial" w:cs="Arial"/>
          <w:i w:val="0"/>
          <w:sz w:val="24"/>
          <w:szCs w:val="24"/>
        </w:rPr>
        <w:t>onstruction</w:t>
      </w:r>
      <w:bookmarkEnd w:id="296"/>
    </w:p>
    <w:p w:rsidR="00F7220F" w:rsidRPr="00F7220F" w:rsidRDefault="00F7220F" w:rsidP="00F7220F"/>
    <w:p w:rsidR="008E0DE8" w:rsidRPr="000C452D" w:rsidRDefault="008E0DE8" w:rsidP="00F7220F">
      <w:pPr>
        <w:pStyle w:val="BodyText"/>
        <w:tabs>
          <w:tab w:val="left" w:pos="540"/>
        </w:tabs>
        <w:spacing w:line="240" w:lineRule="auto"/>
        <w:ind w:left="540"/>
        <w:rPr>
          <w:rFonts w:ascii="Arial" w:hAnsi="Arial"/>
          <w:sz w:val="22"/>
          <w:szCs w:val="22"/>
        </w:rPr>
      </w:pPr>
      <w:r w:rsidRPr="000C452D">
        <w:rPr>
          <w:rFonts w:ascii="Arial" w:hAnsi="Arial"/>
          <w:sz w:val="22"/>
          <w:szCs w:val="22"/>
        </w:rPr>
        <w:t>Construction includes the preparation of sites; building of complete construction</w:t>
      </w:r>
      <w:r w:rsidR="00827131" w:rsidRPr="000C452D">
        <w:rPr>
          <w:rFonts w:ascii="Arial" w:hAnsi="Arial"/>
          <w:sz w:val="22"/>
          <w:szCs w:val="22"/>
        </w:rPr>
        <w:t>,</w:t>
      </w:r>
      <w:r w:rsidRPr="000C452D">
        <w:rPr>
          <w:rFonts w:ascii="Arial" w:hAnsi="Arial"/>
          <w:sz w:val="22"/>
          <w:szCs w:val="22"/>
        </w:rPr>
        <w:t xml:space="preserve"> or parts thereof; civil engineering; building installation; building completion; and the renting of </w:t>
      </w:r>
      <w:r w:rsidR="00827131" w:rsidRPr="000C452D">
        <w:rPr>
          <w:rFonts w:ascii="Arial" w:hAnsi="Arial"/>
          <w:sz w:val="22"/>
          <w:szCs w:val="22"/>
        </w:rPr>
        <w:t xml:space="preserve">operated </w:t>
      </w:r>
      <w:r w:rsidRPr="000C452D">
        <w:rPr>
          <w:rFonts w:ascii="Arial" w:hAnsi="Arial"/>
          <w:sz w:val="22"/>
          <w:szCs w:val="22"/>
        </w:rPr>
        <w:t>construction or demolition equipment</w:t>
      </w:r>
      <w:r w:rsidR="00827131" w:rsidRPr="000C452D">
        <w:rPr>
          <w:rFonts w:ascii="Arial" w:hAnsi="Arial"/>
          <w:sz w:val="22"/>
          <w:szCs w:val="22"/>
        </w:rPr>
        <w:t>.</w:t>
      </w:r>
      <w:r w:rsidRPr="000C452D">
        <w:rPr>
          <w:rFonts w:ascii="Arial" w:hAnsi="Arial"/>
          <w:sz w:val="22"/>
          <w:szCs w:val="22"/>
        </w:rPr>
        <w:t xml:space="preserve"> </w:t>
      </w:r>
    </w:p>
    <w:p w:rsidR="008E0DE8" w:rsidRPr="000C452D" w:rsidRDefault="00827131" w:rsidP="00F7220F">
      <w:pPr>
        <w:pStyle w:val="BodyText"/>
        <w:tabs>
          <w:tab w:val="left" w:pos="540"/>
        </w:tabs>
        <w:spacing w:line="240" w:lineRule="auto"/>
        <w:ind w:left="540"/>
        <w:rPr>
          <w:rFonts w:ascii="Arial" w:hAnsi="Arial"/>
          <w:sz w:val="22"/>
          <w:szCs w:val="22"/>
        </w:rPr>
      </w:pPr>
      <w:r w:rsidRPr="000C452D">
        <w:rPr>
          <w:rFonts w:ascii="Arial" w:hAnsi="Arial"/>
          <w:sz w:val="22"/>
          <w:szCs w:val="22"/>
        </w:rPr>
        <w:lastRenderedPageBreak/>
        <w:t>T</w:t>
      </w:r>
      <w:r w:rsidR="008E0DE8" w:rsidRPr="000C452D">
        <w:rPr>
          <w:rFonts w:ascii="Arial" w:hAnsi="Arial"/>
          <w:sz w:val="22"/>
          <w:szCs w:val="22"/>
        </w:rPr>
        <w:t xml:space="preserve">he construction sector is a temporary </w:t>
      </w:r>
      <w:r w:rsidRPr="000C452D">
        <w:rPr>
          <w:rFonts w:ascii="Arial" w:hAnsi="Arial"/>
          <w:sz w:val="22"/>
          <w:szCs w:val="22"/>
        </w:rPr>
        <w:t>one</w:t>
      </w:r>
      <w:r w:rsidR="008E0DE8" w:rsidRPr="000C452D">
        <w:rPr>
          <w:rFonts w:ascii="Arial" w:hAnsi="Arial"/>
          <w:sz w:val="22"/>
          <w:szCs w:val="22"/>
        </w:rPr>
        <w:t xml:space="preserve"> and is </w:t>
      </w:r>
      <w:proofErr w:type="spellStart"/>
      <w:r w:rsidR="008E0DE8" w:rsidRPr="000C452D">
        <w:rPr>
          <w:rFonts w:ascii="Arial" w:hAnsi="Arial"/>
          <w:sz w:val="22"/>
          <w:szCs w:val="22"/>
        </w:rPr>
        <w:t>dependant</w:t>
      </w:r>
      <w:proofErr w:type="spellEnd"/>
      <w:r w:rsidR="008E0DE8" w:rsidRPr="000C452D">
        <w:rPr>
          <w:rFonts w:ascii="Arial" w:hAnsi="Arial"/>
          <w:sz w:val="22"/>
          <w:szCs w:val="22"/>
        </w:rPr>
        <w:t xml:space="preserve"> upon the activities of the other economic sectors.</w:t>
      </w:r>
    </w:p>
    <w:p w:rsidR="008E0DE8" w:rsidRPr="00A13E55" w:rsidRDefault="006B627B" w:rsidP="00F7220F">
      <w:pPr>
        <w:pStyle w:val="Heading3"/>
        <w:rPr>
          <w:rFonts w:ascii="Arial" w:hAnsi="Arial" w:cs="Arial"/>
          <w:sz w:val="22"/>
          <w:szCs w:val="22"/>
        </w:rPr>
      </w:pPr>
      <w:bookmarkStart w:id="297" w:name="_Toc256108319"/>
      <w:r w:rsidRPr="00A13E55">
        <w:rPr>
          <w:rFonts w:ascii="Arial" w:hAnsi="Arial" w:cs="Arial"/>
          <w:sz w:val="22"/>
          <w:szCs w:val="22"/>
        </w:rPr>
        <w:t>Construction in Kareeberg</w:t>
      </w:r>
      <w:bookmarkEnd w:id="297"/>
    </w:p>
    <w:p w:rsidR="00827131" w:rsidRPr="00827131" w:rsidRDefault="00827131" w:rsidP="00827131"/>
    <w:p w:rsidR="008E0DE8" w:rsidRPr="000C452D" w:rsidRDefault="008E0DE8" w:rsidP="00F7220F">
      <w:pPr>
        <w:pStyle w:val="BodyText"/>
        <w:tabs>
          <w:tab w:val="num" w:pos="1080"/>
        </w:tabs>
        <w:spacing w:line="240" w:lineRule="auto"/>
        <w:ind w:left="709"/>
        <w:rPr>
          <w:rFonts w:ascii="Arial" w:hAnsi="Arial"/>
          <w:sz w:val="22"/>
          <w:szCs w:val="22"/>
        </w:rPr>
      </w:pPr>
      <w:r w:rsidRPr="000C452D">
        <w:rPr>
          <w:rFonts w:ascii="Arial" w:hAnsi="Arial"/>
          <w:sz w:val="22"/>
          <w:szCs w:val="22"/>
        </w:rPr>
        <w:t xml:space="preserve">The construction sector of </w:t>
      </w:r>
      <w:r w:rsidR="00F70755" w:rsidRPr="000C452D">
        <w:rPr>
          <w:rFonts w:ascii="Arial" w:hAnsi="Arial"/>
          <w:sz w:val="22"/>
          <w:szCs w:val="22"/>
        </w:rPr>
        <w:t>Kareeberg</w:t>
      </w:r>
      <w:r w:rsidRPr="000C452D">
        <w:rPr>
          <w:rFonts w:ascii="Arial" w:hAnsi="Arial"/>
          <w:sz w:val="22"/>
          <w:szCs w:val="22"/>
        </w:rPr>
        <w:t xml:space="preserve"> is </w:t>
      </w:r>
      <w:r w:rsidR="00827131" w:rsidRPr="000C452D">
        <w:rPr>
          <w:rFonts w:ascii="Arial" w:hAnsi="Arial"/>
          <w:sz w:val="22"/>
          <w:szCs w:val="22"/>
        </w:rPr>
        <w:t xml:space="preserve">experiencing </w:t>
      </w:r>
      <w:r w:rsidRPr="000C452D">
        <w:rPr>
          <w:rFonts w:ascii="Arial" w:hAnsi="Arial"/>
          <w:sz w:val="22"/>
          <w:szCs w:val="22"/>
        </w:rPr>
        <w:t>a relative</w:t>
      </w:r>
      <w:r w:rsidR="00827131" w:rsidRPr="000C452D">
        <w:rPr>
          <w:rFonts w:ascii="Arial" w:hAnsi="Arial"/>
          <w:sz w:val="22"/>
          <w:szCs w:val="22"/>
        </w:rPr>
        <w:t>ly</w:t>
      </w:r>
      <w:r w:rsidRPr="000C452D">
        <w:rPr>
          <w:rFonts w:ascii="Arial" w:hAnsi="Arial"/>
          <w:sz w:val="22"/>
          <w:szCs w:val="22"/>
        </w:rPr>
        <w:t xml:space="preserve"> stagnant phase. The only construction activities </w:t>
      </w:r>
      <w:r w:rsidR="00827131" w:rsidRPr="000C452D">
        <w:rPr>
          <w:rFonts w:ascii="Arial" w:hAnsi="Arial"/>
          <w:sz w:val="22"/>
          <w:szCs w:val="22"/>
        </w:rPr>
        <w:t>taking</w:t>
      </w:r>
      <w:r w:rsidRPr="000C452D">
        <w:rPr>
          <w:rFonts w:ascii="Arial" w:hAnsi="Arial"/>
          <w:sz w:val="22"/>
          <w:szCs w:val="22"/>
        </w:rPr>
        <w:t xml:space="preserve"> place within the area are related to the provision of the backlog services and infrastructure.  The construction sector is also characterised by a low-skilled labour force.</w:t>
      </w:r>
    </w:p>
    <w:p w:rsidR="008E0DE8" w:rsidRPr="000C452D" w:rsidRDefault="008E0DE8" w:rsidP="00F7220F">
      <w:pPr>
        <w:pStyle w:val="BodyText"/>
        <w:tabs>
          <w:tab w:val="num" w:pos="1080"/>
        </w:tabs>
        <w:spacing w:line="240" w:lineRule="auto"/>
        <w:ind w:left="709"/>
        <w:rPr>
          <w:rFonts w:ascii="Arial" w:hAnsi="Arial"/>
          <w:sz w:val="22"/>
          <w:szCs w:val="22"/>
        </w:rPr>
      </w:pPr>
      <w:r w:rsidRPr="000C452D">
        <w:rPr>
          <w:rFonts w:ascii="Arial" w:hAnsi="Arial"/>
          <w:sz w:val="22"/>
          <w:szCs w:val="22"/>
        </w:rPr>
        <w:t xml:space="preserve">There are </w:t>
      </w:r>
      <w:r w:rsidR="00827131" w:rsidRPr="000C452D">
        <w:rPr>
          <w:rFonts w:ascii="Arial" w:hAnsi="Arial"/>
          <w:sz w:val="22"/>
          <w:szCs w:val="22"/>
        </w:rPr>
        <w:t xml:space="preserve">a </w:t>
      </w:r>
      <w:r w:rsidRPr="000C452D">
        <w:rPr>
          <w:rFonts w:ascii="Arial" w:hAnsi="Arial"/>
          <w:sz w:val="22"/>
          <w:szCs w:val="22"/>
        </w:rPr>
        <w:t>num</w:t>
      </w:r>
      <w:r w:rsidR="00827131" w:rsidRPr="000C452D">
        <w:rPr>
          <w:rFonts w:ascii="Arial" w:hAnsi="Arial"/>
          <w:sz w:val="22"/>
          <w:szCs w:val="22"/>
        </w:rPr>
        <w:t>b</w:t>
      </w:r>
      <w:r w:rsidRPr="000C452D">
        <w:rPr>
          <w:rFonts w:ascii="Arial" w:hAnsi="Arial"/>
          <w:sz w:val="22"/>
          <w:szCs w:val="22"/>
        </w:rPr>
        <w:t>er</w:t>
      </w:r>
      <w:r w:rsidR="00827131" w:rsidRPr="000C452D">
        <w:rPr>
          <w:rFonts w:ascii="Arial" w:hAnsi="Arial"/>
          <w:sz w:val="22"/>
          <w:szCs w:val="22"/>
        </w:rPr>
        <w:t xml:space="preserve"> of</w:t>
      </w:r>
      <w:r w:rsidRPr="000C452D">
        <w:rPr>
          <w:rFonts w:ascii="Arial" w:hAnsi="Arial"/>
          <w:sz w:val="22"/>
          <w:szCs w:val="22"/>
        </w:rPr>
        <w:t xml:space="preserve"> small contracting firms within the municipality</w:t>
      </w:r>
      <w:r w:rsidR="00827131" w:rsidRPr="000C452D">
        <w:rPr>
          <w:rFonts w:ascii="Arial" w:hAnsi="Arial"/>
          <w:sz w:val="22"/>
          <w:szCs w:val="22"/>
        </w:rPr>
        <w:t>,</w:t>
      </w:r>
      <w:r w:rsidRPr="000C452D">
        <w:rPr>
          <w:rFonts w:ascii="Arial" w:hAnsi="Arial"/>
          <w:sz w:val="22"/>
          <w:szCs w:val="22"/>
        </w:rPr>
        <w:t xml:space="preserve"> but no major contracts are </w:t>
      </w:r>
      <w:r w:rsidR="00827131" w:rsidRPr="000C452D">
        <w:rPr>
          <w:rFonts w:ascii="Arial" w:hAnsi="Arial"/>
          <w:sz w:val="22"/>
          <w:szCs w:val="22"/>
        </w:rPr>
        <w:t>allot</w:t>
      </w:r>
      <w:r w:rsidR="003E5BFB" w:rsidRPr="000C452D">
        <w:rPr>
          <w:rFonts w:ascii="Arial" w:hAnsi="Arial"/>
          <w:sz w:val="22"/>
          <w:szCs w:val="22"/>
        </w:rPr>
        <w:t>t</w:t>
      </w:r>
      <w:r w:rsidR="00827131" w:rsidRPr="000C452D">
        <w:rPr>
          <w:rFonts w:ascii="Arial" w:hAnsi="Arial"/>
          <w:sz w:val="22"/>
          <w:szCs w:val="22"/>
        </w:rPr>
        <w:t>ed</w:t>
      </w:r>
      <w:r w:rsidRPr="000C452D">
        <w:rPr>
          <w:rFonts w:ascii="Arial" w:hAnsi="Arial"/>
          <w:sz w:val="22"/>
          <w:szCs w:val="22"/>
        </w:rPr>
        <w:t xml:space="preserve"> to them.  </w:t>
      </w:r>
      <w:r w:rsidR="003E5BFB" w:rsidRPr="000C452D">
        <w:rPr>
          <w:rFonts w:ascii="Arial" w:hAnsi="Arial"/>
          <w:sz w:val="22"/>
          <w:szCs w:val="22"/>
        </w:rPr>
        <w:t>N</w:t>
      </w:r>
      <w:r w:rsidRPr="000C452D">
        <w:rPr>
          <w:rFonts w:ascii="Arial" w:hAnsi="Arial"/>
          <w:sz w:val="22"/>
          <w:szCs w:val="22"/>
        </w:rPr>
        <w:t xml:space="preserve">ational and localised procurement policies are in place and </w:t>
      </w:r>
      <w:r w:rsidR="003E5BFB" w:rsidRPr="000C452D">
        <w:rPr>
          <w:rFonts w:ascii="Arial" w:hAnsi="Arial"/>
          <w:sz w:val="22"/>
          <w:szCs w:val="22"/>
        </w:rPr>
        <w:t xml:space="preserve">do </w:t>
      </w:r>
      <w:r w:rsidRPr="000C452D">
        <w:rPr>
          <w:rFonts w:ascii="Arial" w:hAnsi="Arial"/>
          <w:sz w:val="22"/>
          <w:szCs w:val="22"/>
        </w:rPr>
        <w:t>have an effect</w:t>
      </w:r>
      <w:r w:rsidR="003E5BFB" w:rsidRPr="000C452D">
        <w:rPr>
          <w:rFonts w:ascii="Arial" w:hAnsi="Arial"/>
          <w:sz w:val="22"/>
          <w:szCs w:val="22"/>
        </w:rPr>
        <w:t>,</w:t>
      </w:r>
      <w:r w:rsidRPr="000C452D">
        <w:rPr>
          <w:rFonts w:ascii="Arial" w:hAnsi="Arial"/>
          <w:sz w:val="22"/>
          <w:szCs w:val="22"/>
        </w:rPr>
        <w:t xml:space="preserve"> but </w:t>
      </w:r>
      <w:r w:rsidR="003E5BFB" w:rsidRPr="000C452D">
        <w:rPr>
          <w:rFonts w:ascii="Arial" w:hAnsi="Arial"/>
          <w:sz w:val="22"/>
          <w:szCs w:val="22"/>
        </w:rPr>
        <w:t>are not strictly applied.</w:t>
      </w:r>
    </w:p>
    <w:p w:rsidR="008E0DE8" w:rsidRPr="000C452D" w:rsidRDefault="003E5BFB" w:rsidP="00F7220F">
      <w:pPr>
        <w:pStyle w:val="BodyText"/>
        <w:spacing w:line="240" w:lineRule="auto"/>
        <w:ind w:left="709"/>
        <w:rPr>
          <w:rFonts w:ascii="Arial" w:hAnsi="Arial"/>
          <w:sz w:val="22"/>
          <w:szCs w:val="22"/>
        </w:rPr>
      </w:pPr>
      <w:r w:rsidRPr="000C452D">
        <w:rPr>
          <w:rFonts w:ascii="Arial" w:hAnsi="Arial"/>
          <w:sz w:val="22"/>
          <w:szCs w:val="22"/>
        </w:rPr>
        <w:t>S</w:t>
      </w:r>
      <w:r w:rsidR="008D06B8">
        <w:rPr>
          <w:rFonts w:ascii="Arial" w:hAnsi="Arial"/>
          <w:sz w:val="22"/>
          <w:szCs w:val="22"/>
        </w:rPr>
        <w:t>urveys and interviews conducted</w:t>
      </w:r>
      <w:r w:rsidR="008E0DE8" w:rsidRPr="000C452D">
        <w:rPr>
          <w:rFonts w:ascii="Arial" w:hAnsi="Arial"/>
          <w:sz w:val="22"/>
          <w:szCs w:val="22"/>
        </w:rPr>
        <w:t>, reveal</w:t>
      </w:r>
      <w:r w:rsidR="008D06B8">
        <w:rPr>
          <w:rFonts w:ascii="Arial" w:hAnsi="Arial"/>
          <w:sz w:val="22"/>
          <w:szCs w:val="22"/>
        </w:rPr>
        <w:t>ed</w:t>
      </w:r>
      <w:r w:rsidR="008E0DE8" w:rsidRPr="000C452D">
        <w:rPr>
          <w:rFonts w:ascii="Arial" w:hAnsi="Arial"/>
          <w:sz w:val="22"/>
          <w:szCs w:val="22"/>
        </w:rPr>
        <w:t xml:space="preserve"> the following facts about the construction sector in the area:</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Expansion is predicted (10%) over the next 5 years</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Labour force is predominantly male (95%)</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 xml:space="preserve">70% labour with no or primary school education; 30% </w:t>
      </w:r>
      <w:proofErr w:type="spellStart"/>
      <w:r w:rsidRPr="000C452D">
        <w:rPr>
          <w:rFonts w:ascii="Arial" w:hAnsi="Arial" w:cs="Arial"/>
          <w:sz w:val="22"/>
          <w:szCs w:val="22"/>
        </w:rPr>
        <w:t>Std</w:t>
      </w:r>
      <w:proofErr w:type="spellEnd"/>
      <w:r w:rsidRPr="000C452D">
        <w:rPr>
          <w:rFonts w:ascii="Arial" w:hAnsi="Arial" w:cs="Arial"/>
          <w:sz w:val="22"/>
          <w:szCs w:val="22"/>
        </w:rPr>
        <w:t xml:space="preserve"> 6-8</w:t>
      </w:r>
      <w:r w:rsidR="00A13E55">
        <w:rPr>
          <w:rFonts w:ascii="Arial" w:hAnsi="Arial" w:cs="Arial"/>
          <w:sz w:val="22"/>
          <w:szCs w:val="22"/>
        </w:rPr>
        <w:t>.</w:t>
      </w:r>
    </w:p>
    <w:p w:rsidR="008E0DE8" w:rsidRPr="00A13E55" w:rsidRDefault="006B627B" w:rsidP="003E5BFB">
      <w:pPr>
        <w:pStyle w:val="Heading4"/>
        <w:rPr>
          <w:rFonts w:ascii="Arial" w:hAnsi="Arial" w:cs="Arial"/>
          <w:sz w:val="22"/>
          <w:szCs w:val="22"/>
        </w:rPr>
      </w:pPr>
      <w:r w:rsidRPr="00A13E55">
        <w:rPr>
          <w:rFonts w:ascii="Arial" w:hAnsi="Arial" w:cs="Arial"/>
          <w:sz w:val="22"/>
          <w:szCs w:val="22"/>
        </w:rPr>
        <w:t>Existing Construction Development Initiatives</w:t>
      </w:r>
    </w:p>
    <w:p w:rsidR="003E5BFB" w:rsidRPr="003E5BFB" w:rsidRDefault="003E5BFB" w:rsidP="003E5BFB"/>
    <w:p w:rsidR="008E0DE8" w:rsidRPr="000C452D" w:rsidRDefault="008E0DE8" w:rsidP="003E5BFB">
      <w:pPr>
        <w:pStyle w:val="BodyText"/>
        <w:spacing w:line="240" w:lineRule="auto"/>
        <w:ind w:left="709"/>
        <w:rPr>
          <w:rFonts w:ascii="Arial" w:hAnsi="Arial"/>
          <w:sz w:val="22"/>
          <w:szCs w:val="22"/>
        </w:rPr>
      </w:pPr>
      <w:r w:rsidRPr="000C452D">
        <w:rPr>
          <w:rFonts w:ascii="Arial" w:hAnsi="Arial"/>
          <w:sz w:val="22"/>
          <w:szCs w:val="22"/>
        </w:rPr>
        <w:t xml:space="preserve">The most important construction related development initiatives within the </w:t>
      </w:r>
      <w:r w:rsidR="00F70755" w:rsidRPr="000C452D">
        <w:rPr>
          <w:rFonts w:ascii="Arial" w:hAnsi="Arial"/>
          <w:sz w:val="22"/>
          <w:szCs w:val="22"/>
        </w:rPr>
        <w:t>Kareeberg</w:t>
      </w:r>
      <w:r w:rsidRPr="000C452D">
        <w:rPr>
          <w:rFonts w:ascii="Arial" w:hAnsi="Arial"/>
          <w:sz w:val="22"/>
          <w:szCs w:val="22"/>
        </w:rPr>
        <w:t xml:space="preserve"> municipality</w:t>
      </w:r>
      <w:r w:rsidR="003E5BFB" w:rsidRPr="000C452D">
        <w:rPr>
          <w:rFonts w:ascii="Arial" w:hAnsi="Arial"/>
          <w:sz w:val="22"/>
          <w:szCs w:val="22"/>
        </w:rPr>
        <w:t>,</w:t>
      </w:r>
      <w:r w:rsidRPr="000C452D">
        <w:rPr>
          <w:rFonts w:ascii="Arial" w:hAnsi="Arial"/>
          <w:sz w:val="22"/>
          <w:szCs w:val="22"/>
        </w:rPr>
        <w:t xml:space="preserve"> include projects under the RDP, backlog projects as identified by the IDPs of the area, and LED projects.</w:t>
      </w:r>
    </w:p>
    <w:p w:rsidR="008E0DE8" w:rsidRPr="00A13E55" w:rsidRDefault="008E0DE8" w:rsidP="003E5BFB">
      <w:pPr>
        <w:pStyle w:val="Heading5"/>
        <w:rPr>
          <w:rFonts w:ascii="Arial" w:hAnsi="Arial" w:cs="Arial"/>
          <w:i w:val="0"/>
          <w:sz w:val="22"/>
          <w:szCs w:val="22"/>
        </w:rPr>
      </w:pPr>
      <w:r w:rsidRPr="00A13E55">
        <w:rPr>
          <w:rFonts w:ascii="Arial" w:hAnsi="Arial" w:cs="Arial"/>
          <w:i w:val="0"/>
          <w:sz w:val="22"/>
          <w:szCs w:val="22"/>
        </w:rPr>
        <w:t>I</w:t>
      </w:r>
      <w:r w:rsidR="00A13E55">
        <w:rPr>
          <w:rFonts w:ascii="Arial" w:hAnsi="Arial" w:cs="Arial"/>
          <w:i w:val="0"/>
          <w:sz w:val="22"/>
          <w:szCs w:val="22"/>
        </w:rPr>
        <w:t>ntegrated</w:t>
      </w:r>
      <w:r w:rsidRPr="00A13E55">
        <w:rPr>
          <w:rFonts w:ascii="Arial" w:hAnsi="Arial" w:cs="Arial"/>
          <w:i w:val="0"/>
          <w:sz w:val="22"/>
          <w:szCs w:val="22"/>
        </w:rPr>
        <w:t xml:space="preserve"> D</w:t>
      </w:r>
      <w:r w:rsidR="00A13E55">
        <w:rPr>
          <w:rFonts w:ascii="Arial" w:hAnsi="Arial" w:cs="Arial"/>
          <w:i w:val="0"/>
          <w:sz w:val="22"/>
          <w:szCs w:val="22"/>
        </w:rPr>
        <w:t>evelopment</w:t>
      </w:r>
      <w:r w:rsidRPr="00A13E55">
        <w:rPr>
          <w:rFonts w:ascii="Arial" w:hAnsi="Arial" w:cs="Arial"/>
          <w:i w:val="0"/>
          <w:sz w:val="22"/>
          <w:szCs w:val="22"/>
        </w:rPr>
        <w:t xml:space="preserve"> P</w:t>
      </w:r>
      <w:r w:rsidR="00A13E55">
        <w:rPr>
          <w:rFonts w:ascii="Arial" w:hAnsi="Arial" w:cs="Arial"/>
          <w:i w:val="0"/>
          <w:sz w:val="22"/>
          <w:szCs w:val="22"/>
        </w:rPr>
        <w:t>lans</w:t>
      </w:r>
    </w:p>
    <w:p w:rsidR="003E5BFB" w:rsidRPr="003E5BFB" w:rsidRDefault="003E5BFB" w:rsidP="003E5BFB"/>
    <w:p w:rsidR="008E0DE8" w:rsidRDefault="003E5BFB" w:rsidP="003E5BFB">
      <w:pPr>
        <w:pStyle w:val="BodyText"/>
        <w:spacing w:line="240" w:lineRule="auto"/>
        <w:ind w:left="709"/>
        <w:rPr>
          <w:rFonts w:ascii="Arial" w:hAnsi="Arial"/>
          <w:sz w:val="22"/>
          <w:szCs w:val="22"/>
        </w:rPr>
      </w:pPr>
      <w:r w:rsidRPr="000C452D">
        <w:rPr>
          <w:rFonts w:ascii="Arial" w:hAnsi="Arial"/>
          <w:sz w:val="22"/>
          <w:szCs w:val="22"/>
        </w:rPr>
        <w:t>C</w:t>
      </w:r>
      <w:r w:rsidR="008E0DE8" w:rsidRPr="000C452D">
        <w:rPr>
          <w:rFonts w:ascii="Arial" w:hAnsi="Arial"/>
          <w:sz w:val="22"/>
          <w:szCs w:val="22"/>
        </w:rPr>
        <w:t>onstruction related projects identified within the IDP include:</w:t>
      </w:r>
    </w:p>
    <w:p w:rsidR="008D06B8" w:rsidRPr="000C452D" w:rsidRDefault="008D06B8" w:rsidP="003E5BFB">
      <w:pPr>
        <w:pStyle w:val="BodyText"/>
        <w:spacing w:line="240" w:lineRule="auto"/>
        <w:ind w:left="709"/>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Road maintenance</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Upgrading and re-gravelling of access roads in the municipality</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Upgrading and re-gravelling of internal municipal roads</w:t>
      </w:r>
      <w:r w:rsidR="00A13E55">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Water network</w:t>
      </w:r>
      <w:r w:rsidR="00A13E55">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Provision of sanitation</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New bulk sewer pump station</w:t>
      </w:r>
      <w:r w:rsidR="00A13E55">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Main outfall sewer for rural areas</w:t>
      </w:r>
      <w:r w:rsidR="00A13E55">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RDP houses</w:t>
      </w:r>
      <w:r w:rsidR="00A13E55">
        <w:rPr>
          <w:rFonts w:ascii="Arial" w:hAnsi="Arial" w:cs="Arial"/>
          <w:sz w:val="22"/>
          <w:szCs w:val="22"/>
        </w:rPr>
        <w:t>.</w:t>
      </w:r>
    </w:p>
    <w:p w:rsidR="00A13E55" w:rsidRPr="000C452D" w:rsidRDefault="00A13E55" w:rsidP="00A13E55">
      <w:pPr>
        <w:tabs>
          <w:tab w:val="left" w:pos="3402"/>
        </w:tabs>
        <w:spacing w:after="160"/>
        <w:jc w:val="both"/>
        <w:rPr>
          <w:rFonts w:ascii="Arial" w:hAnsi="Arial" w:cs="Arial"/>
          <w:sz w:val="22"/>
          <w:szCs w:val="22"/>
        </w:rPr>
      </w:pPr>
    </w:p>
    <w:p w:rsidR="008E0DE8" w:rsidRPr="00A13E55" w:rsidRDefault="008E0DE8" w:rsidP="003E5BFB">
      <w:pPr>
        <w:pStyle w:val="Heading5"/>
        <w:rPr>
          <w:rFonts w:ascii="Arial" w:hAnsi="Arial" w:cs="Arial"/>
          <w:i w:val="0"/>
          <w:sz w:val="22"/>
          <w:szCs w:val="22"/>
        </w:rPr>
      </w:pPr>
      <w:r w:rsidRPr="00A13E55">
        <w:rPr>
          <w:rFonts w:ascii="Arial" w:hAnsi="Arial" w:cs="Arial"/>
          <w:i w:val="0"/>
          <w:sz w:val="22"/>
          <w:szCs w:val="22"/>
        </w:rPr>
        <w:t>C</w:t>
      </w:r>
      <w:r w:rsidR="00A13E55">
        <w:rPr>
          <w:rFonts w:ascii="Arial" w:hAnsi="Arial" w:cs="Arial"/>
          <w:i w:val="0"/>
          <w:sz w:val="22"/>
          <w:szCs w:val="22"/>
        </w:rPr>
        <w:t>onstruction Services</w:t>
      </w:r>
    </w:p>
    <w:p w:rsidR="003E5BFB" w:rsidRPr="003E5BFB" w:rsidRDefault="003E5BFB" w:rsidP="003E5BFB"/>
    <w:p w:rsidR="008E0DE8" w:rsidRPr="000C452D" w:rsidRDefault="008E0DE8" w:rsidP="003E5BFB">
      <w:pPr>
        <w:pStyle w:val="BodyText"/>
        <w:tabs>
          <w:tab w:val="num" w:pos="2340"/>
        </w:tabs>
        <w:spacing w:line="240" w:lineRule="auto"/>
        <w:ind w:left="709"/>
        <w:rPr>
          <w:rFonts w:ascii="Arial" w:hAnsi="Arial"/>
          <w:sz w:val="22"/>
          <w:szCs w:val="22"/>
        </w:rPr>
      </w:pPr>
      <w:r w:rsidRPr="000C452D">
        <w:rPr>
          <w:rFonts w:ascii="Arial" w:hAnsi="Arial"/>
          <w:sz w:val="22"/>
          <w:szCs w:val="22"/>
        </w:rPr>
        <w:t xml:space="preserve">The construction sector is usually an accurate reflection of overall economic activity within an area, and </w:t>
      </w:r>
      <w:r w:rsidR="003E5BFB" w:rsidRPr="000C452D">
        <w:rPr>
          <w:rFonts w:ascii="Arial" w:hAnsi="Arial"/>
          <w:sz w:val="22"/>
          <w:szCs w:val="22"/>
        </w:rPr>
        <w:t>so</w:t>
      </w:r>
      <w:r w:rsidRPr="000C452D">
        <w:rPr>
          <w:rFonts w:ascii="Arial" w:hAnsi="Arial"/>
          <w:sz w:val="22"/>
          <w:szCs w:val="22"/>
        </w:rPr>
        <w:t xml:space="preserve">, it can be assumed that economic activity within the Municipality is slow and busy stagnating. </w:t>
      </w:r>
      <w:r w:rsidR="003E5BFB" w:rsidRPr="000C452D">
        <w:rPr>
          <w:rFonts w:ascii="Arial" w:hAnsi="Arial"/>
          <w:sz w:val="22"/>
          <w:szCs w:val="22"/>
        </w:rPr>
        <w:t xml:space="preserve"> S</w:t>
      </w:r>
      <w:r w:rsidRPr="000C452D">
        <w:rPr>
          <w:rFonts w:ascii="Arial" w:hAnsi="Arial"/>
          <w:sz w:val="22"/>
          <w:szCs w:val="22"/>
        </w:rPr>
        <w:t xml:space="preserve">pace is not a problem in the area, </w:t>
      </w:r>
      <w:r w:rsidR="003E5BFB" w:rsidRPr="000C452D">
        <w:rPr>
          <w:rFonts w:ascii="Arial" w:hAnsi="Arial"/>
          <w:sz w:val="22"/>
          <w:szCs w:val="22"/>
        </w:rPr>
        <w:t>as</w:t>
      </w:r>
      <w:r w:rsidRPr="000C452D">
        <w:rPr>
          <w:rFonts w:ascii="Arial" w:hAnsi="Arial"/>
          <w:sz w:val="22"/>
          <w:szCs w:val="22"/>
        </w:rPr>
        <w:t xml:space="preserve"> much land is available for development.  </w:t>
      </w:r>
    </w:p>
    <w:p w:rsidR="008E0DE8" w:rsidRPr="000C452D" w:rsidRDefault="003E5BFB" w:rsidP="003E5BFB">
      <w:pPr>
        <w:pStyle w:val="BodyText"/>
        <w:tabs>
          <w:tab w:val="num" w:pos="2340"/>
        </w:tabs>
        <w:spacing w:line="240" w:lineRule="auto"/>
        <w:ind w:left="709"/>
        <w:rPr>
          <w:rFonts w:ascii="Arial" w:hAnsi="Arial"/>
          <w:sz w:val="22"/>
          <w:szCs w:val="22"/>
        </w:rPr>
      </w:pPr>
      <w:r w:rsidRPr="000C452D">
        <w:rPr>
          <w:rFonts w:ascii="Arial" w:hAnsi="Arial"/>
          <w:sz w:val="22"/>
          <w:szCs w:val="22"/>
        </w:rPr>
        <w:lastRenderedPageBreak/>
        <w:t>There are a few c</w:t>
      </w:r>
      <w:r w:rsidR="008E0DE8" w:rsidRPr="000C452D">
        <w:rPr>
          <w:rFonts w:ascii="Arial" w:hAnsi="Arial"/>
          <w:sz w:val="22"/>
          <w:szCs w:val="22"/>
        </w:rPr>
        <w:t xml:space="preserve">onstruction companies, </w:t>
      </w:r>
      <w:r w:rsidRPr="000C452D">
        <w:rPr>
          <w:rFonts w:ascii="Arial" w:hAnsi="Arial"/>
          <w:sz w:val="22"/>
          <w:szCs w:val="22"/>
        </w:rPr>
        <w:t>an</w:t>
      </w:r>
      <w:r w:rsidR="008E0DE8" w:rsidRPr="000C452D">
        <w:rPr>
          <w:rFonts w:ascii="Arial" w:hAnsi="Arial"/>
          <w:sz w:val="22"/>
          <w:szCs w:val="22"/>
        </w:rPr>
        <w:t>d most of them operate in conjunction with mining operations and projects initiated by the state.</w:t>
      </w:r>
      <w:r w:rsidRPr="000C452D">
        <w:rPr>
          <w:rFonts w:ascii="Arial" w:hAnsi="Arial"/>
          <w:sz w:val="22"/>
          <w:szCs w:val="22"/>
        </w:rPr>
        <w:t xml:space="preserve">  As the area readies for expansion, construction services present a problem.</w:t>
      </w:r>
      <w:r w:rsidR="008E0DE8" w:rsidRPr="000C452D">
        <w:rPr>
          <w:rFonts w:ascii="Arial" w:hAnsi="Arial"/>
          <w:sz w:val="22"/>
          <w:szCs w:val="22"/>
        </w:rPr>
        <w:t xml:space="preserve"> </w:t>
      </w:r>
    </w:p>
    <w:p w:rsidR="008E0DE8" w:rsidRPr="00A13E55" w:rsidRDefault="008E0DE8" w:rsidP="003E5BFB">
      <w:pPr>
        <w:pStyle w:val="Heading5"/>
        <w:rPr>
          <w:rFonts w:ascii="Arial" w:hAnsi="Arial" w:cs="Arial"/>
          <w:i w:val="0"/>
          <w:sz w:val="22"/>
          <w:szCs w:val="22"/>
        </w:rPr>
      </w:pPr>
      <w:r w:rsidRPr="00A13E55">
        <w:rPr>
          <w:rFonts w:ascii="Arial" w:hAnsi="Arial" w:cs="Arial"/>
          <w:i w:val="0"/>
          <w:sz w:val="22"/>
          <w:szCs w:val="22"/>
        </w:rPr>
        <w:t>E</w:t>
      </w:r>
      <w:r w:rsidR="0033186D">
        <w:rPr>
          <w:rFonts w:ascii="Arial" w:hAnsi="Arial" w:cs="Arial"/>
          <w:i w:val="0"/>
          <w:sz w:val="22"/>
          <w:szCs w:val="22"/>
        </w:rPr>
        <w:t>conomic linkages of the construction sector</w:t>
      </w:r>
    </w:p>
    <w:p w:rsidR="008E0DE8" w:rsidRPr="0033186D" w:rsidRDefault="008E0DE8" w:rsidP="003E5BFB">
      <w:pPr>
        <w:pStyle w:val="Heading6"/>
        <w:rPr>
          <w:rFonts w:ascii="Arial" w:hAnsi="Arial" w:cs="Arial"/>
        </w:rPr>
      </w:pPr>
      <w:r w:rsidRPr="0033186D">
        <w:rPr>
          <w:rFonts w:ascii="Arial" w:hAnsi="Arial" w:cs="Arial"/>
        </w:rPr>
        <w:t>B</w:t>
      </w:r>
      <w:r w:rsidR="0033186D">
        <w:rPr>
          <w:rFonts w:ascii="Arial" w:hAnsi="Arial" w:cs="Arial"/>
        </w:rPr>
        <w:t>ackward linkages</w:t>
      </w:r>
    </w:p>
    <w:p w:rsidR="008D06B8" w:rsidRPr="008D06B8" w:rsidRDefault="008D06B8" w:rsidP="008D06B8"/>
    <w:p w:rsidR="008E0DE8" w:rsidRDefault="008E0DE8" w:rsidP="003E5BFB">
      <w:pPr>
        <w:pStyle w:val="BodyText"/>
        <w:spacing w:line="240" w:lineRule="auto"/>
        <w:ind w:left="709"/>
        <w:rPr>
          <w:rFonts w:ascii="Arial" w:hAnsi="Arial"/>
          <w:sz w:val="22"/>
          <w:szCs w:val="22"/>
        </w:rPr>
      </w:pPr>
      <w:r w:rsidRPr="000C452D">
        <w:rPr>
          <w:rFonts w:ascii="Arial" w:hAnsi="Arial"/>
          <w:sz w:val="22"/>
          <w:szCs w:val="22"/>
        </w:rPr>
        <w:t xml:space="preserve">The origins of inputs required by the construction sector in </w:t>
      </w:r>
      <w:proofErr w:type="spellStart"/>
      <w:r w:rsidR="00F70755" w:rsidRPr="000C452D">
        <w:rPr>
          <w:rFonts w:ascii="Arial" w:hAnsi="Arial"/>
          <w:sz w:val="22"/>
          <w:szCs w:val="22"/>
        </w:rPr>
        <w:t>Pixley</w:t>
      </w:r>
      <w:proofErr w:type="spellEnd"/>
      <w:r w:rsidR="00F70755" w:rsidRPr="000C452D">
        <w:rPr>
          <w:rFonts w:ascii="Arial" w:hAnsi="Arial"/>
          <w:sz w:val="22"/>
          <w:szCs w:val="22"/>
        </w:rPr>
        <w:t xml:space="preserve"> </w:t>
      </w:r>
      <w:proofErr w:type="spellStart"/>
      <w:r w:rsidR="00F70755" w:rsidRPr="000C452D">
        <w:rPr>
          <w:rFonts w:ascii="Arial" w:hAnsi="Arial"/>
          <w:sz w:val="22"/>
          <w:szCs w:val="22"/>
        </w:rPr>
        <w:t>ka</w:t>
      </w:r>
      <w:proofErr w:type="spellEnd"/>
      <w:r w:rsidR="00F70755" w:rsidRPr="000C452D">
        <w:rPr>
          <w:rFonts w:ascii="Arial" w:hAnsi="Arial"/>
          <w:sz w:val="22"/>
          <w:szCs w:val="22"/>
        </w:rPr>
        <w:t xml:space="preserve"> </w:t>
      </w:r>
      <w:proofErr w:type="spellStart"/>
      <w:r w:rsidR="00F70755" w:rsidRPr="000C452D">
        <w:rPr>
          <w:rFonts w:ascii="Arial" w:hAnsi="Arial"/>
          <w:sz w:val="22"/>
          <w:szCs w:val="22"/>
        </w:rPr>
        <w:t>Seme</w:t>
      </w:r>
      <w:proofErr w:type="spellEnd"/>
      <w:r w:rsidRPr="000C452D">
        <w:rPr>
          <w:rFonts w:ascii="Arial" w:hAnsi="Arial"/>
          <w:sz w:val="22"/>
          <w:szCs w:val="22"/>
        </w:rPr>
        <w:t xml:space="preserve"> </w:t>
      </w:r>
      <w:r w:rsidR="007F1437" w:rsidRPr="000C452D">
        <w:rPr>
          <w:rFonts w:ascii="Arial" w:hAnsi="Arial"/>
          <w:sz w:val="22"/>
          <w:szCs w:val="22"/>
        </w:rPr>
        <w:t>may</w:t>
      </w:r>
      <w:r w:rsidRPr="000C452D">
        <w:rPr>
          <w:rFonts w:ascii="Arial" w:hAnsi="Arial"/>
          <w:sz w:val="22"/>
          <w:szCs w:val="22"/>
        </w:rPr>
        <w:t xml:space="preserve"> be summarised as follows:</w:t>
      </w:r>
    </w:p>
    <w:p w:rsidR="0033186D" w:rsidRDefault="008E0DE8" w:rsidP="00B56CC8">
      <w:pPr>
        <w:pStyle w:val="BodyText"/>
        <w:numPr>
          <w:ilvl w:val="5"/>
          <w:numId w:val="18"/>
        </w:numPr>
        <w:tabs>
          <w:tab w:val="clear" w:pos="4860"/>
          <w:tab w:val="num" w:pos="1789"/>
        </w:tabs>
        <w:spacing w:after="0" w:line="240" w:lineRule="auto"/>
        <w:ind w:left="1789" w:hanging="1080"/>
        <w:rPr>
          <w:rFonts w:ascii="Arial" w:hAnsi="Arial"/>
          <w:sz w:val="22"/>
          <w:szCs w:val="22"/>
        </w:rPr>
      </w:pPr>
      <w:r w:rsidRPr="000C452D">
        <w:rPr>
          <w:rFonts w:ascii="Arial" w:hAnsi="Arial"/>
          <w:sz w:val="22"/>
          <w:szCs w:val="22"/>
        </w:rPr>
        <w:t>Good quality raw materials for construction are generally not available locally.  Sand and crushed stone resources are limited.  Due to cost constraints, the District Councils ‘materials for road construction’ programme ha</w:t>
      </w:r>
      <w:r w:rsidR="007F1437" w:rsidRPr="000C452D">
        <w:rPr>
          <w:rFonts w:ascii="Arial" w:hAnsi="Arial"/>
          <w:sz w:val="22"/>
          <w:szCs w:val="22"/>
        </w:rPr>
        <w:t>s had</w:t>
      </w:r>
      <w:r w:rsidRPr="000C452D">
        <w:rPr>
          <w:rFonts w:ascii="Arial" w:hAnsi="Arial"/>
          <w:sz w:val="22"/>
          <w:szCs w:val="22"/>
        </w:rPr>
        <w:t xml:space="preserve"> to be scaled down.</w:t>
      </w:r>
    </w:p>
    <w:p w:rsidR="007F1437" w:rsidRPr="000C452D" w:rsidRDefault="008E0DE8" w:rsidP="0033186D">
      <w:pPr>
        <w:pStyle w:val="BodyText"/>
        <w:spacing w:after="0" w:line="240" w:lineRule="auto"/>
        <w:ind w:left="1789"/>
        <w:rPr>
          <w:rFonts w:ascii="Arial" w:hAnsi="Arial"/>
          <w:sz w:val="22"/>
          <w:szCs w:val="22"/>
        </w:rPr>
      </w:pPr>
      <w:r w:rsidRPr="000C452D">
        <w:rPr>
          <w:rFonts w:ascii="Arial" w:hAnsi="Arial"/>
          <w:sz w:val="22"/>
          <w:szCs w:val="22"/>
        </w:rPr>
        <w:t xml:space="preserve">  </w:t>
      </w:r>
    </w:p>
    <w:p w:rsidR="008E0DE8" w:rsidRDefault="008E0DE8" w:rsidP="00B56CC8">
      <w:pPr>
        <w:pStyle w:val="BodyText"/>
        <w:numPr>
          <w:ilvl w:val="5"/>
          <w:numId w:val="18"/>
        </w:numPr>
        <w:tabs>
          <w:tab w:val="clear" w:pos="4860"/>
          <w:tab w:val="num" w:pos="1789"/>
        </w:tabs>
        <w:spacing w:after="0" w:line="240" w:lineRule="auto"/>
        <w:ind w:left="1789" w:hanging="1080"/>
        <w:rPr>
          <w:rFonts w:ascii="Arial" w:hAnsi="Arial"/>
          <w:sz w:val="22"/>
          <w:szCs w:val="22"/>
        </w:rPr>
      </w:pPr>
      <w:r w:rsidRPr="000C452D">
        <w:rPr>
          <w:rFonts w:ascii="Arial" w:hAnsi="Arial"/>
          <w:b/>
          <w:bCs w:val="0"/>
          <w:sz w:val="22"/>
          <w:szCs w:val="22"/>
        </w:rPr>
        <w:t>Hard inputs</w:t>
      </w:r>
      <w:r w:rsidRPr="000C452D">
        <w:rPr>
          <w:rFonts w:ascii="Arial" w:hAnsi="Arial"/>
          <w:sz w:val="22"/>
          <w:szCs w:val="22"/>
        </w:rPr>
        <w:t>: Bricks are manufactured locally, but are also imported from othe</w:t>
      </w:r>
      <w:r w:rsidR="007F1437" w:rsidRPr="000C452D">
        <w:rPr>
          <w:rFonts w:ascii="Arial" w:hAnsi="Arial"/>
          <w:sz w:val="22"/>
          <w:szCs w:val="22"/>
        </w:rPr>
        <w:t>r areas outside of the District,</w:t>
      </w:r>
      <w:r w:rsidRPr="000C452D">
        <w:rPr>
          <w:rFonts w:ascii="Arial" w:hAnsi="Arial"/>
          <w:sz w:val="22"/>
          <w:szCs w:val="22"/>
        </w:rPr>
        <w:t xml:space="preserve"> </w:t>
      </w:r>
      <w:r w:rsidR="007F1437" w:rsidRPr="000C452D">
        <w:rPr>
          <w:rFonts w:ascii="Arial" w:hAnsi="Arial"/>
          <w:sz w:val="22"/>
          <w:szCs w:val="22"/>
        </w:rPr>
        <w:t>e.g. from</w:t>
      </w:r>
      <w:r w:rsidRPr="000C452D">
        <w:rPr>
          <w:rFonts w:ascii="Arial" w:hAnsi="Arial"/>
          <w:sz w:val="22"/>
          <w:szCs w:val="22"/>
        </w:rPr>
        <w:t xml:space="preserve"> Kimberley, Bloemfontein, Johannesburg, Durban, etc</w:t>
      </w:r>
      <w:r w:rsidR="0033186D">
        <w:rPr>
          <w:rFonts w:ascii="Arial" w:hAnsi="Arial"/>
          <w:sz w:val="22"/>
          <w:szCs w:val="22"/>
        </w:rPr>
        <w:t>.</w:t>
      </w:r>
    </w:p>
    <w:p w:rsidR="0033186D" w:rsidRDefault="0033186D" w:rsidP="0033186D">
      <w:pPr>
        <w:pStyle w:val="ListParagraph"/>
        <w:rPr>
          <w:rFonts w:ascii="Arial" w:hAnsi="Arial"/>
          <w:sz w:val="22"/>
          <w:szCs w:val="22"/>
        </w:rPr>
      </w:pPr>
    </w:p>
    <w:p w:rsidR="008E0DE8" w:rsidRDefault="008E0DE8" w:rsidP="00B56CC8">
      <w:pPr>
        <w:pStyle w:val="BodyText"/>
        <w:numPr>
          <w:ilvl w:val="5"/>
          <w:numId w:val="18"/>
        </w:numPr>
        <w:tabs>
          <w:tab w:val="num" w:pos="1789"/>
        </w:tabs>
        <w:spacing w:after="0" w:line="240" w:lineRule="auto"/>
        <w:ind w:left="1789" w:hanging="1080"/>
        <w:rPr>
          <w:rFonts w:ascii="Arial" w:hAnsi="Arial"/>
          <w:sz w:val="22"/>
          <w:szCs w:val="22"/>
        </w:rPr>
      </w:pPr>
      <w:r w:rsidRPr="000C452D">
        <w:rPr>
          <w:rFonts w:ascii="Arial" w:hAnsi="Arial"/>
          <w:b/>
          <w:bCs w:val="0"/>
          <w:sz w:val="22"/>
          <w:szCs w:val="22"/>
        </w:rPr>
        <w:t>Soft inputs</w:t>
      </w:r>
      <w:r w:rsidRPr="000C452D">
        <w:rPr>
          <w:rFonts w:ascii="Arial" w:hAnsi="Arial"/>
          <w:sz w:val="22"/>
          <w:szCs w:val="22"/>
        </w:rPr>
        <w:t>: Mainly local communities</w:t>
      </w:r>
    </w:p>
    <w:p w:rsidR="008D06B8" w:rsidRPr="000C452D" w:rsidRDefault="008D06B8" w:rsidP="008D06B8">
      <w:pPr>
        <w:pStyle w:val="BodyText"/>
        <w:tabs>
          <w:tab w:val="num" w:pos="4860"/>
        </w:tabs>
        <w:spacing w:after="0" w:line="240" w:lineRule="auto"/>
        <w:ind w:left="3600"/>
        <w:rPr>
          <w:rFonts w:ascii="Arial" w:hAnsi="Arial"/>
          <w:sz w:val="22"/>
          <w:szCs w:val="22"/>
        </w:rPr>
      </w:pPr>
    </w:p>
    <w:p w:rsidR="008E0DE8" w:rsidRPr="00460AF7" w:rsidRDefault="008E0DE8" w:rsidP="007F1437">
      <w:pPr>
        <w:pStyle w:val="Heading6"/>
        <w:rPr>
          <w:rFonts w:ascii="Arial" w:hAnsi="Arial" w:cs="Arial"/>
        </w:rPr>
      </w:pPr>
      <w:r w:rsidRPr="00460AF7">
        <w:rPr>
          <w:rFonts w:ascii="Arial" w:hAnsi="Arial" w:cs="Arial"/>
        </w:rPr>
        <w:t>F</w:t>
      </w:r>
      <w:r w:rsidR="00460AF7">
        <w:rPr>
          <w:rFonts w:ascii="Arial" w:hAnsi="Arial" w:cs="Arial"/>
        </w:rPr>
        <w:t>orward linkages</w:t>
      </w:r>
    </w:p>
    <w:p w:rsidR="007F1437" w:rsidRPr="007F1437" w:rsidRDefault="007F1437" w:rsidP="007F1437"/>
    <w:p w:rsidR="008E0DE8" w:rsidRPr="000C452D" w:rsidRDefault="007F1437" w:rsidP="007F1437">
      <w:pPr>
        <w:pStyle w:val="BodyText"/>
        <w:spacing w:line="240" w:lineRule="auto"/>
        <w:ind w:left="709"/>
        <w:rPr>
          <w:rFonts w:ascii="Arial" w:hAnsi="Arial"/>
          <w:sz w:val="22"/>
          <w:szCs w:val="22"/>
        </w:rPr>
      </w:pPr>
      <w:r w:rsidRPr="000C452D">
        <w:rPr>
          <w:rFonts w:ascii="Arial" w:hAnsi="Arial"/>
          <w:sz w:val="22"/>
          <w:szCs w:val="22"/>
        </w:rPr>
        <w:t xml:space="preserve">In addressing </w:t>
      </w:r>
      <w:r w:rsidR="008E0DE8" w:rsidRPr="000C452D">
        <w:rPr>
          <w:rFonts w:ascii="Arial" w:hAnsi="Arial"/>
          <w:sz w:val="22"/>
          <w:szCs w:val="22"/>
        </w:rPr>
        <w:t>the housing backlog in the area</w:t>
      </w:r>
      <w:r w:rsidRPr="000C452D">
        <w:rPr>
          <w:rFonts w:ascii="Arial" w:hAnsi="Arial"/>
          <w:sz w:val="22"/>
          <w:szCs w:val="22"/>
        </w:rPr>
        <w:t>,</w:t>
      </w:r>
      <w:r w:rsidR="008E0DE8" w:rsidRPr="000C452D">
        <w:rPr>
          <w:rFonts w:ascii="Arial" w:hAnsi="Arial"/>
          <w:sz w:val="22"/>
          <w:szCs w:val="22"/>
        </w:rPr>
        <w:t xml:space="preserve"> only local contractors are </w:t>
      </w:r>
      <w:r w:rsidRPr="000C452D">
        <w:rPr>
          <w:rFonts w:ascii="Arial" w:hAnsi="Arial"/>
          <w:sz w:val="22"/>
          <w:szCs w:val="22"/>
        </w:rPr>
        <w:t xml:space="preserve">to be </w:t>
      </w:r>
      <w:r w:rsidR="008E0DE8" w:rsidRPr="000C452D">
        <w:rPr>
          <w:rFonts w:ascii="Arial" w:hAnsi="Arial"/>
          <w:sz w:val="22"/>
          <w:szCs w:val="22"/>
        </w:rPr>
        <w:t>appointed to build the houses.</w:t>
      </w:r>
    </w:p>
    <w:p w:rsidR="008E0DE8" w:rsidRPr="00460AF7" w:rsidRDefault="008E0DE8" w:rsidP="007F1437">
      <w:pPr>
        <w:pStyle w:val="Heading5"/>
        <w:rPr>
          <w:rFonts w:ascii="Arial" w:hAnsi="Arial" w:cs="Arial"/>
          <w:i w:val="0"/>
          <w:sz w:val="22"/>
          <w:szCs w:val="22"/>
        </w:rPr>
      </w:pPr>
      <w:r w:rsidRPr="00460AF7">
        <w:rPr>
          <w:rFonts w:ascii="Arial" w:hAnsi="Arial" w:cs="Arial"/>
          <w:i w:val="0"/>
          <w:sz w:val="22"/>
          <w:szCs w:val="22"/>
        </w:rPr>
        <w:t>C</w:t>
      </w:r>
      <w:r w:rsidR="00460AF7">
        <w:rPr>
          <w:rFonts w:ascii="Arial" w:hAnsi="Arial" w:cs="Arial"/>
          <w:i w:val="0"/>
          <w:sz w:val="22"/>
          <w:szCs w:val="22"/>
        </w:rPr>
        <w:t>urrent happenings and trends</w:t>
      </w:r>
    </w:p>
    <w:p w:rsidR="007F1437" w:rsidRPr="007F1437" w:rsidRDefault="007F1437" w:rsidP="007F1437"/>
    <w:p w:rsidR="008E0DE8" w:rsidRPr="000C452D" w:rsidRDefault="007F1437" w:rsidP="007F1437">
      <w:pPr>
        <w:pStyle w:val="BodyText"/>
        <w:spacing w:line="240" w:lineRule="auto"/>
        <w:ind w:left="709"/>
        <w:rPr>
          <w:rFonts w:ascii="Arial" w:hAnsi="Arial"/>
          <w:sz w:val="22"/>
          <w:szCs w:val="22"/>
        </w:rPr>
      </w:pPr>
      <w:r w:rsidRPr="000C452D">
        <w:rPr>
          <w:rFonts w:ascii="Arial" w:hAnsi="Arial"/>
          <w:sz w:val="22"/>
          <w:szCs w:val="22"/>
        </w:rPr>
        <w:t>T</w:t>
      </w:r>
      <w:r w:rsidR="008E0DE8" w:rsidRPr="000C452D">
        <w:rPr>
          <w:rFonts w:ascii="Arial" w:hAnsi="Arial"/>
          <w:sz w:val="22"/>
          <w:szCs w:val="22"/>
        </w:rPr>
        <w:t xml:space="preserve">he construction sector </w:t>
      </w:r>
      <w:r w:rsidRPr="000C452D">
        <w:rPr>
          <w:rFonts w:ascii="Arial" w:hAnsi="Arial"/>
          <w:sz w:val="22"/>
          <w:szCs w:val="22"/>
        </w:rPr>
        <w:t xml:space="preserve">has a </w:t>
      </w:r>
      <w:r w:rsidR="008E0DE8" w:rsidRPr="000C452D">
        <w:rPr>
          <w:rFonts w:ascii="Arial" w:hAnsi="Arial"/>
          <w:sz w:val="22"/>
          <w:szCs w:val="22"/>
        </w:rPr>
        <w:t>relatively low production</w:t>
      </w:r>
      <w:r w:rsidRPr="000C452D">
        <w:rPr>
          <w:rFonts w:ascii="Arial" w:hAnsi="Arial"/>
          <w:sz w:val="22"/>
          <w:szCs w:val="22"/>
        </w:rPr>
        <w:t xml:space="preserve"> rate.</w:t>
      </w:r>
      <w:r w:rsidR="008E0DE8" w:rsidRPr="000C452D">
        <w:rPr>
          <w:rFonts w:ascii="Arial" w:hAnsi="Arial"/>
          <w:sz w:val="22"/>
          <w:szCs w:val="22"/>
        </w:rPr>
        <w:t xml:space="preserve">  </w:t>
      </w:r>
      <w:r w:rsidRPr="000C452D">
        <w:rPr>
          <w:rFonts w:ascii="Arial" w:hAnsi="Arial"/>
          <w:sz w:val="22"/>
          <w:szCs w:val="22"/>
        </w:rPr>
        <w:t>There is a housing project,</w:t>
      </w:r>
      <w:r w:rsidR="008E0DE8" w:rsidRPr="000C452D">
        <w:rPr>
          <w:rFonts w:ascii="Arial" w:hAnsi="Arial"/>
          <w:sz w:val="22"/>
          <w:szCs w:val="22"/>
        </w:rPr>
        <w:t xml:space="preserve"> in the urban areas</w:t>
      </w:r>
      <w:r w:rsidRPr="000C452D">
        <w:rPr>
          <w:rFonts w:ascii="Arial" w:hAnsi="Arial"/>
          <w:sz w:val="22"/>
          <w:szCs w:val="22"/>
        </w:rPr>
        <w:t>,</w:t>
      </w:r>
      <w:r w:rsidR="008E0DE8" w:rsidRPr="000C452D">
        <w:rPr>
          <w:rFonts w:ascii="Arial" w:hAnsi="Arial"/>
          <w:sz w:val="22"/>
          <w:szCs w:val="22"/>
        </w:rPr>
        <w:t xml:space="preserve"> </w:t>
      </w:r>
      <w:r w:rsidRPr="000C452D">
        <w:rPr>
          <w:rFonts w:ascii="Arial" w:hAnsi="Arial"/>
          <w:sz w:val="22"/>
          <w:szCs w:val="22"/>
        </w:rPr>
        <w:t>which</w:t>
      </w:r>
      <w:r w:rsidR="008E0DE8" w:rsidRPr="000C452D">
        <w:rPr>
          <w:rFonts w:ascii="Arial" w:hAnsi="Arial"/>
          <w:sz w:val="22"/>
          <w:szCs w:val="22"/>
        </w:rPr>
        <w:t xml:space="preserve"> is being funded by Government subsidies.  </w:t>
      </w:r>
    </w:p>
    <w:p w:rsidR="008E0DE8" w:rsidRPr="00460AF7" w:rsidRDefault="008E0DE8" w:rsidP="007F1437">
      <w:pPr>
        <w:pStyle w:val="Heading5"/>
        <w:rPr>
          <w:rFonts w:ascii="Arial" w:hAnsi="Arial" w:cs="Arial"/>
          <w:i w:val="0"/>
          <w:sz w:val="22"/>
          <w:szCs w:val="22"/>
        </w:rPr>
      </w:pPr>
      <w:r w:rsidRPr="00460AF7">
        <w:rPr>
          <w:rFonts w:ascii="Arial" w:hAnsi="Arial" w:cs="Arial"/>
          <w:i w:val="0"/>
          <w:sz w:val="22"/>
          <w:szCs w:val="22"/>
        </w:rPr>
        <w:t>SMME</w:t>
      </w:r>
      <w:r w:rsidR="00460AF7">
        <w:rPr>
          <w:rFonts w:ascii="Arial" w:hAnsi="Arial" w:cs="Arial"/>
          <w:i w:val="0"/>
          <w:sz w:val="22"/>
          <w:szCs w:val="22"/>
        </w:rPr>
        <w:t>s</w:t>
      </w:r>
      <w:r w:rsidRPr="00460AF7">
        <w:rPr>
          <w:rFonts w:ascii="Arial" w:hAnsi="Arial" w:cs="Arial"/>
          <w:i w:val="0"/>
          <w:sz w:val="22"/>
          <w:szCs w:val="22"/>
        </w:rPr>
        <w:t xml:space="preserve"> </w:t>
      </w:r>
      <w:r w:rsidR="00460AF7">
        <w:rPr>
          <w:rFonts w:ascii="Arial" w:hAnsi="Arial" w:cs="Arial"/>
          <w:i w:val="0"/>
          <w:sz w:val="22"/>
          <w:szCs w:val="22"/>
        </w:rPr>
        <w:t>and other projects</w:t>
      </w:r>
    </w:p>
    <w:p w:rsidR="007F1437" w:rsidRPr="007F1437" w:rsidRDefault="007F1437" w:rsidP="007F1437"/>
    <w:p w:rsidR="008E0DE8" w:rsidRDefault="008E0DE8" w:rsidP="007F1437">
      <w:pPr>
        <w:pStyle w:val="BodyText"/>
        <w:spacing w:line="240" w:lineRule="auto"/>
        <w:ind w:left="709"/>
        <w:rPr>
          <w:rFonts w:ascii="Arial" w:hAnsi="Arial"/>
          <w:sz w:val="22"/>
          <w:szCs w:val="22"/>
        </w:rPr>
      </w:pPr>
      <w:r w:rsidRPr="000C452D">
        <w:rPr>
          <w:rFonts w:ascii="Arial" w:hAnsi="Arial"/>
          <w:sz w:val="22"/>
          <w:szCs w:val="22"/>
        </w:rPr>
        <w:t xml:space="preserve">The only </w:t>
      </w:r>
      <w:r w:rsidR="007F1437" w:rsidRPr="000C452D">
        <w:rPr>
          <w:rFonts w:ascii="Arial" w:hAnsi="Arial"/>
          <w:sz w:val="22"/>
          <w:szCs w:val="22"/>
        </w:rPr>
        <w:t xml:space="preserve">operative </w:t>
      </w:r>
      <w:r w:rsidRPr="000C452D">
        <w:rPr>
          <w:rFonts w:ascii="Arial" w:hAnsi="Arial"/>
          <w:sz w:val="22"/>
          <w:szCs w:val="22"/>
        </w:rPr>
        <w:t xml:space="preserve">SMME </w:t>
      </w:r>
      <w:r w:rsidR="007F1437" w:rsidRPr="000C452D">
        <w:rPr>
          <w:rFonts w:ascii="Arial" w:hAnsi="Arial"/>
          <w:sz w:val="22"/>
          <w:szCs w:val="22"/>
        </w:rPr>
        <w:t xml:space="preserve">within the construction sector </w:t>
      </w:r>
      <w:r w:rsidRPr="000C452D">
        <w:rPr>
          <w:rFonts w:ascii="Arial" w:hAnsi="Arial"/>
          <w:sz w:val="22"/>
          <w:szCs w:val="22"/>
        </w:rPr>
        <w:t xml:space="preserve">is a community housing project and a local brick manufacturing plant.  </w:t>
      </w:r>
      <w:r w:rsidR="007F1437" w:rsidRPr="000C452D">
        <w:rPr>
          <w:rFonts w:ascii="Arial" w:hAnsi="Arial"/>
          <w:sz w:val="22"/>
          <w:szCs w:val="22"/>
        </w:rPr>
        <w:t>Other con</w:t>
      </w:r>
      <w:r w:rsidRPr="000C452D">
        <w:rPr>
          <w:rFonts w:ascii="Arial" w:hAnsi="Arial"/>
          <w:sz w:val="22"/>
          <w:szCs w:val="22"/>
        </w:rPr>
        <w:t>struction firms do exist in the Municipality</w:t>
      </w:r>
      <w:r w:rsidR="007F1437" w:rsidRPr="000C452D">
        <w:rPr>
          <w:rFonts w:ascii="Arial" w:hAnsi="Arial"/>
          <w:sz w:val="22"/>
          <w:szCs w:val="22"/>
        </w:rPr>
        <w:t>,</w:t>
      </w:r>
      <w:r w:rsidRPr="000C452D">
        <w:rPr>
          <w:rFonts w:ascii="Arial" w:hAnsi="Arial"/>
          <w:sz w:val="22"/>
          <w:szCs w:val="22"/>
        </w:rPr>
        <w:t xml:space="preserve"> but none of them get any major contracts.</w:t>
      </w:r>
    </w:p>
    <w:p w:rsidR="00460AF7" w:rsidRDefault="00460AF7" w:rsidP="007F1437">
      <w:pPr>
        <w:pStyle w:val="BodyText"/>
        <w:spacing w:line="240" w:lineRule="auto"/>
        <w:ind w:left="709"/>
        <w:rPr>
          <w:rFonts w:ascii="Arial" w:hAnsi="Arial"/>
          <w:sz w:val="22"/>
          <w:szCs w:val="22"/>
        </w:rPr>
      </w:pPr>
    </w:p>
    <w:p w:rsidR="00460AF7" w:rsidRDefault="00460AF7" w:rsidP="007F1437">
      <w:pPr>
        <w:pStyle w:val="BodyText"/>
        <w:spacing w:line="240" w:lineRule="auto"/>
        <w:ind w:left="709"/>
        <w:rPr>
          <w:rFonts w:ascii="Arial" w:hAnsi="Arial"/>
          <w:sz w:val="22"/>
          <w:szCs w:val="22"/>
        </w:rPr>
      </w:pPr>
    </w:p>
    <w:p w:rsidR="00460AF7" w:rsidRDefault="00460AF7" w:rsidP="007F1437">
      <w:pPr>
        <w:pStyle w:val="BodyText"/>
        <w:spacing w:line="240" w:lineRule="auto"/>
        <w:ind w:left="709"/>
        <w:rPr>
          <w:rFonts w:ascii="Arial" w:hAnsi="Arial"/>
          <w:sz w:val="22"/>
          <w:szCs w:val="22"/>
        </w:rPr>
      </w:pPr>
    </w:p>
    <w:p w:rsidR="00460AF7" w:rsidRDefault="00460AF7" w:rsidP="007F1437">
      <w:pPr>
        <w:pStyle w:val="BodyText"/>
        <w:spacing w:line="240" w:lineRule="auto"/>
        <w:ind w:left="709"/>
        <w:rPr>
          <w:rFonts w:ascii="Arial" w:hAnsi="Arial"/>
          <w:sz w:val="22"/>
          <w:szCs w:val="22"/>
        </w:rPr>
      </w:pPr>
    </w:p>
    <w:p w:rsidR="00460AF7" w:rsidRPr="000C452D" w:rsidRDefault="00460AF7" w:rsidP="007F1437">
      <w:pPr>
        <w:pStyle w:val="BodyText"/>
        <w:spacing w:line="240" w:lineRule="auto"/>
        <w:ind w:left="709"/>
        <w:rPr>
          <w:rFonts w:ascii="Arial" w:hAnsi="Arial"/>
          <w:sz w:val="22"/>
          <w:szCs w:val="22"/>
        </w:rPr>
      </w:pPr>
    </w:p>
    <w:p w:rsidR="008E0DE8" w:rsidRPr="00460AF7" w:rsidRDefault="008E0DE8" w:rsidP="007F1437">
      <w:pPr>
        <w:pStyle w:val="Heading5"/>
        <w:rPr>
          <w:rFonts w:ascii="Arial" w:hAnsi="Arial" w:cs="Arial"/>
          <w:i w:val="0"/>
          <w:sz w:val="22"/>
          <w:szCs w:val="22"/>
        </w:rPr>
      </w:pPr>
      <w:r w:rsidRPr="00460AF7">
        <w:rPr>
          <w:rFonts w:ascii="Arial" w:hAnsi="Arial" w:cs="Arial"/>
          <w:i w:val="0"/>
          <w:sz w:val="22"/>
          <w:szCs w:val="22"/>
        </w:rPr>
        <w:t>D</w:t>
      </w:r>
      <w:r w:rsidR="00460AF7">
        <w:rPr>
          <w:rFonts w:ascii="Arial" w:hAnsi="Arial" w:cs="Arial"/>
          <w:i w:val="0"/>
          <w:sz w:val="22"/>
          <w:szCs w:val="22"/>
        </w:rPr>
        <w:t>evelopment constraints</w:t>
      </w:r>
    </w:p>
    <w:p w:rsidR="007F1437" w:rsidRPr="00460AF7" w:rsidRDefault="007F1437" w:rsidP="007F1437">
      <w:pPr>
        <w:rPr>
          <w:rFonts w:ascii="Arial" w:hAnsi="Arial" w:cs="Arial"/>
          <w:sz w:val="22"/>
          <w:szCs w:val="22"/>
        </w:rPr>
      </w:pPr>
    </w:p>
    <w:p w:rsidR="008E0DE8" w:rsidRPr="000C452D" w:rsidRDefault="008E0DE8" w:rsidP="007F1437">
      <w:pPr>
        <w:pStyle w:val="BodyText"/>
        <w:spacing w:line="240" w:lineRule="auto"/>
        <w:ind w:left="709"/>
        <w:rPr>
          <w:rFonts w:ascii="Arial" w:hAnsi="Arial"/>
          <w:sz w:val="22"/>
          <w:szCs w:val="22"/>
        </w:rPr>
      </w:pPr>
      <w:r w:rsidRPr="000C452D">
        <w:rPr>
          <w:rFonts w:ascii="Arial" w:hAnsi="Arial"/>
          <w:sz w:val="22"/>
          <w:szCs w:val="22"/>
        </w:rPr>
        <w:t>Elements that constrain development within the construction sector include: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9"/>
        <w:gridCol w:w="4466"/>
      </w:tblGrid>
      <w:tr w:rsidR="008E0DE8" w:rsidRPr="0081275E" w:rsidTr="008E0DE8">
        <w:trPr>
          <w:cantSplit/>
          <w:tblHeader/>
        </w:trPr>
        <w:tc>
          <w:tcPr>
            <w:tcW w:w="8449" w:type="dxa"/>
            <w:gridSpan w:val="2"/>
            <w:tcBorders>
              <w:bottom w:val="single" w:sz="4" w:space="0" w:color="auto"/>
            </w:tcBorders>
            <w:shd w:val="clear" w:color="auto" w:fill="FFFF99"/>
            <w:vAlign w:val="center"/>
          </w:tcPr>
          <w:p w:rsidR="008E0DE8" w:rsidRPr="0081275E" w:rsidRDefault="008E0DE8" w:rsidP="007F1437">
            <w:pPr>
              <w:pStyle w:val="BodyText"/>
              <w:spacing w:line="240" w:lineRule="auto"/>
              <w:rPr>
                <w:b/>
                <w:bCs w:val="0"/>
                <w:iCs/>
                <w:sz w:val="20"/>
                <w:szCs w:val="20"/>
              </w:rPr>
            </w:pPr>
            <w:r w:rsidRPr="0081275E">
              <w:rPr>
                <w:b/>
                <w:bCs w:val="0"/>
                <w:iCs/>
                <w:sz w:val="20"/>
                <w:szCs w:val="20"/>
              </w:rPr>
              <w:t>DEVELOPMENT CONSTRAINTS AND POTENTIAL SOLUTIONS</w:t>
            </w:r>
          </w:p>
        </w:tc>
      </w:tr>
      <w:tr w:rsidR="008E0DE8" w:rsidRPr="0081275E" w:rsidTr="008E0DE8">
        <w:trPr>
          <w:tblHeader/>
        </w:trPr>
        <w:tc>
          <w:tcPr>
            <w:tcW w:w="3969" w:type="dxa"/>
            <w:shd w:val="clear" w:color="auto" w:fill="FFFF99"/>
            <w:vAlign w:val="center"/>
          </w:tcPr>
          <w:p w:rsidR="008E0DE8" w:rsidRPr="006B627B" w:rsidRDefault="008E0DE8" w:rsidP="007F1437">
            <w:pPr>
              <w:pStyle w:val="BodyText"/>
              <w:spacing w:line="240" w:lineRule="auto"/>
              <w:rPr>
                <w:rFonts w:ascii="Arial Narrow" w:hAnsi="Arial Narrow"/>
                <w:b/>
                <w:bCs w:val="0"/>
                <w:sz w:val="20"/>
                <w:szCs w:val="20"/>
              </w:rPr>
            </w:pPr>
            <w:r w:rsidRPr="006B627B">
              <w:rPr>
                <w:rFonts w:ascii="Arial Narrow" w:hAnsi="Arial Narrow"/>
                <w:b/>
                <w:bCs w:val="0"/>
                <w:sz w:val="20"/>
                <w:szCs w:val="20"/>
              </w:rPr>
              <w:t>DEVELOPMENT CONSTRAINTS</w:t>
            </w:r>
          </w:p>
        </w:tc>
        <w:tc>
          <w:tcPr>
            <w:tcW w:w="4480" w:type="dxa"/>
            <w:shd w:val="clear" w:color="auto" w:fill="FFFF99"/>
            <w:vAlign w:val="center"/>
          </w:tcPr>
          <w:p w:rsidR="008E0DE8" w:rsidRPr="006B627B" w:rsidRDefault="008E0DE8" w:rsidP="007F1437">
            <w:pPr>
              <w:pStyle w:val="BodyText"/>
              <w:spacing w:line="240" w:lineRule="auto"/>
              <w:rPr>
                <w:rFonts w:ascii="Arial Narrow" w:hAnsi="Arial Narrow"/>
                <w:b/>
                <w:bCs w:val="0"/>
                <w:sz w:val="20"/>
                <w:szCs w:val="20"/>
              </w:rPr>
            </w:pPr>
            <w:r w:rsidRPr="006B627B">
              <w:rPr>
                <w:rFonts w:ascii="Arial Narrow" w:hAnsi="Arial Narrow"/>
                <w:b/>
                <w:bCs w:val="0"/>
                <w:sz w:val="20"/>
                <w:szCs w:val="20"/>
              </w:rPr>
              <w:t>POTENTIAL SOLUTIONS</w:t>
            </w:r>
          </w:p>
        </w:tc>
      </w:tr>
      <w:tr w:rsidR="008E0DE8" w:rsidRPr="0081275E" w:rsidTr="008E0DE8">
        <w:tc>
          <w:tcPr>
            <w:tcW w:w="3969" w:type="dxa"/>
            <w:vAlign w:val="center"/>
          </w:tcPr>
          <w:p w:rsidR="008E0DE8" w:rsidRPr="006B627B" w:rsidRDefault="008E0DE8" w:rsidP="007F1437">
            <w:pPr>
              <w:pStyle w:val="BodyText"/>
              <w:tabs>
                <w:tab w:val="left" w:pos="1080"/>
              </w:tabs>
              <w:spacing w:line="240" w:lineRule="auto"/>
              <w:rPr>
                <w:rFonts w:ascii="Arial Narrow" w:hAnsi="Arial Narrow"/>
                <w:sz w:val="20"/>
                <w:szCs w:val="20"/>
              </w:rPr>
            </w:pPr>
            <w:r w:rsidRPr="006B627B">
              <w:rPr>
                <w:rFonts w:ascii="Arial Narrow" w:hAnsi="Arial Narrow"/>
                <w:sz w:val="20"/>
                <w:szCs w:val="20"/>
              </w:rPr>
              <w:lastRenderedPageBreak/>
              <w:t>Slow development of the local economy</w:t>
            </w:r>
          </w:p>
        </w:tc>
        <w:tc>
          <w:tcPr>
            <w:tcW w:w="4480"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Stimulate local economic development</w:t>
            </w:r>
          </w:p>
        </w:tc>
      </w:tr>
      <w:tr w:rsidR="008E0DE8" w:rsidRPr="0081275E" w:rsidTr="008E0DE8">
        <w:trPr>
          <w:cantSplit/>
        </w:trPr>
        <w:tc>
          <w:tcPr>
            <w:tcW w:w="3969" w:type="dxa"/>
            <w:vAlign w:val="center"/>
          </w:tcPr>
          <w:p w:rsidR="008E0DE8" w:rsidRPr="006B627B" w:rsidRDefault="008E0DE8" w:rsidP="007F1437">
            <w:pPr>
              <w:pStyle w:val="BodyText"/>
              <w:tabs>
                <w:tab w:val="left" w:pos="1080"/>
              </w:tabs>
              <w:spacing w:line="240" w:lineRule="auto"/>
              <w:rPr>
                <w:rFonts w:ascii="Arial Narrow" w:hAnsi="Arial Narrow"/>
                <w:sz w:val="20"/>
                <w:szCs w:val="20"/>
              </w:rPr>
            </w:pPr>
            <w:r w:rsidRPr="006B627B">
              <w:rPr>
                <w:rFonts w:ascii="Arial Narrow" w:hAnsi="Arial Narrow"/>
                <w:sz w:val="20"/>
                <w:szCs w:val="20"/>
              </w:rPr>
              <w:t>Lack of funding for implementation</w:t>
            </w:r>
          </w:p>
        </w:tc>
        <w:tc>
          <w:tcPr>
            <w:tcW w:w="4480"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Link potential funders with identified projects</w:t>
            </w:r>
          </w:p>
        </w:tc>
      </w:tr>
      <w:tr w:rsidR="008E0DE8" w:rsidRPr="0081275E" w:rsidTr="008E0DE8">
        <w:trPr>
          <w:cantSplit/>
        </w:trPr>
        <w:tc>
          <w:tcPr>
            <w:tcW w:w="3969" w:type="dxa"/>
            <w:vAlign w:val="center"/>
          </w:tcPr>
          <w:p w:rsidR="008E0DE8" w:rsidRPr="006B627B" w:rsidRDefault="008E0DE8" w:rsidP="007F1437">
            <w:pPr>
              <w:pStyle w:val="BodyText"/>
              <w:tabs>
                <w:tab w:val="left" w:pos="1080"/>
              </w:tabs>
              <w:spacing w:line="240" w:lineRule="auto"/>
              <w:rPr>
                <w:rFonts w:ascii="Arial Narrow" w:hAnsi="Arial Narrow"/>
                <w:sz w:val="20"/>
                <w:szCs w:val="20"/>
              </w:rPr>
            </w:pPr>
            <w:r w:rsidRPr="006B627B">
              <w:rPr>
                <w:rFonts w:ascii="Arial Narrow" w:hAnsi="Arial Narrow"/>
                <w:sz w:val="20"/>
                <w:szCs w:val="20"/>
              </w:rPr>
              <w:t>Lack of skilled labour</w:t>
            </w:r>
          </w:p>
        </w:tc>
        <w:tc>
          <w:tcPr>
            <w:tcW w:w="4480"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Provide skills training in conjunction with education institutions and/or develop a construction incubator</w:t>
            </w:r>
          </w:p>
        </w:tc>
      </w:tr>
      <w:tr w:rsidR="008E0DE8" w:rsidRPr="0081275E" w:rsidTr="008E0DE8">
        <w:tc>
          <w:tcPr>
            <w:tcW w:w="3969"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 xml:space="preserve">No adherence to procurement policy </w:t>
            </w:r>
          </w:p>
        </w:tc>
        <w:tc>
          <w:tcPr>
            <w:tcW w:w="4480"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Refine non-adherence actions of policy</w:t>
            </w:r>
          </w:p>
        </w:tc>
      </w:tr>
      <w:tr w:rsidR="008E0DE8" w:rsidRPr="0081275E" w:rsidTr="008E0DE8">
        <w:tc>
          <w:tcPr>
            <w:tcW w:w="3969" w:type="dxa"/>
            <w:vAlign w:val="center"/>
          </w:tcPr>
          <w:p w:rsidR="008E0DE8" w:rsidRPr="006B627B" w:rsidRDefault="008E0DE8" w:rsidP="007F1437">
            <w:pPr>
              <w:pStyle w:val="BodyText"/>
              <w:spacing w:line="240" w:lineRule="auto"/>
              <w:rPr>
                <w:rFonts w:ascii="Arial Narrow" w:hAnsi="Arial Narrow"/>
                <w:sz w:val="20"/>
                <w:szCs w:val="20"/>
              </w:rPr>
            </w:pPr>
            <w:r w:rsidRPr="006B627B">
              <w:rPr>
                <w:rFonts w:ascii="Arial Narrow" w:hAnsi="Arial Narrow"/>
                <w:sz w:val="20"/>
                <w:szCs w:val="20"/>
              </w:rPr>
              <w:t>Lack of directed focus within the sector</w:t>
            </w:r>
          </w:p>
        </w:tc>
        <w:tc>
          <w:tcPr>
            <w:tcW w:w="4480" w:type="dxa"/>
            <w:vAlign w:val="center"/>
          </w:tcPr>
          <w:p w:rsidR="008E0DE8" w:rsidRPr="006B627B" w:rsidRDefault="008E0DE8" w:rsidP="007F1437">
            <w:pPr>
              <w:pStyle w:val="BodyText"/>
              <w:spacing w:line="240" w:lineRule="auto"/>
              <w:rPr>
                <w:rFonts w:ascii="Arial Narrow" w:hAnsi="Arial Narrow"/>
                <w:sz w:val="20"/>
                <w:szCs w:val="20"/>
              </w:rPr>
            </w:pPr>
          </w:p>
        </w:tc>
      </w:tr>
      <w:tr w:rsidR="008E0DE8" w:rsidRPr="0081275E" w:rsidTr="007F1437">
        <w:trPr>
          <w:cantSplit/>
        </w:trPr>
        <w:tc>
          <w:tcPr>
            <w:tcW w:w="8449" w:type="dxa"/>
            <w:gridSpan w:val="2"/>
            <w:shd w:val="clear" w:color="auto" w:fill="B8CCE4"/>
            <w:vAlign w:val="center"/>
          </w:tcPr>
          <w:p w:rsidR="008E0DE8" w:rsidRPr="0081275E" w:rsidRDefault="008E0DE8" w:rsidP="007F1437">
            <w:pPr>
              <w:pStyle w:val="BodyText"/>
              <w:spacing w:line="240" w:lineRule="auto"/>
              <w:rPr>
                <w:b/>
                <w:bCs w:val="0"/>
                <w:i/>
                <w:iCs/>
                <w:sz w:val="20"/>
                <w:szCs w:val="20"/>
              </w:rPr>
            </w:pPr>
            <w:r w:rsidRPr="0081275E">
              <w:rPr>
                <w:bCs w:val="0"/>
                <w:iCs/>
                <w:sz w:val="20"/>
                <w:szCs w:val="20"/>
              </w:rPr>
              <w:t>(Study Area visits, interviews and LED workshop)</w:t>
            </w:r>
          </w:p>
        </w:tc>
      </w:tr>
    </w:tbl>
    <w:p w:rsidR="008E0DE8" w:rsidRPr="00EF7DF0" w:rsidRDefault="008E0DE8" w:rsidP="007F1437">
      <w:pPr>
        <w:pStyle w:val="BodyText"/>
        <w:spacing w:line="240" w:lineRule="auto"/>
      </w:pPr>
    </w:p>
    <w:p w:rsidR="008E0DE8" w:rsidRPr="00460AF7" w:rsidRDefault="008E0DE8" w:rsidP="007F1437">
      <w:pPr>
        <w:pStyle w:val="Heading5"/>
        <w:rPr>
          <w:rFonts w:ascii="Arial" w:hAnsi="Arial" w:cs="Arial"/>
          <w:i w:val="0"/>
          <w:sz w:val="22"/>
          <w:szCs w:val="22"/>
        </w:rPr>
      </w:pPr>
      <w:r w:rsidRPr="00460AF7">
        <w:rPr>
          <w:rFonts w:ascii="Arial" w:hAnsi="Arial" w:cs="Arial"/>
          <w:i w:val="0"/>
          <w:sz w:val="22"/>
          <w:szCs w:val="22"/>
        </w:rPr>
        <w:t>D</w:t>
      </w:r>
      <w:r w:rsidR="00460AF7">
        <w:rPr>
          <w:rFonts w:ascii="Arial" w:hAnsi="Arial" w:cs="Arial"/>
          <w:i w:val="0"/>
          <w:sz w:val="22"/>
          <w:szCs w:val="22"/>
        </w:rPr>
        <w:t>evelopment</w:t>
      </w:r>
      <w:r w:rsidRPr="00460AF7">
        <w:rPr>
          <w:rFonts w:ascii="Arial" w:hAnsi="Arial" w:cs="Arial"/>
          <w:i w:val="0"/>
          <w:sz w:val="22"/>
          <w:szCs w:val="22"/>
        </w:rPr>
        <w:t xml:space="preserve"> </w:t>
      </w:r>
      <w:r w:rsidR="00460AF7">
        <w:rPr>
          <w:rFonts w:ascii="Arial" w:hAnsi="Arial" w:cs="Arial"/>
          <w:i w:val="0"/>
          <w:sz w:val="22"/>
          <w:szCs w:val="22"/>
        </w:rPr>
        <w:t>potential within the construction sector</w:t>
      </w:r>
    </w:p>
    <w:p w:rsidR="007F1437" w:rsidRPr="007F1437" w:rsidRDefault="007F1437" w:rsidP="007F1437"/>
    <w:p w:rsidR="008E0DE8" w:rsidRDefault="007F1437" w:rsidP="007F1437">
      <w:pPr>
        <w:pStyle w:val="BodyText"/>
        <w:spacing w:line="240" w:lineRule="auto"/>
        <w:ind w:left="709"/>
        <w:rPr>
          <w:rFonts w:ascii="Arial" w:hAnsi="Arial"/>
          <w:sz w:val="22"/>
          <w:szCs w:val="22"/>
        </w:rPr>
      </w:pPr>
      <w:r w:rsidRPr="000C452D">
        <w:rPr>
          <w:rFonts w:ascii="Arial" w:hAnsi="Arial"/>
          <w:sz w:val="22"/>
          <w:szCs w:val="22"/>
        </w:rPr>
        <w:t>D</w:t>
      </w:r>
      <w:r w:rsidR="008E0DE8" w:rsidRPr="000C452D">
        <w:rPr>
          <w:rFonts w:ascii="Arial" w:hAnsi="Arial"/>
          <w:sz w:val="22"/>
          <w:szCs w:val="22"/>
        </w:rPr>
        <w:t>evelopment opportunities</w:t>
      </w:r>
      <w:r w:rsidRPr="000C452D">
        <w:rPr>
          <w:rFonts w:ascii="Arial" w:hAnsi="Arial"/>
          <w:sz w:val="22"/>
          <w:szCs w:val="22"/>
        </w:rPr>
        <w:t xml:space="preserve"> within </w:t>
      </w:r>
      <w:r w:rsidR="003A61CC">
        <w:rPr>
          <w:rFonts w:ascii="Arial" w:hAnsi="Arial"/>
          <w:sz w:val="22"/>
          <w:szCs w:val="22"/>
        </w:rPr>
        <w:t>the construction sector</w:t>
      </w:r>
      <w:r w:rsidRPr="000C452D">
        <w:rPr>
          <w:rFonts w:ascii="Arial" w:hAnsi="Arial"/>
          <w:sz w:val="22"/>
          <w:szCs w:val="22"/>
        </w:rPr>
        <w:t xml:space="preserve"> are the following</w:t>
      </w:r>
      <w:r w:rsidR="008E0DE8" w:rsidRPr="000C452D">
        <w:rPr>
          <w:rFonts w:ascii="Arial" w:hAnsi="Arial"/>
          <w:sz w:val="22"/>
          <w:szCs w:val="22"/>
        </w:rPr>
        <w:t>:</w:t>
      </w:r>
    </w:p>
    <w:p w:rsidR="00224C0A" w:rsidRPr="000C452D" w:rsidRDefault="00224C0A" w:rsidP="007F1437">
      <w:pPr>
        <w:pStyle w:val="BodyText"/>
        <w:spacing w:line="240" w:lineRule="auto"/>
        <w:ind w:left="709"/>
        <w:rPr>
          <w:rFonts w:ascii="Arial" w:hAnsi="Arial"/>
          <w:sz w:val="22"/>
          <w:szCs w:val="22"/>
        </w:rPr>
      </w:pP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SMME development</w:t>
      </w:r>
      <w:r w:rsidR="00460AF7">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Housing initiatives</w:t>
      </w:r>
      <w:r w:rsidR="00460AF7">
        <w:rPr>
          <w:rFonts w:ascii="Arial" w:hAnsi="Arial" w:cs="Arial"/>
          <w:sz w:val="22"/>
          <w:szCs w:val="22"/>
        </w:rPr>
        <w:t>;</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Road rehabilitation and improvement, especially in parts</w:t>
      </w:r>
      <w:r w:rsidR="00224C0A">
        <w:rPr>
          <w:rFonts w:ascii="Arial" w:hAnsi="Arial" w:cs="Arial"/>
          <w:sz w:val="22"/>
          <w:szCs w:val="22"/>
        </w:rPr>
        <w:t xml:space="preserve"> where tourism is a role-player</w:t>
      </w:r>
      <w:r w:rsidR="00460AF7">
        <w:rPr>
          <w:rFonts w:ascii="Arial" w:hAnsi="Arial" w:cs="Arial"/>
          <w:sz w:val="22"/>
          <w:szCs w:val="22"/>
        </w:rPr>
        <w:t>;</w:t>
      </w:r>
      <w:r w:rsidRPr="000C452D">
        <w:rPr>
          <w:rFonts w:ascii="Arial" w:hAnsi="Arial" w:cs="Arial"/>
          <w:sz w:val="22"/>
          <w:szCs w:val="22"/>
        </w:rPr>
        <w:t xml:space="preserve"> </w:t>
      </w:r>
    </w:p>
    <w:p w:rsidR="008E0DE8" w:rsidRPr="000C452D" w:rsidRDefault="008E0DE8" w:rsidP="00B56CC8">
      <w:pPr>
        <w:numPr>
          <w:ilvl w:val="0"/>
          <w:numId w:val="4"/>
        </w:numPr>
        <w:tabs>
          <w:tab w:val="left" w:pos="3402"/>
        </w:tabs>
        <w:spacing w:after="160"/>
        <w:ind w:hanging="666"/>
        <w:jc w:val="both"/>
        <w:rPr>
          <w:rFonts w:ascii="Arial" w:hAnsi="Arial" w:cs="Arial"/>
          <w:sz w:val="22"/>
          <w:szCs w:val="22"/>
        </w:rPr>
      </w:pPr>
      <w:r w:rsidRPr="000C452D">
        <w:rPr>
          <w:rFonts w:ascii="Arial" w:hAnsi="Arial" w:cs="Arial"/>
          <w:sz w:val="22"/>
          <w:szCs w:val="22"/>
        </w:rPr>
        <w:t>Construction incubator and/or training</w:t>
      </w:r>
      <w:r w:rsidR="00460AF7">
        <w:rPr>
          <w:rFonts w:ascii="Arial" w:hAnsi="Arial" w:cs="Arial"/>
          <w:sz w:val="22"/>
          <w:szCs w:val="22"/>
        </w:rPr>
        <w:t>.</w:t>
      </w:r>
    </w:p>
    <w:p w:rsidR="008E0DE8" w:rsidRPr="00460AF7" w:rsidRDefault="00FD23F4" w:rsidP="007F1437">
      <w:pPr>
        <w:pStyle w:val="Heading2"/>
        <w:rPr>
          <w:rFonts w:ascii="Arial" w:hAnsi="Arial" w:cs="Arial"/>
          <w:i w:val="0"/>
          <w:sz w:val="24"/>
          <w:szCs w:val="24"/>
        </w:rPr>
      </w:pPr>
      <w:bookmarkStart w:id="298" w:name="_Toc206314007"/>
      <w:bookmarkStart w:id="299" w:name="_Toc207068183"/>
      <w:r>
        <w:t xml:space="preserve"> </w:t>
      </w:r>
      <w:bookmarkStart w:id="300" w:name="_Toc256108320"/>
      <w:r w:rsidR="008E0DE8" w:rsidRPr="00460AF7">
        <w:rPr>
          <w:rFonts w:ascii="Arial" w:hAnsi="Arial" w:cs="Arial"/>
          <w:i w:val="0"/>
          <w:sz w:val="24"/>
          <w:szCs w:val="24"/>
        </w:rPr>
        <w:t>W</w:t>
      </w:r>
      <w:bookmarkEnd w:id="298"/>
      <w:bookmarkEnd w:id="299"/>
      <w:r w:rsidR="00460AF7">
        <w:rPr>
          <w:rFonts w:ascii="Arial" w:hAnsi="Arial" w:cs="Arial"/>
          <w:i w:val="0"/>
          <w:sz w:val="24"/>
          <w:szCs w:val="24"/>
        </w:rPr>
        <w:t>holesale and retail trade</w:t>
      </w:r>
      <w:bookmarkEnd w:id="300"/>
    </w:p>
    <w:p w:rsidR="007F1437" w:rsidRPr="007F1437" w:rsidRDefault="007F1437" w:rsidP="007F1437"/>
    <w:p w:rsidR="008E0DE8" w:rsidRPr="00EB482F" w:rsidRDefault="008E0DE8" w:rsidP="007F1437">
      <w:pPr>
        <w:ind w:left="709" w:right="180"/>
        <w:jc w:val="both"/>
        <w:rPr>
          <w:rFonts w:ascii="Arial" w:hAnsi="Arial" w:cs="Arial"/>
          <w:b/>
          <w:bCs/>
          <w:sz w:val="22"/>
          <w:szCs w:val="22"/>
        </w:rPr>
      </w:pPr>
      <w:r w:rsidRPr="00EB482F">
        <w:rPr>
          <w:rFonts w:ascii="Arial" w:hAnsi="Arial" w:cs="Arial"/>
          <w:sz w:val="22"/>
          <w:szCs w:val="22"/>
        </w:rPr>
        <w:t>Trade includes the resale of new and used goods to retailers</w:t>
      </w:r>
      <w:r w:rsidR="007F1437" w:rsidRPr="00EB482F">
        <w:rPr>
          <w:rFonts w:ascii="Arial" w:hAnsi="Arial" w:cs="Arial"/>
          <w:sz w:val="22"/>
          <w:szCs w:val="22"/>
        </w:rPr>
        <w:t>;</w:t>
      </w:r>
      <w:r w:rsidRPr="00EB482F">
        <w:rPr>
          <w:rFonts w:ascii="Arial" w:hAnsi="Arial" w:cs="Arial"/>
          <w:sz w:val="22"/>
          <w:szCs w:val="22"/>
        </w:rPr>
        <w:t xml:space="preserve"> to industrial, commercial, institutional and professional users</w:t>
      </w:r>
      <w:r w:rsidR="007F1437" w:rsidRPr="00EB482F">
        <w:rPr>
          <w:rFonts w:ascii="Arial" w:hAnsi="Arial" w:cs="Arial"/>
          <w:sz w:val="22"/>
          <w:szCs w:val="22"/>
        </w:rPr>
        <w:t>;</w:t>
      </w:r>
      <w:r w:rsidRPr="00EB482F">
        <w:rPr>
          <w:rFonts w:ascii="Arial" w:hAnsi="Arial" w:cs="Arial"/>
          <w:sz w:val="22"/>
          <w:szCs w:val="22"/>
        </w:rPr>
        <w:t xml:space="preserve"> other wholesalers, acting agents or brokers</w:t>
      </w:r>
      <w:r w:rsidR="007F1437" w:rsidRPr="00EB482F">
        <w:rPr>
          <w:rFonts w:ascii="Arial" w:hAnsi="Arial" w:cs="Arial"/>
          <w:sz w:val="22"/>
          <w:szCs w:val="22"/>
        </w:rPr>
        <w:t>.</w:t>
      </w:r>
      <w:r w:rsidRPr="00EB482F">
        <w:rPr>
          <w:rFonts w:ascii="Arial" w:hAnsi="Arial" w:cs="Arial"/>
          <w:sz w:val="22"/>
          <w:szCs w:val="22"/>
        </w:rPr>
        <w:t xml:space="preserve"> </w:t>
      </w:r>
    </w:p>
    <w:p w:rsidR="008E0DE8" w:rsidRPr="00460AF7" w:rsidRDefault="006B627B" w:rsidP="007F1437">
      <w:pPr>
        <w:pStyle w:val="Heading3"/>
        <w:rPr>
          <w:rFonts w:ascii="Arial" w:hAnsi="Arial" w:cs="Arial"/>
          <w:sz w:val="22"/>
          <w:szCs w:val="22"/>
        </w:rPr>
      </w:pPr>
      <w:bookmarkStart w:id="301" w:name="_Toc256108321"/>
      <w:r w:rsidRPr="00460AF7">
        <w:rPr>
          <w:rFonts w:ascii="Arial" w:hAnsi="Arial" w:cs="Arial"/>
          <w:sz w:val="22"/>
          <w:szCs w:val="22"/>
        </w:rPr>
        <w:t xml:space="preserve">Wholesale and Retail Trade </w:t>
      </w:r>
      <w:r w:rsidR="00550EB1" w:rsidRPr="00460AF7">
        <w:rPr>
          <w:rFonts w:ascii="Arial" w:hAnsi="Arial" w:cs="Arial"/>
          <w:sz w:val="22"/>
          <w:szCs w:val="22"/>
        </w:rPr>
        <w:t>in</w:t>
      </w:r>
      <w:r w:rsidRPr="00460AF7">
        <w:rPr>
          <w:rFonts w:ascii="Arial" w:hAnsi="Arial" w:cs="Arial"/>
          <w:sz w:val="22"/>
          <w:szCs w:val="22"/>
        </w:rPr>
        <w:t xml:space="preserve"> Kareeberg</w:t>
      </w:r>
      <w:bookmarkEnd w:id="301"/>
    </w:p>
    <w:p w:rsidR="00550EB1" w:rsidRPr="00550EB1" w:rsidRDefault="00550EB1" w:rsidP="007F1437"/>
    <w:p w:rsidR="008E0DE8" w:rsidRPr="00EB482F" w:rsidRDefault="008E0DE8" w:rsidP="007F1437">
      <w:pPr>
        <w:pStyle w:val="BodyText"/>
        <w:tabs>
          <w:tab w:val="num" w:pos="3600"/>
        </w:tabs>
        <w:spacing w:line="240" w:lineRule="auto"/>
        <w:ind w:left="709"/>
        <w:rPr>
          <w:rFonts w:ascii="Arial" w:hAnsi="Arial"/>
          <w:sz w:val="22"/>
          <w:szCs w:val="22"/>
        </w:rPr>
      </w:pPr>
      <w:r w:rsidRPr="00EB482F">
        <w:rPr>
          <w:rFonts w:ascii="Arial" w:hAnsi="Arial"/>
          <w:sz w:val="22"/>
          <w:szCs w:val="22"/>
        </w:rPr>
        <w:t xml:space="preserve">The wholesale and retail trade sector within the </w:t>
      </w:r>
      <w:r w:rsidR="00F70755" w:rsidRPr="00EB482F">
        <w:rPr>
          <w:rFonts w:ascii="Arial" w:hAnsi="Arial"/>
          <w:sz w:val="22"/>
          <w:szCs w:val="22"/>
        </w:rPr>
        <w:t>Kareeberg</w:t>
      </w:r>
      <w:r w:rsidRPr="00EB482F">
        <w:rPr>
          <w:rFonts w:ascii="Arial" w:hAnsi="Arial"/>
          <w:sz w:val="22"/>
          <w:szCs w:val="22"/>
        </w:rPr>
        <w:t xml:space="preserve"> Municipality is dominated by the retail industry.  </w:t>
      </w:r>
      <w:r w:rsidR="007F1437" w:rsidRPr="00EB482F">
        <w:rPr>
          <w:rFonts w:ascii="Arial" w:hAnsi="Arial"/>
          <w:sz w:val="22"/>
          <w:szCs w:val="22"/>
        </w:rPr>
        <w:t>Th</w:t>
      </w:r>
      <w:r w:rsidRPr="00EB482F">
        <w:rPr>
          <w:rFonts w:ascii="Arial" w:hAnsi="Arial"/>
          <w:sz w:val="22"/>
          <w:szCs w:val="22"/>
        </w:rPr>
        <w:t xml:space="preserve">e wholesale industry </w:t>
      </w:r>
      <w:r w:rsidR="007F1437" w:rsidRPr="00EB482F">
        <w:rPr>
          <w:rFonts w:ascii="Arial" w:hAnsi="Arial"/>
          <w:sz w:val="22"/>
          <w:szCs w:val="22"/>
        </w:rPr>
        <w:t xml:space="preserve">invites </w:t>
      </w:r>
      <w:r w:rsidRPr="00EB482F">
        <w:rPr>
          <w:rFonts w:ascii="Arial" w:hAnsi="Arial"/>
          <w:sz w:val="22"/>
          <w:szCs w:val="22"/>
        </w:rPr>
        <w:t xml:space="preserve">an area for development.  The local growth rate of this sector is higher than the growth rate of the local population, </w:t>
      </w:r>
      <w:r w:rsidR="007F1437" w:rsidRPr="00EB482F">
        <w:rPr>
          <w:rFonts w:ascii="Arial" w:hAnsi="Arial"/>
          <w:sz w:val="22"/>
          <w:szCs w:val="22"/>
        </w:rPr>
        <w:t>so</w:t>
      </w:r>
      <w:r w:rsidRPr="00EB482F">
        <w:rPr>
          <w:rFonts w:ascii="Arial" w:hAnsi="Arial"/>
          <w:sz w:val="22"/>
          <w:szCs w:val="22"/>
        </w:rPr>
        <w:t xml:space="preserve"> that </w:t>
      </w:r>
      <w:r w:rsidR="00F70755" w:rsidRPr="00EB482F">
        <w:rPr>
          <w:rFonts w:ascii="Arial" w:hAnsi="Arial"/>
          <w:sz w:val="22"/>
          <w:szCs w:val="22"/>
        </w:rPr>
        <w:t>Kareeberg</w:t>
      </w:r>
      <w:r w:rsidRPr="00EB482F">
        <w:rPr>
          <w:rFonts w:ascii="Arial" w:hAnsi="Arial"/>
          <w:sz w:val="22"/>
          <w:szCs w:val="22"/>
        </w:rPr>
        <w:t xml:space="preserve"> attracts people from outside the area</w:t>
      </w:r>
      <w:r w:rsidR="007F1437" w:rsidRPr="00EB482F">
        <w:rPr>
          <w:rFonts w:ascii="Arial" w:hAnsi="Arial"/>
          <w:sz w:val="22"/>
          <w:szCs w:val="22"/>
        </w:rPr>
        <w:t xml:space="preserve"> and</w:t>
      </w:r>
      <w:r w:rsidRPr="00EB482F">
        <w:rPr>
          <w:rFonts w:ascii="Arial" w:hAnsi="Arial"/>
          <w:sz w:val="22"/>
          <w:szCs w:val="22"/>
        </w:rPr>
        <w:t xml:space="preserve"> provid</w:t>
      </w:r>
      <w:r w:rsidR="007F1437" w:rsidRPr="00EB482F">
        <w:rPr>
          <w:rFonts w:ascii="Arial" w:hAnsi="Arial"/>
          <w:sz w:val="22"/>
          <w:szCs w:val="22"/>
        </w:rPr>
        <w:t>es</w:t>
      </w:r>
      <w:r w:rsidRPr="00EB482F">
        <w:rPr>
          <w:rFonts w:ascii="Arial" w:hAnsi="Arial"/>
          <w:sz w:val="22"/>
          <w:szCs w:val="22"/>
        </w:rPr>
        <w:t xml:space="preserve"> a regional trade function.  Although the main economic trade centre </w:t>
      </w:r>
      <w:r w:rsidR="007F1437" w:rsidRPr="00EB482F">
        <w:rPr>
          <w:rFonts w:ascii="Arial" w:hAnsi="Arial"/>
          <w:sz w:val="22"/>
          <w:szCs w:val="22"/>
        </w:rPr>
        <w:t>is</w:t>
      </w:r>
      <w:r w:rsidRPr="00EB482F">
        <w:rPr>
          <w:rFonts w:ascii="Arial" w:hAnsi="Arial"/>
          <w:sz w:val="22"/>
          <w:szCs w:val="22"/>
        </w:rPr>
        <w:t xml:space="preserve"> </w:t>
      </w:r>
      <w:r w:rsidR="00550EB1" w:rsidRPr="00EB482F">
        <w:rPr>
          <w:rFonts w:ascii="Arial" w:hAnsi="Arial"/>
          <w:sz w:val="22"/>
          <w:szCs w:val="22"/>
        </w:rPr>
        <w:t>Carnarvon,</w:t>
      </w:r>
      <w:r w:rsidRPr="00EB482F">
        <w:rPr>
          <w:rFonts w:ascii="Arial" w:hAnsi="Arial"/>
          <w:sz w:val="22"/>
          <w:szCs w:val="22"/>
        </w:rPr>
        <w:t xml:space="preserve"> trade establishments operat</w:t>
      </w:r>
      <w:r w:rsidR="007F1437" w:rsidRPr="00EB482F">
        <w:rPr>
          <w:rFonts w:ascii="Arial" w:hAnsi="Arial"/>
          <w:sz w:val="22"/>
          <w:szCs w:val="22"/>
        </w:rPr>
        <w:t>e</w:t>
      </w:r>
      <w:r w:rsidRPr="00EB482F">
        <w:rPr>
          <w:rFonts w:ascii="Arial" w:hAnsi="Arial"/>
          <w:sz w:val="22"/>
          <w:szCs w:val="22"/>
        </w:rPr>
        <w:t xml:space="preserve"> within the rural areas</w:t>
      </w:r>
      <w:r w:rsidR="007F1437" w:rsidRPr="00EB482F">
        <w:rPr>
          <w:rFonts w:ascii="Arial" w:hAnsi="Arial"/>
          <w:sz w:val="22"/>
          <w:szCs w:val="22"/>
        </w:rPr>
        <w:t xml:space="preserve"> of </w:t>
      </w:r>
      <w:proofErr w:type="spellStart"/>
      <w:r w:rsidR="007F1437" w:rsidRPr="00EB482F">
        <w:rPr>
          <w:rFonts w:ascii="Arial" w:hAnsi="Arial"/>
          <w:sz w:val="22"/>
          <w:szCs w:val="22"/>
        </w:rPr>
        <w:t>Vosburg</w:t>
      </w:r>
      <w:proofErr w:type="spellEnd"/>
      <w:r w:rsidRPr="00EB482F">
        <w:rPr>
          <w:rFonts w:ascii="Arial" w:hAnsi="Arial"/>
          <w:sz w:val="22"/>
          <w:szCs w:val="22"/>
        </w:rPr>
        <w:t xml:space="preserve"> and </w:t>
      </w:r>
      <w:proofErr w:type="spellStart"/>
      <w:r w:rsidR="00D070EB" w:rsidRPr="00EB482F">
        <w:rPr>
          <w:rFonts w:ascii="Arial" w:hAnsi="Arial"/>
          <w:sz w:val="22"/>
          <w:szCs w:val="22"/>
        </w:rPr>
        <w:t>Vanwyksvlei</w:t>
      </w:r>
      <w:proofErr w:type="spellEnd"/>
      <w:r w:rsidRPr="00EB482F">
        <w:rPr>
          <w:rFonts w:ascii="Arial" w:hAnsi="Arial"/>
          <w:sz w:val="22"/>
          <w:szCs w:val="22"/>
        </w:rPr>
        <w:t>.</w:t>
      </w:r>
    </w:p>
    <w:p w:rsidR="008E0DE8" w:rsidRPr="00EB482F" w:rsidRDefault="008E0DE8" w:rsidP="007F1437">
      <w:pPr>
        <w:pStyle w:val="BodyText"/>
        <w:tabs>
          <w:tab w:val="num" w:pos="3600"/>
        </w:tabs>
        <w:spacing w:line="240" w:lineRule="auto"/>
        <w:ind w:left="709"/>
        <w:rPr>
          <w:rFonts w:ascii="Arial" w:hAnsi="Arial"/>
          <w:sz w:val="22"/>
          <w:szCs w:val="22"/>
        </w:rPr>
      </w:pPr>
      <w:r w:rsidRPr="00EB482F">
        <w:rPr>
          <w:rFonts w:ascii="Arial" w:hAnsi="Arial"/>
          <w:sz w:val="22"/>
          <w:szCs w:val="22"/>
        </w:rPr>
        <w:t xml:space="preserve">The informal trade sector is </w:t>
      </w:r>
      <w:r w:rsidR="007F1437" w:rsidRPr="00EB482F">
        <w:rPr>
          <w:rFonts w:ascii="Arial" w:hAnsi="Arial"/>
          <w:sz w:val="22"/>
          <w:szCs w:val="22"/>
        </w:rPr>
        <w:t>active</w:t>
      </w:r>
      <w:r w:rsidRPr="00EB482F">
        <w:rPr>
          <w:rFonts w:ascii="Arial" w:hAnsi="Arial"/>
          <w:sz w:val="22"/>
          <w:szCs w:val="22"/>
        </w:rPr>
        <w:t xml:space="preserve"> in the area and </w:t>
      </w:r>
      <w:r w:rsidR="007F1437" w:rsidRPr="00EB482F">
        <w:rPr>
          <w:rFonts w:ascii="Arial" w:hAnsi="Arial"/>
          <w:sz w:val="22"/>
          <w:szCs w:val="22"/>
        </w:rPr>
        <w:t xml:space="preserve">there is now </w:t>
      </w:r>
      <w:r w:rsidRPr="00EB482F">
        <w:rPr>
          <w:rFonts w:ascii="Arial" w:hAnsi="Arial"/>
          <w:sz w:val="22"/>
          <w:szCs w:val="22"/>
        </w:rPr>
        <w:t xml:space="preserve">a need for the development of an integrated regulation programme.  </w:t>
      </w:r>
    </w:p>
    <w:p w:rsidR="008E0DE8" w:rsidRPr="00EB482F" w:rsidRDefault="008E0DE8" w:rsidP="007F1437">
      <w:pPr>
        <w:pStyle w:val="BodyText"/>
        <w:spacing w:line="240" w:lineRule="auto"/>
        <w:ind w:left="709"/>
        <w:rPr>
          <w:rFonts w:ascii="Arial" w:hAnsi="Arial"/>
          <w:sz w:val="22"/>
          <w:szCs w:val="22"/>
        </w:rPr>
      </w:pPr>
      <w:r w:rsidRPr="00EB482F">
        <w:rPr>
          <w:rFonts w:ascii="Arial" w:hAnsi="Arial"/>
          <w:sz w:val="22"/>
          <w:szCs w:val="22"/>
        </w:rPr>
        <w:t xml:space="preserve">In </w:t>
      </w:r>
      <w:r w:rsidR="00F229A4" w:rsidRPr="00EB482F">
        <w:rPr>
          <w:rFonts w:ascii="Arial" w:hAnsi="Arial"/>
          <w:sz w:val="22"/>
          <w:szCs w:val="22"/>
        </w:rPr>
        <w:t>Carnarvon</w:t>
      </w:r>
      <w:r w:rsidRPr="00EB482F">
        <w:rPr>
          <w:rFonts w:ascii="Arial" w:hAnsi="Arial"/>
          <w:sz w:val="22"/>
          <w:szCs w:val="22"/>
        </w:rPr>
        <w:t>, shopkeepers complain</w:t>
      </w:r>
      <w:r w:rsidR="007F1437" w:rsidRPr="00EB482F">
        <w:rPr>
          <w:rFonts w:ascii="Arial" w:hAnsi="Arial"/>
          <w:sz w:val="22"/>
          <w:szCs w:val="22"/>
        </w:rPr>
        <w:t xml:space="preserve"> that </w:t>
      </w:r>
      <w:r w:rsidRPr="00EB482F">
        <w:rPr>
          <w:rFonts w:ascii="Arial" w:hAnsi="Arial"/>
          <w:sz w:val="22"/>
          <w:szCs w:val="22"/>
        </w:rPr>
        <w:t xml:space="preserve">there </w:t>
      </w:r>
      <w:r w:rsidR="007F1437" w:rsidRPr="00EB482F">
        <w:rPr>
          <w:rFonts w:ascii="Arial" w:hAnsi="Arial"/>
          <w:sz w:val="22"/>
          <w:szCs w:val="22"/>
        </w:rPr>
        <w:t xml:space="preserve">are </w:t>
      </w:r>
      <w:r w:rsidRPr="00EB482F">
        <w:rPr>
          <w:rFonts w:ascii="Arial" w:hAnsi="Arial"/>
          <w:sz w:val="22"/>
          <w:szCs w:val="22"/>
        </w:rPr>
        <w:t xml:space="preserve">too many of </w:t>
      </w:r>
      <w:r w:rsidR="007F1437" w:rsidRPr="00EB482F">
        <w:rPr>
          <w:rFonts w:ascii="Arial" w:hAnsi="Arial"/>
          <w:sz w:val="22"/>
          <w:szCs w:val="22"/>
        </w:rPr>
        <w:t>a</w:t>
      </w:r>
      <w:r w:rsidRPr="00EB482F">
        <w:rPr>
          <w:rFonts w:ascii="Arial" w:hAnsi="Arial"/>
          <w:sz w:val="22"/>
          <w:szCs w:val="22"/>
        </w:rPr>
        <w:t xml:space="preserve"> </w:t>
      </w:r>
      <w:r w:rsidR="00105B68" w:rsidRPr="00EB482F">
        <w:rPr>
          <w:rFonts w:ascii="Arial" w:hAnsi="Arial"/>
          <w:sz w:val="22"/>
          <w:szCs w:val="22"/>
        </w:rPr>
        <w:t xml:space="preserve">particular </w:t>
      </w:r>
      <w:r w:rsidRPr="00EB482F">
        <w:rPr>
          <w:rFonts w:ascii="Arial" w:hAnsi="Arial"/>
          <w:sz w:val="22"/>
          <w:szCs w:val="22"/>
        </w:rPr>
        <w:t>type of business in town</w:t>
      </w:r>
      <w:r w:rsidR="00105B68" w:rsidRPr="00EB482F">
        <w:rPr>
          <w:rFonts w:ascii="Arial" w:hAnsi="Arial"/>
          <w:sz w:val="22"/>
          <w:szCs w:val="22"/>
        </w:rPr>
        <w:t xml:space="preserve"> and objections are made to </w:t>
      </w:r>
      <w:r w:rsidRPr="00EB482F">
        <w:rPr>
          <w:rFonts w:ascii="Arial" w:hAnsi="Arial"/>
          <w:sz w:val="22"/>
          <w:szCs w:val="22"/>
        </w:rPr>
        <w:t xml:space="preserve">informal businesses and their poor quality products.  </w:t>
      </w:r>
      <w:r w:rsidR="00F229A4" w:rsidRPr="00EB482F">
        <w:rPr>
          <w:rFonts w:ascii="Arial" w:hAnsi="Arial"/>
          <w:sz w:val="22"/>
          <w:szCs w:val="22"/>
        </w:rPr>
        <w:t xml:space="preserve">Carnarvon </w:t>
      </w:r>
      <w:r w:rsidRPr="00EB482F">
        <w:rPr>
          <w:rFonts w:ascii="Arial" w:hAnsi="Arial"/>
          <w:sz w:val="22"/>
          <w:szCs w:val="22"/>
        </w:rPr>
        <w:t xml:space="preserve">property is predominantly white owned and </w:t>
      </w:r>
      <w:r w:rsidR="00105B68" w:rsidRPr="00EB482F">
        <w:rPr>
          <w:rFonts w:ascii="Arial" w:hAnsi="Arial"/>
          <w:sz w:val="22"/>
          <w:szCs w:val="22"/>
        </w:rPr>
        <w:t xml:space="preserve">there is the feeling </w:t>
      </w:r>
      <w:r w:rsidRPr="00EB482F">
        <w:rPr>
          <w:rFonts w:ascii="Arial" w:hAnsi="Arial"/>
          <w:sz w:val="22"/>
          <w:szCs w:val="22"/>
        </w:rPr>
        <w:t xml:space="preserve">that black businessmen are </w:t>
      </w:r>
      <w:r w:rsidR="00105B68" w:rsidRPr="00EB482F">
        <w:rPr>
          <w:rFonts w:ascii="Arial" w:hAnsi="Arial"/>
          <w:sz w:val="22"/>
          <w:szCs w:val="22"/>
        </w:rPr>
        <w:t xml:space="preserve">being </w:t>
      </w:r>
      <w:r w:rsidRPr="00EB482F">
        <w:rPr>
          <w:rFonts w:ascii="Arial" w:hAnsi="Arial"/>
          <w:sz w:val="22"/>
          <w:szCs w:val="22"/>
        </w:rPr>
        <w:t>charged higher rent</w:t>
      </w:r>
      <w:r w:rsidR="00105B68" w:rsidRPr="00EB482F">
        <w:rPr>
          <w:rFonts w:ascii="Arial" w:hAnsi="Arial"/>
          <w:sz w:val="22"/>
          <w:szCs w:val="22"/>
        </w:rPr>
        <w:t>als</w:t>
      </w:r>
      <w:r w:rsidRPr="00EB482F">
        <w:rPr>
          <w:rFonts w:ascii="Arial" w:hAnsi="Arial"/>
          <w:sz w:val="22"/>
          <w:szCs w:val="22"/>
        </w:rPr>
        <w:t xml:space="preserve"> than</w:t>
      </w:r>
      <w:r w:rsidR="00105B68" w:rsidRPr="00EB482F">
        <w:rPr>
          <w:rFonts w:ascii="Arial" w:hAnsi="Arial"/>
          <w:sz w:val="22"/>
          <w:szCs w:val="22"/>
        </w:rPr>
        <w:t xml:space="preserve"> are</w:t>
      </w:r>
      <w:r w:rsidRPr="00EB482F">
        <w:rPr>
          <w:rFonts w:ascii="Arial" w:hAnsi="Arial"/>
          <w:sz w:val="22"/>
          <w:szCs w:val="22"/>
        </w:rPr>
        <w:t xml:space="preserve"> whites.  </w:t>
      </w:r>
      <w:r w:rsidR="00105B68" w:rsidRPr="00EB482F">
        <w:rPr>
          <w:rFonts w:ascii="Arial" w:hAnsi="Arial"/>
          <w:sz w:val="22"/>
          <w:szCs w:val="22"/>
        </w:rPr>
        <w:t>B</w:t>
      </w:r>
      <w:r w:rsidRPr="00EB482F">
        <w:rPr>
          <w:rFonts w:ascii="Arial" w:hAnsi="Arial"/>
          <w:sz w:val="22"/>
          <w:szCs w:val="22"/>
        </w:rPr>
        <w:t xml:space="preserve">usinesses </w:t>
      </w:r>
      <w:r w:rsidR="00105B68" w:rsidRPr="00EB482F">
        <w:rPr>
          <w:rFonts w:ascii="Arial" w:hAnsi="Arial"/>
          <w:sz w:val="22"/>
          <w:szCs w:val="22"/>
        </w:rPr>
        <w:t xml:space="preserve">may </w:t>
      </w:r>
      <w:r w:rsidRPr="00EB482F">
        <w:rPr>
          <w:rFonts w:ascii="Arial" w:hAnsi="Arial"/>
          <w:sz w:val="22"/>
          <w:szCs w:val="22"/>
        </w:rPr>
        <w:t>appear</w:t>
      </w:r>
      <w:r w:rsidR="00105B68" w:rsidRPr="00EB482F">
        <w:rPr>
          <w:rFonts w:ascii="Arial" w:hAnsi="Arial"/>
          <w:sz w:val="22"/>
          <w:szCs w:val="22"/>
        </w:rPr>
        <w:t xml:space="preserve"> to be</w:t>
      </w:r>
      <w:r w:rsidRPr="00EB482F">
        <w:rPr>
          <w:rFonts w:ascii="Arial" w:hAnsi="Arial"/>
          <w:sz w:val="22"/>
          <w:szCs w:val="22"/>
        </w:rPr>
        <w:t xml:space="preserve"> sustainable, </w:t>
      </w:r>
      <w:r w:rsidR="00105B68" w:rsidRPr="00EB482F">
        <w:rPr>
          <w:rFonts w:ascii="Arial" w:hAnsi="Arial"/>
          <w:sz w:val="22"/>
          <w:szCs w:val="22"/>
        </w:rPr>
        <w:t>but</w:t>
      </w:r>
      <w:r w:rsidRPr="00EB482F">
        <w:rPr>
          <w:rFonts w:ascii="Arial" w:hAnsi="Arial"/>
          <w:sz w:val="22"/>
          <w:szCs w:val="22"/>
        </w:rPr>
        <w:t xml:space="preserve"> not profitable.  </w:t>
      </w:r>
      <w:r w:rsidR="00105B68" w:rsidRPr="00EB482F">
        <w:rPr>
          <w:rFonts w:ascii="Arial" w:hAnsi="Arial"/>
          <w:sz w:val="22"/>
          <w:szCs w:val="22"/>
        </w:rPr>
        <w:t>These include</w:t>
      </w:r>
      <w:r w:rsidRPr="00EB482F">
        <w:rPr>
          <w:rFonts w:ascii="Arial" w:hAnsi="Arial"/>
          <w:sz w:val="22"/>
          <w:szCs w:val="22"/>
        </w:rPr>
        <w:t xml:space="preserve"> butcheries, stationers, furniture shops, and optometrists.  </w:t>
      </w:r>
    </w:p>
    <w:p w:rsidR="008E0DE8" w:rsidRPr="00EB482F" w:rsidRDefault="00105B68" w:rsidP="007F1437">
      <w:pPr>
        <w:pStyle w:val="BodyText"/>
        <w:spacing w:line="240" w:lineRule="auto"/>
        <w:ind w:left="709"/>
        <w:rPr>
          <w:rFonts w:ascii="Arial" w:hAnsi="Arial"/>
          <w:sz w:val="22"/>
          <w:szCs w:val="22"/>
        </w:rPr>
      </w:pPr>
      <w:r w:rsidRPr="00EB482F">
        <w:rPr>
          <w:rFonts w:ascii="Arial" w:hAnsi="Arial"/>
          <w:sz w:val="22"/>
          <w:szCs w:val="22"/>
        </w:rPr>
        <w:t xml:space="preserve">There is a perception that </w:t>
      </w:r>
      <w:r w:rsidR="008E0DE8" w:rsidRPr="00EB482F">
        <w:rPr>
          <w:rFonts w:ascii="Arial" w:hAnsi="Arial"/>
          <w:sz w:val="22"/>
          <w:szCs w:val="22"/>
        </w:rPr>
        <w:t xml:space="preserve">the municipality </w:t>
      </w:r>
      <w:r w:rsidRPr="00EB482F">
        <w:rPr>
          <w:rFonts w:ascii="Arial" w:hAnsi="Arial"/>
          <w:sz w:val="22"/>
          <w:szCs w:val="22"/>
        </w:rPr>
        <w:t>does</w:t>
      </w:r>
      <w:r w:rsidR="008E0DE8" w:rsidRPr="00EB482F">
        <w:rPr>
          <w:rFonts w:ascii="Arial" w:hAnsi="Arial"/>
          <w:sz w:val="22"/>
          <w:szCs w:val="22"/>
        </w:rPr>
        <w:t xml:space="preserve"> not do enough to monitor or regulate the informal trade.</w:t>
      </w:r>
    </w:p>
    <w:p w:rsidR="008E0DE8" w:rsidRPr="00EB482F" w:rsidRDefault="008E0DE8" w:rsidP="007F1437">
      <w:pPr>
        <w:pStyle w:val="BodyText"/>
        <w:spacing w:line="240" w:lineRule="auto"/>
        <w:ind w:left="709"/>
        <w:rPr>
          <w:rFonts w:ascii="Arial" w:hAnsi="Arial"/>
          <w:sz w:val="22"/>
          <w:szCs w:val="22"/>
        </w:rPr>
      </w:pPr>
      <w:r w:rsidRPr="00EB482F">
        <w:rPr>
          <w:rFonts w:ascii="Arial" w:hAnsi="Arial"/>
          <w:sz w:val="22"/>
          <w:szCs w:val="22"/>
        </w:rPr>
        <w:lastRenderedPageBreak/>
        <w:t xml:space="preserve">There </w:t>
      </w:r>
      <w:r w:rsidR="00105B68" w:rsidRPr="00EB482F">
        <w:rPr>
          <w:rFonts w:ascii="Arial" w:hAnsi="Arial"/>
          <w:sz w:val="22"/>
          <w:szCs w:val="22"/>
        </w:rPr>
        <w:t xml:space="preserve">also </w:t>
      </w:r>
      <w:r w:rsidRPr="00EB482F">
        <w:rPr>
          <w:rFonts w:ascii="Arial" w:hAnsi="Arial"/>
          <w:sz w:val="22"/>
          <w:szCs w:val="22"/>
        </w:rPr>
        <w:t xml:space="preserve">seems to be a considerable brain drain in the area, where educated youth choose to move to larger outside cities.  Gaps are filled by </w:t>
      </w:r>
      <w:r w:rsidR="00105B68" w:rsidRPr="00EB482F">
        <w:rPr>
          <w:rFonts w:ascii="Arial" w:hAnsi="Arial"/>
          <w:sz w:val="22"/>
          <w:szCs w:val="22"/>
        </w:rPr>
        <w:t>incoming</w:t>
      </w:r>
      <w:r w:rsidRPr="00EB482F">
        <w:rPr>
          <w:rFonts w:ascii="Arial" w:hAnsi="Arial"/>
          <w:sz w:val="22"/>
          <w:szCs w:val="22"/>
        </w:rPr>
        <w:t xml:space="preserve"> entrepreneurs</w:t>
      </w:r>
      <w:r w:rsidR="00105B68" w:rsidRPr="00EB482F">
        <w:rPr>
          <w:rFonts w:ascii="Arial" w:hAnsi="Arial"/>
          <w:sz w:val="22"/>
          <w:szCs w:val="22"/>
        </w:rPr>
        <w:t xml:space="preserve"> who</w:t>
      </w:r>
      <w:r w:rsidRPr="00EB482F">
        <w:rPr>
          <w:rFonts w:ascii="Arial" w:hAnsi="Arial"/>
          <w:sz w:val="22"/>
          <w:szCs w:val="22"/>
        </w:rPr>
        <w:t xml:space="preserve"> identify</w:t>
      </w:r>
      <w:r w:rsidR="00105B68" w:rsidRPr="00EB482F">
        <w:rPr>
          <w:rFonts w:ascii="Arial" w:hAnsi="Arial"/>
          <w:sz w:val="22"/>
          <w:szCs w:val="22"/>
        </w:rPr>
        <w:t xml:space="preserve"> the </w:t>
      </w:r>
      <w:r w:rsidRPr="00EB482F">
        <w:rPr>
          <w:rFonts w:ascii="Arial" w:hAnsi="Arial"/>
          <w:sz w:val="22"/>
          <w:szCs w:val="22"/>
        </w:rPr>
        <w:t>potential.</w:t>
      </w:r>
    </w:p>
    <w:p w:rsidR="008E0DE8" w:rsidRPr="00460AF7" w:rsidRDefault="008E0DE8" w:rsidP="00643C5D">
      <w:pPr>
        <w:pStyle w:val="Heading3"/>
        <w:rPr>
          <w:rFonts w:ascii="Arial" w:hAnsi="Arial" w:cs="Arial"/>
          <w:sz w:val="22"/>
          <w:szCs w:val="22"/>
        </w:rPr>
      </w:pPr>
      <w:bookmarkStart w:id="302" w:name="_Toc256108322"/>
      <w:r w:rsidRPr="00460AF7">
        <w:rPr>
          <w:rFonts w:ascii="Arial" w:hAnsi="Arial" w:cs="Arial"/>
          <w:sz w:val="22"/>
          <w:szCs w:val="22"/>
        </w:rPr>
        <w:t>Retail</w:t>
      </w:r>
      <w:bookmarkEnd w:id="302"/>
    </w:p>
    <w:p w:rsidR="00643C5D" w:rsidRPr="00643C5D" w:rsidRDefault="00643C5D" w:rsidP="00643C5D"/>
    <w:p w:rsidR="008E0DE8" w:rsidRPr="00EB482F" w:rsidRDefault="00643C5D"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Most</w:t>
      </w:r>
      <w:r w:rsidR="008E0DE8" w:rsidRPr="00EB482F">
        <w:rPr>
          <w:rFonts w:ascii="Arial" w:hAnsi="Arial" w:cs="Arial"/>
          <w:sz w:val="22"/>
          <w:szCs w:val="22"/>
        </w:rPr>
        <w:t xml:space="preserve"> of</w:t>
      </w:r>
      <w:r w:rsidRPr="00EB482F">
        <w:rPr>
          <w:rFonts w:ascii="Arial" w:hAnsi="Arial" w:cs="Arial"/>
          <w:sz w:val="22"/>
          <w:szCs w:val="22"/>
        </w:rPr>
        <w:t xml:space="preserve"> the</w:t>
      </w:r>
      <w:r w:rsidR="008E0DE8" w:rsidRPr="00EB482F">
        <w:rPr>
          <w:rFonts w:ascii="Arial" w:hAnsi="Arial" w:cs="Arial"/>
          <w:sz w:val="22"/>
          <w:szCs w:val="22"/>
        </w:rPr>
        <w:t xml:space="preserve"> businesses in </w:t>
      </w:r>
      <w:r w:rsidR="00F229A4" w:rsidRPr="00EB482F">
        <w:rPr>
          <w:rFonts w:ascii="Arial" w:hAnsi="Arial" w:cs="Arial"/>
          <w:sz w:val="22"/>
          <w:szCs w:val="22"/>
        </w:rPr>
        <w:t>Carnarvon</w:t>
      </w:r>
      <w:r w:rsidRPr="00EB482F">
        <w:rPr>
          <w:rFonts w:ascii="Arial" w:hAnsi="Arial" w:cs="Arial"/>
          <w:sz w:val="22"/>
          <w:szCs w:val="22"/>
        </w:rPr>
        <w:t xml:space="preserve"> which is </w:t>
      </w:r>
      <w:r w:rsidR="00224C0A">
        <w:rPr>
          <w:rFonts w:ascii="Arial" w:hAnsi="Arial" w:cs="Arial"/>
          <w:sz w:val="22"/>
          <w:szCs w:val="22"/>
        </w:rPr>
        <w:t xml:space="preserve">the </w:t>
      </w:r>
      <w:r w:rsidRPr="00EB482F">
        <w:rPr>
          <w:rFonts w:ascii="Arial" w:hAnsi="Arial" w:cs="Arial"/>
          <w:sz w:val="22"/>
          <w:szCs w:val="22"/>
        </w:rPr>
        <w:t>retail hub of the area cater for</w:t>
      </w:r>
      <w:r w:rsidR="008E0DE8" w:rsidRPr="00EB482F">
        <w:rPr>
          <w:rFonts w:ascii="Arial" w:hAnsi="Arial" w:cs="Arial"/>
          <w:sz w:val="22"/>
          <w:szCs w:val="22"/>
        </w:rPr>
        <w:t xml:space="preserve"> al</w:t>
      </w:r>
      <w:r w:rsidR="00224C0A">
        <w:rPr>
          <w:rFonts w:ascii="Arial" w:hAnsi="Arial" w:cs="Arial"/>
          <w:sz w:val="22"/>
          <w:szCs w:val="22"/>
        </w:rPr>
        <w:t>l towns within the Municipality</w:t>
      </w:r>
      <w:r w:rsidR="00460AF7">
        <w:rPr>
          <w:rFonts w:ascii="Arial" w:hAnsi="Arial" w:cs="Arial"/>
          <w:sz w:val="22"/>
          <w:szCs w:val="22"/>
        </w:rPr>
        <w:t>;</w:t>
      </w:r>
    </w:p>
    <w:p w:rsidR="008E0DE8" w:rsidRPr="00EB482F" w:rsidRDefault="00643C5D"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B</w:t>
      </w:r>
      <w:r w:rsidR="008E0DE8" w:rsidRPr="00EB482F">
        <w:rPr>
          <w:rFonts w:ascii="Arial" w:hAnsi="Arial" w:cs="Arial"/>
          <w:sz w:val="22"/>
          <w:szCs w:val="22"/>
        </w:rPr>
        <w:t>usinesses</w:t>
      </w:r>
      <w:r w:rsidRPr="00EB482F">
        <w:rPr>
          <w:rFonts w:ascii="Arial" w:hAnsi="Arial" w:cs="Arial"/>
          <w:sz w:val="22"/>
          <w:szCs w:val="22"/>
        </w:rPr>
        <w:t xml:space="preserve"> (70%)</w:t>
      </w:r>
      <w:r w:rsidR="008E0DE8" w:rsidRPr="00EB482F">
        <w:rPr>
          <w:rFonts w:ascii="Arial" w:hAnsi="Arial" w:cs="Arial"/>
          <w:sz w:val="22"/>
          <w:szCs w:val="22"/>
        </w:rPr>
        <w:t xml:space="preserve"> indicate that they d</w:t>
      </w:r>
      <w:r w:rsidRPr="00EB482F">
        <w:rPr>
          <w:rFonts w:ascii="Arial" w:hAnsi="Arial" w:cs="Arial"/>
          <w:sz w:val="22"/>
          <w:szCs w:val="22"/>
        </w:rPr>
        <w:t>o not expect to expand</w:t>
      </w:r>
      <w:r w:rsidR="008E0DE8" w:rsidRPr="00EB482F">
        <w:rPr>
          <w:rFonts w:ascii="Arial" w:hAnsi="Arial" w:cs="Arial"/>
          <w:sz w:val="22"/>
          <w:szCs w:val="22"/>
        </w:rPr>
        <w:t>,</w:t>
      </w:r>
      <w:r w:rsidRPr="00EB482F">
        <w:rPr>
          <w:rFonts w:ascii="Arial" w:hAnsi="Arial" w:cs="Arial"/>
          <w:sz w:val="22"/>
          <w:szCs w:val="22"/>
        </w:rPr>
        <w:t xml:space="preserve"> but do</w:t>
      </w:r>
      <w:r w:rsidR="00224C0A">
        <w:rPr>
          <w:rFonts w:ascii="Arial" w:hAnsi="Arial" w:cs="Arial"/>
          <w:sz w:val="22"/>
          <w:szCs w:val="22"/>
        </w:rPr>
        <w:t xml:space="preserve"> not dismiss the possibility</w:t>
      </w:r>
      <w:r w:rsidR="00460AF7">
        <w:rPr>
          <w:rFonts w:ascii="Arial" w:hAnsi="Arial" w:cs="Arial"/>
          <w:sz w:val="22"/>
          <w:szCs w:val="22"/>
        </w:rPr>
        <w:t>;</w:t>
      </w:r>
    </w:p>
    <w:p w:rsidR="008E0DE8" w:rsidRPr="00EB482F" w:rsidRDefault="00643C5D"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w:t>
      </w:r>
      <w:r w:rsidR="008E0DE8" w:rsidRPr="00EB482F">
        <w:rPr>
          <w:rFonts w:ascii="Arial" w:hAnsi="Arial" w:cs="Arial"/>
          <w:sz w:val="22"/>
          <w:szCs w:val="22"/>
        </w:rPr>
        <w:t>he occurrence and frequency of informal trade</w:t>
      </w:r>
      <w:r w:rsidRPr="00EB482F">
        <w:rPr>
          <w:rFonts w:ascii="Arial" w:hAnsi="Arial" w:cs="Arial"/>
          <w:sz w:val="22"/>
          <w:szCs w:val="22"/>
        </w:rPr>
        <w:t>,</w:t>
      </w:r>
      <w:r w:rsidR="008E0DE8" w:rsidRPr="00EB482F">
        <w:rPr>
          <w:rFonts w:ascii="Arial" w:hAnsi="Arial" w:cs="Arial"/>
          <w:sz w:val="22"/>
          <w:szCs w:val="22"/>
        </w:rPr>
        <w:t xml:space="preserve"> as well as the lack of niche markets and similar type</w:t>
      </w:r>
      <w:r w:rsidRPr="00EB482F">
        <w:rPr>
          <w:rFonts w:ascii="Arial" w:hAnsi="Arial" w:cs="Arial"/>
          <w:sz w:val="22"/>
          <w:szCs w:val="22"/>
        </w:rPr>
        <w:t>s of</w:t>
      </w:r>
      <w:r w:rsidR="008E0DE8" w:rsidRPr="00EB482F">
        <w:rPr>
          <w:rFonts w:ascii="Arial" w:hAnsi="Arial" w:cs="Arial"/>
          <w:sz w:val="22"/>
          <w:szCs w:val="22"/>
        </w:rPr>
        <w:t xml:space="preserve"> businesses</w:t>
      </w:r>
      <w:r w:rsidRPr="00EB482F">
        <w:rPr>
          <w:rFonts w:ascii="Arial" w:hAnsi="Arial" w:cs="Arial"/>
          <w:sz w:val="22"/>
          <w:szCs w:val="22"/>
        </w:rPr>
        <w:t>, are a disturbing factor</w:t>
      </w:r>
      <w:r w:rsidR="00460AF7">
        <w:rPr>
          <w:rFonts w:ascii="Arial" w:hAnsi="Arial" w:cs="Arial"/>
          <w:sz w:val="22"/>
          <w:szCs w:val="22"/>
        </w:rPr>
        <w:t>.</w:t>
      </w:r>
    </w:p>
    <w:p w:rsidR="008E0DE8" w:rsidRPr="00460AF7" w:rsidRDefault="008E0DE8" w:rsidP="00643C5D">
      <w:pPr>
        <w:pStyle w:val="Heading3"/>
        <w:rPr>
          <w:rFonts w:ascii="Arial" w:hAnsi="Arial" w:cs="Arial"/>
          <w:sz w:val="22"/>
          <w:szCs w:val="22"/>
        </w:rPr>
      </w:pPr>
      <w:bookmarkStart w:id="303" w:name="_Toc256108323"/>
      <w:r w:rsidRPr="00460AF7">
        <w:rPr>
          <w:rFonts w:ascii="Arial" w:hAnsi="Arial" w:cs="Arial"/>
          <w:sz w:val="22"/>
          <w:szCs w:val="22"/>
        </w:rPr>
        <w:t>Wholesale</w:t>
      </w:r>
      <w:bookmarkEnd w:id="303"/>
    </w:p>
    <w:p w:rsidR="00224C0A" w:rsidRPr="00224C0A" w:rsidRDefault="00224C0A" w:rsidP="00224C0A"/>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Dominated by chain-type stores providing to retailers as wel</w:t>
      </w:r>
      <w:r w:rsidR="00224C0A">
        <w:rPr>
          <w:rFonts w:ascii="Arial" w:hAnsi="Arial" w:cs="Arial"/>
          <w:sz w:val="22"/>
          <w:szCs w:val="22"/>
        </w:rPr>
        <w:t>l as the public</w:t>
      </w:r>
      <w:r w:rsidR="00460AF7">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Inputs sour</w:t>
      </w:r>
      <w:r w:rsidR="00224C0A">
        <w:rPr>
          <w:rFonts w:ascii="Arial" w:hAnsi="Arial" w:cs="Arial"/>
          <w:sz w:val="22"/>
          <w:szCs w:val="22"/>
        </w:rPr>
        <w:t>ced from Gauteng and Free State</w:t>
      </w:r>
      <w:r w:rsidR="00460AF7">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Distance from major markets and high transport costs </w:t>
      </w:r>
      <w:r w:rsidR="00643C5D" w:rsidRPr="00EB482F">
        <w:rPr>
          <w:rFonts w:ascii="Arial" w:hAnsi="Arial" w:cs="Arial"/>
          <w:sz w:val="22"/>
          <w:szCs w:val="22"/>
        </w:rPr>
        <w:t xml:space="preserve">are </w:t>
      </w:r>
      <w:r w:rsidRPr="00EB482F">
        <w:rPr>
          <w:rFonts w:ascii="Arial" w:hAnsi="Arial" w:cs="Arial"/>
          <w:sz w:val="22"/>
          <w:szCs w:val="22"/>
        </w:rPr>
        <w:t>a worrying factor</w:t>
      </w:r>
      <w:r w:rsidR="00460AF7">
        <w:rPr>
          <w:rFonts w:ascii="Arial" w:hAnsi="Arial" w:cs="Arial"/>
          <w:sz w:val="22"/>
          <w:szCs w:val="22"/>
        </w:rPr>
        <w:t>.</w:t>
      </w:r>
    </w:p>
    <w:p w:rsidR="008E0DE8" w:rsidRPr="00460AF7" w:rsidRDefault="008E0DE8" w:rsidP="00FD23F4">
      <w:pPr>
        <w:pStyle w:val="Heading3"/>
        <w:rPr>
          <w:rFonts w:ascii="Arial" w:hAnsi="Arial" w:cs="Arial"/>
          <w:sz w:val="22"/>
          <w:szCs w:val="22"/>
        </w:rPr>
      </w:pPr>
      <w:bookmarkStart w:id="304" w:name="_Toc256108324"/>
      <w:r w:rsidRPr="00460AF7">
        <w:rPr>
          <w:rFonts w:ascii="Arial" w:hAnsi="Arial" w:cs="Arial"/>
          <w:sz w:val="22"/>
          <w:szCs w:val="22"/>
        </w:rPr>
        <w:t>Informal sector</w:t>
      </w:r>
      <w:bookmarkEnd w:id="304"/>
    </w:p>
    <w:p w:rsidR="00643C5D" w:rsidRPr="00643C5D" w:rsidRDefault="00643C5D" w:rsidP="00FD23F4"/>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The informal sector in the Municipality is relatively large and primarily concentrated around the local taxi ranks and </w:t>
      </w:r>
      <w:r w:rsidR="00FD23F4" w:rsidRPr="00EB482F">
        <w:rPr>
          <w:rFonts w:ascii="Arial" w:hAnsi="Arial" w:cs="Arial"/>
          <w:sz w:val="22"/>
          <w:szCs w:val="22"/>
        </w:rPr>
        <w:t>focal</w:t>
      </w:r>
      <w:r w:rsidRPr="00EB482F">
        <w:rPr>
          <w:rFonts w:ascii="Arial" w:hAnsi="Arial" w:cs="Arial"/>
          <w:sz w:val="22"/>
          <w:szCs w:val="22"/>
        </w:rPr>
        <w:t xml:space="preserve"> </w:t>
      </w:r>
      <w:r w:rsidR="008825F3">
        <w:rPr>
          <w:rFonts w:ascii="Arial" w:hAnsi="Arial" w:cs="Arial"/>
          <w:sz w:val="22"/>
          <w:szCs w:val="22"/>
        </w:rPr>
        <w:t>points within residential areas</w:t>
      </w:r>
      <w:r w:rsidR="00460AF7">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Informal businesses within the main CBDs </w:t>
      </w:r>
      <w:r w:rsidR="00FD23F4" w:rsidRPr="00EB482F">
        <w:rPr>
          <w:rFonts w:ascii="Arial" w:hAnsi="Arial" w:cs="Arial"/>
          <w:sz w:val="22"/>
          <w:szCs w:val="22"/>
        </w:rPr>
        <w:t xml:space="preserve">also operate </w:t>
      </w:r>
      <w:r w:rsidRPr="00EB482F">
        <w:rPr>
          <w:rFonts w:ascii="Arial" w:hAnsi="Arial" w:cs="Arial"/>
          <w:sz w:val="22"/>
          <w:szCs w:val="22"/>
        </w:rPr>
        <w:t>on the pavements</w:t>
      </w:r>
      <w:r w:rsidR="00FD23F4" w:rsidRPr="00EB482F">
        <w:rPr>
          <w:rFonts w:ascii="Arial" w:hAnsi="Arial" w:cs="Arial"/>
          <w:sz w:val="22"/>
          <w:szCs w:val="22"/>
        </w:rPr>
        <w:t>,</w:t>
      </w:r>
      <w:r w:rsidRPr="00EB482F">
        <w:rPr>
          <w:rFonts w:ascii="Arial" w:hAnsi="Arial" w:cs="Arial"/>
          <w:sz w:val="22"/>
          <w:szCs w:val="22"/>
        </w:rPr>
        <w:t xml:space="preserve"> in fron</w:t>
      </w:r>
      <w:r w:rsidR="008825F3">
        <w:rPr>
          <w:rFonts w:ascii="Arial" w:hAnsi="Arial" w:cs="Arial"/>
          <w:sz w:val="22"/>
          <w:szCs w:val="22"/>
        </w:rPr>
        <w:t>t of existing formal businesses</w:t>
      </w:r>
      <w:r w:rsidR="00460AF7">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Informal businesses are mainly </w:t>
      </w:r>
      <w:r w:rsidR="00FD23F4" w:rsidRPr="00EB482F">
        <w:rPr>
          <w:rFonts w:ascii="Arial" w:hAnsi="Arial" w:cs="Arial"/>
          <w:sz w:val="22"/>
          <w:szCs w:val="22"/>
        </w:rPr>
        <w:t>businesse</w:t>
      </w:r>
      <w:r w:rsidR="008825F3">
        <w:rPr>
          <w:rFonts w:ascii="Arial" w:hAnsi="Arial" w:cs="Arial"/>
          <w:sz w:val="22"/>
          <w:szCs w:val="22"/>
        </w:rPr>
        <w:t>s of trade and service delivery</w:t>
      </w:r>
      <w:r w:rsidR="00460AF7">
        <w:rPr>
          <w:rFonts w:ascii="Arial" w:hAnsi="Arial" w:cs="Arial"/>
          <w:sz w:val="22"/>
          <w:szCs w:val="22"/>
        </w:rPr>
        <w:t>;</w:t>
      </w:r>
    </w:p>
    <w:p w:rsidR="008E0DE8" w:rsidRDefault="00FD23F4"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w:t>
      </w:r>
      <w:r w:rsidR="008E0DE8" w:rsidRPr="00EB482F">
        <w:rPr>
          <w:rFonts w:ascii="Arial" w:hAnsi="Arial" w:cs="Arial"/>
          <w:sz w:val="22"/>
          <w:szCs w:val="22"/>
        </w:rPr>
        <w:t>here is no legislation regulati</w:t>
      </w:r>
      <w:r w:rsidR="008825F3">
        <w:rPr>
          <w:rFonts w:ascii="Arial" w:hAnsi="Arial" w:cs="Arial"/>
          <w:sz w:val="22"/>
          <w:szCs w:val="22"/>
        </w:rPr>
        <w:t>ng informal business operations</w:t>
      </w:r>
      <w:r w:rsidR="00460AF7">
        <w:rPr>
          <w:rFonts w:ascii="Arial" w:hAnsi="Arial" w:cs="Arial"/>
          <w:sz w:val="22"/>
          <w:szCs w:val="22"/>
        </w:rPr>
        <w:t>.</w:t>
      </w:r>
    </w:p>
    <w:p w:rsidR="00460AF7" w:rsidRDefault="00460AF7" w:rsidP="00460AF7">
      <w:pPr>
        <w:tabs>
          <w:tab w:val="left" w:pos="3402"/>
        </w:tabs>
        <w:spacing w:after="160"/>
        <w:jc w:val="both"/>
        <w:rPr>
          <w:rFonts w:ascii="Arial" w:hAnsi="Arial" w:cs="Arial"/>
          <w:sz w:val="22"/>
          <w:szCs w:val="22"/>
        </w:rPr>
      </w:pPr>
    </w:p>
    <w:p w:rsidR="00460AF7" w:rsidRDefault="00460AF7" w:rsidP="00460AF7">
      <w:pPr>
        <w:tabs>
          <w:tab w:val="left" w:pos="3402"/>
        </w:tabs>
        <w:spacing w:after="160"/>
        <w:jc w:val="both"/>
        <w:rPr>
          <w:rFonts w:ascii="Arial" w:hAnsi="Arial" w:cs="Arial"/>
          <w:sz w:val="22"/>
          <w:szCs w:val="22"/>
        </w:rPr>
      </w:pPr>
    </w:p>
    <w:p w:rsidR="00460AF7" w:rsidRDefault="00460AF7" w:rsidP="00460AF7">
      <w:pPr>
        <w:tabs>
          <w:tab w:val="left" w:pos="3402"/>
        </w:tabs>
        <w:spacing w:after="160"/>
        <w:jc w:val="both"/>
        <w:rPr>
          <w:rFonts w:ascii="Arial" w:hAnsi="Arial" w:cs="Arial"/>
          <w:sz w:val="22"/>
          <w:szCs w:val="22"/>
        </w:rPr>
      </w:pPr>
    </w:p>
    <w:p w:rsidR="00460AF7" w:rsidRDefault="00460AF7" w:rsidP="00460AF7">
      <w:pPr>
        <w:tabs>
          <w:tab w:val="left" w:pos="3402"/>
        </w:tabs>
        <w:spacing w:after="160"/>
        <w:jc w:val="both"/>
        <w:rPr>
          <w:rFonts w:ascii="Arial" w:hAnsi="Arial" w:cs="Arial"/>
          <w:sz w:val="22"/>
          <w:szCs w:val="22"/>
        </w:rPr>
      </w:pPr>
    </w:p>
    <w:p w:rsidR="00460AF7" w:rsidRDefault="00460AF7" w:rsidP="00460AF7">
      <w:pPr>
        <w:tabs>
          <w:tab w:val="left" w:pos="3402"/>
        </w:tabs>
        <w:spacing w:after="160"/>
        <w:jc w:val="both"/>
        <w:rPr>
          <w:rFonts w:ascii="Arial" w:hAnsi="Arial" w:cs="Arial"/>
          <w:sz w:val="22"/>
          <w:szCs w:val="22"/>
        </w:rPr>
      </w:pPr>
    </w:p>
    <w:p w:rsidR="00460AF7" w:rsidRDefault="00460AF7" w:rsidP="00460AF7">
      <w:pPr>
        <w:tabs>
          <w:tab w:val="left" w:pos="3402"/>
        </w:tabs>
        <w:spacing w:after="160"/>
        <w:jc w:val="both"/>
        <w:rPr>
          <w:rFonts w:ascii="Arial" w:hAnsi="Arial" w:cs="Arial"/>
          <w:sz w:val="22"/>
          <w:szCs w:val="22"/>
        </w:rPr>
      </w:pPr>
    </w:p>
    <w:p w:rsidR="00460AF7" w:rsidRPr="00EB482F" w:rsidRDefault="00460AF7" w:rsidP="00460AF7">
      <w:pPr>
        <w:tabs>
          <w:tab w:val="left" w:pos="3402"/>
        </w:tabs>
        <w:spacing w:after="160"/>
        <w:jc w:val="both"/>
        <w:rPr>
          <w:rFonts w:ascii="Arial" w:hAnsi="Arial" w:cs="Arial"/>
          <w:sz w:val="22"/>
          <w:szCs w:val="22"/>
        </w:rPr>
      </w:pPr>
    </w:p>
    <w:p w:rsidR="008E0DE8" w:rsidRPr="00460AF7" w:rsidRDefault="00460AF7" w:rsidP="00FD23F4">
      <w:pPr>
        <w:pStyle w:val="Heading2"/>
        <w:rPr>
          <w:rFonts w:ascii="Arial" w:hAnsi="Arial" w:cs="Arial"/>
          <w:sz w:val="24"/>
          <w:szCs w:val="24"/>
        </w:rPr>
      </w:pPr>
      <w:bookmarkStart w:id="305" w:name="_Toc256108325"/>
      <w:r>
        <w:rPr>
          <w:rFonts w:ascii="Arial" w:hAnsi="Arial" w:cs="Arial"/>
          <w:i w:val="0"/>
          <w:sz w:val="24"/>
          <w:szCs w:val="24"/>
        </w:rPr>
        <w:t>Enabling environment</w:t>
      </w:r>
      <w:bookmarkEnd w:id="305"/>
    </w:p>
    <w:p w:rsidR="00FD23F4" w:rsidRPr="00FD23F4" w:rsidRDefault="00FD23F4" w:rsidP="00FD23F4"/>
    <w:p w:rsidR="008E0DE8" w:rsidRDefault="008E0DE8" w:rsidP="00FD23F4">
      <w:pPr>
        <w:pStyle w:val="BodyText"/>
        <w:tabs>
          <w:tab w:val="num" w:pos="3600"/>
        </w:tabs>
        <w:spacing w:line="240" w:lineRule="auto"/>
        <w:ind w:left="709"/>
        <w:rPr>
          <w:rFonts w:ascii="Arial" w:hAnsi="Arial"/>
          <w:sz w:val="22"/>
          <w:szCs w:val="22"/>
        </w:rPr>
      </w:pPr>
      <w:r w:rsidRPr="00EB482F">
        <w:rPr>
          <w:rFonts w:ascii="Arial" w:hAnsi="Arial"/>
          <w:sz w:val="22"/>
          <w:szCs w:val="22"/>
        </w:rPr>
        <w:t>The only strategy and programme enabling development within the wholesale and retail trade sector</w:t>
      </w:r>
      <w:r w:rsidR="00FD23F4" w:rsidRPr="00EB482F">
        <w:rPr>
          <w:rFonts w:ascii="Arial" w:hAnsi="Arial"/>
          <w:sz w:val="22"/>
          <w:szCs w:val="22"/>
        </w:rPr>
        <w:t xml:space="preserve"> </w:t>
      </w:r>
      <w:r w:rsidRPr="00EB482F">
        <w:rPr>
          <w:rFonts w:ascii="Arial" w:hAnsi="Arial"/>
          <w:sz w:val="22"/>
          <w:szCs w:val="22"/>
        </w:rPr>
        <w:t>are the Northern Cape’s Development strategy and the New Partnership for African Development Programme.</w:t>
      </w:r>
    </w:p>
    <w:p w:rsidR="008E0DE8" w:rsidRPr="00460AF7" w:rsidRDefault="008E0DE8" w:rsidP="00FD23F4">
      <w:pPr>
        <w:pStyle w:val="Heading3"/>
        <w:rPr>
          <w:rFonts w:ascii="Arial" w:hAnsi="Arial" w:cs="Arial"/>
          <w:sz w:val="22"/>
          <w:szCs w:val="22"/>
        </w:rPr>
      </w:pPr>
      <w:bookmarkStart w:id="306" w:name="_Toc256108326"/>
      <w:r w:rsidRPr="00460AF7">
        <w:rPr>
          <w:rFonts w:ascii="Arial" w:hAnsi="Arial" w:cs="Arial"/>
          <w:sz w:val="22"/>
          <w:szCs w:val="22"/>
        </w:rPr>
        <w:lastRenderedPageBreak/>
        <w:t>NPAD</w:t>
      </w:r>
      <w:bookmarkEnd w:id="306"/>
    </w:p>
    <w:p w:rsidR="00FD23F4" w:rsidRPr="00EB482F" w:rsidRDefault="00FD23F4" w:rsidP="00FD23F4">
      <w:pPr>
        <w:rPr>
          <w:rFonts w:ascii="Arial" w:hAnsi="Arial" w:cs="Arial"/>
          <w:sz w:val="22"/>
          <w:szCs w:val="22"/>
        </w:rPr>
      </w:pPr>
    </w:p>
    <w:p w:rsidR="008E0DE8" w:rsidRPr="00EB482F" w:rsidRDefault="008E0DE8" w:rsidP="00FD23F4">
      <w:pPr>
        <w:pStyle w:val="BodyText"/>
        <w:tabs>
          <w:tab w:val="num" w:pos="3600"/>
        </w:tabs>
        <w:spacing w:line="240" w:lineRule="auto"/>
        <w:ind w:left="709"/>
        <w:rPr>
          <w:rFonts w:ascii="Arial" w:hAnsi="Arial"/>
          <w:sz w:val="22"/>
          <w:szCs w:val="22"/>
        </w:rPr>
      </w:pPr>
      <w:r w:rsidRPr="00EB482F">
        <w:rPr>
          <w:rFonts w:ascii="Arial" w:hAnsi="Arial"/>
          <w:sz w:val="22"/>
          <w:szCs w:val="22"/>
        </w:rPr>
        <w:t xml:space="preserve">The New Partnership for African Development (NPAD) initiative focuses on the development of various relations between African countries.  The initiative encourages trade of products and services across international borders, to develop friendly relationships with neighbouring countries.  This </w:t>
      </w:r>
      <w:r w:rsidR="00FD23F4" w:rsidRPr="00EB482F">
        <w:rPr>
          <w:rFonts w:ascii="Arial" w:hAnsi="Arial"/>
          <w:sz w:val="22"/>
          <w:szCs w:val="22"/>
        </w:rPr>
        <w:t xml:space="preserve">engenders </w:t>
      </w:r>
      <w:r w:rsidRPr="00EB482F">
        <w:rPr>
          <w:rFonts w:ascii="Arial" w:hAnsi="Arial"/>
          <w:sz w:val="22"/>
          <w:szCs w:val="22"/>
        </w:rPr>
        <w:t xml:space="preserve">huge development potential within the </w:t>
      </w:r>
      <w:r w:rsidR="00F70755" w:rsidRPr="00EB482F">
        <w:rPr>
          <w:rFonts w:ascii="Arial" w:hAnsi="Arial"/>
          <w:sz w:val="22"/>
          <w:szCs w:val="22"/>
        </w:rPr>
        <w:t>Kareeberg</w:t>
      </w:r>
      <w:r w:rsidRPr="00EB482F">
        <w:rPr>
          <w:rFonts w:ascii="Arial" w:hAnsi="Arial"/>
          <w:sz w:val="22"/>
          <w:szCs w:val="22"/>
        </w:rPr>
        <w:t xml:space="preserve"> M</w:t>
      </w:r>
      <w:r w:rsidR="00FD23F4" w:rsidRPr="00EB482F">
        <w:rPr>
          <w:rFonts w:ascii="Arial" w:hAnsi="Arial"/>
          <w:sz w:val="22"/>
          <w:szCs w:val="22"/>
        </w:rPr>
        <w:t>unicipality.</w:t>
      </w:r>
    </w:p>
    <w:p w:rsidR="008E0DE8" w:rsidRPr="00460AF7" w:rsidRDefault="00550EB1" w:rsidP="00FD23F4">
      <w:pPr>
        <w:pStyle w:val="Heading4"/>
        <w:rPr>
          <w:rFonts w:ascii="Arial" w:hAnsi="Arial" w:cs="Arial"/>
          <w:sz w:val="22"/>
          <w:szCs w:val="22"/>
        </w:rPr>
      </w:pPr>
      <w:r w:rsidRPr="00460AF7">
        <w:rPr>
          <w:rFonts w:ascii="Arial" w:hAnsi="Arial" w:cs="Arial"/>
          <w:sz w:val="22"/>
          <w:szCs w:val="22"/>
        </w:rPr>
        <w:t>Northern Cape: Development Strategy</w:t>
      </w:r>
    </w:p>
    <w:p w:rsidR="00FD23F4" w:rsidRPr="00FD23F4" w:rsidRDefault="00FD23F4" w:rsidP="00FD23F4"/>
    <w:p w:rsidR="008E0DE8" w:rsidRPr="00EB482F" w:rsidRDefault="008E0DE8" w:rsidP="00FD23F4">
      <w:pPr>
        <w:pStyle w:val="BodyText"/>
        <w:spacing w:line="240" w:lineRule="auto"/>
        <w:ind w:left="709"/>
        <w:rPr>
          <w:rFonts w:ascii="Arial" w:hAnsi="Arial"/>
          <w:sz w:val="22"/>
          <w:szCs w:val="22"/>
        </w:rPr>
      </w:pPr>
      <w:r w:rsidRPr="00EB482F">
        <w:rPr>
          <w:rFonts w:ascii="Arial" w:hAnsi="Arial"/>
          <w:sz w:val="22"/>
          <w:szCs w:val="22"/>
        </w:rPr>
        <w:t>The strategy has the following development aims for this sector:</w:t>
      </w:r>
    </w:p>
    <w:p w:rsidR="008E0DE8" w:rsidRPr="00460AF7" w:rsidRDefault="00550EB1" w:rsidP="00FD23F4">
      <w:pPr>
        <w:pStyle w:val="Heading5"/>
        <w:rPr>
          <w:rFonts w:ascii="Arial" w:hAnsi="Arial" w:cs="Arial"/>
          <w:i w:val="0"/>
          <w:sz w:val="22"/>
          <w:szCs w:val="22"/>
        </w:rPr>
      </w:pPr>
      <w:r w:rsidRPr="00460AF7">
        <w:rPr>
          <w:rFonts w:ascii="Arial" w:hAnsi="Arial" w:cs="Arial"/>
          <w:i w:val="0"/>
          <w:sz w:val="22"/>
          <w:szCs w:val="22"/>
        </w:rPr>
        <w:t xml:space="preserve">Policy </w:t>
      </w:r>
      <w:r w:rsidR="00FD23F4" w:rsidRPr="00460AF7">
        <w:rPr>
          <w:rFonts w:ascii="Arial" w:hAnsi="Arial" w:cs="Arial"/>
          <w:i w:val="0"/>
          <w:sz w:val="22"/>
          <w:szCs w:val="22"/>
        </w:rPr>
        <w:t>a</w:t>
      </w:r>
      <w:r w:rsidRPr="00460AF7">
        <w:rPr>
          <w:rFonts w:ascii="Arial" w:hAnsi="Arial" w:cs="Arial"/>
          <w:i w:val="0"/>
          <w:sz w:val="22"/>
          <w:szCs w:val="22"/>
        </w:rPr>
        <w:t>nd Institutional</w:t>
      </w:r>
    </w:p>
    <w:p w:rsidR="00FD23F4" w:rsidRPr="00FD23F4" w:rsidRDefault="00FD23F4" w:rsidP="00FD23F4"/>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Enhancing public-private sector cooperation through the lau</w:t>
      </w:r>
      <w:r w:rsidR="008825F3">
        <w:rPr>
          <w:rFonts w:ascii="Arial" w:hAnsi="Arial" w:cs="Arial"/>
          <w:sz w:val="22"/>
          <w:szCs w:val="22"/>
        </w:rPr>
        <w:t>nching of local business forums</w:t>
      </w:r>
      <w:r w:rsidR="00460AF7">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Encourag</w:t>
      </w:r>
      <w:r w:rsidR="00FD23F4" w:rsidRPr="00EB482F">
        <w:rPr>
          <w:rFonts w:ascii="Arial" w:hAnsi="Arial" w:cs="Arial"/>
          <w:sz w:val="22"/>
          <w:szCs w:val="22"/>
        </w:rPr>
        <w:t>ing</w:t>
      </w:r>
      <w:r w:rsidRPr="00EB482F">
        <w:rPr>
          <w:rFonts w:ascii="Arial" w:hAnsi="Arial" w:cs="Arial"/>
          <w:sz w:val="22"/>
          <w:szCs w:val="22"/>
        </w:rPr>
        <w:t xml:space="preserve"> cooperative consol</w:t>
      </w:r>
      <w:r w:rsidR="0054508E" w:rsidRPr="00EB482F">
        <w:rPr>
          <w:rFonts w:ascii="Arial" w:hAnsi="Arial" w:cs="Arial"/>
          <w:sz w:val="22"/>
          <w:szCs w:val="22"/>
        </w:rPr>
        <w:t>idation and maintaining a viably</w:t>
      </w:r>
      <w:r w:rsidR="008825F3">
        <w:rPr>
          <w:rFonts w:ascii="Arial" w:hAnsi="Arial" w:cs="Arial"/>
          <w:sz w:val="22"/>
          <w:szCs w:val="22"/>
        </w:rPr>
        <w:t xml:space="preserve"> commercial banking sector</w:t>
      </w:r>
      <w:r w:rsidR="00460AF7">
        <w:rPr>
          <w:rFonts w:ascii="Arial" w:hAnsi="Arial" w:cs="Arial"/>
          <w:sz w:val="22"/>
          <w:szCs w:val="22"/>
        </w:rPr>
        <w:t>.</w:t>
      </w:r>
    </w:p>
    <w:p w:rsidR="008E0DE8" w:rsidRPr="00460AF7" w:rsidRDefault="008E0DE8" w:rsidP="00FD23F4">
      <w:pPr>
        <w:pStyle w:val="Heading5"/>
        <w:rPr>
          <w:rFonts w:ascii="Arial" w:hAnsi="Arial" w:cs="Arial"/>
          <w:i w:val="0"/>
          <w:sz w:val="22"/>
          <w:szCs w:val="22"/>
        </w:rPr>
      </w:pPr>
      <w:r w:rsidRPr="00460AF7">
        <w:rPr>
          <w:rFonts w:ascii="Arial" w:hAnsi="Arial" w:cs="Arial"/>
          <w:i w:val="0"/>
          <w:sz w:val="22"/>
          <w:szCs w:val="22"/>
        </w:rPr>
        <w:t>I</w:t>
      </w:r>
      <w:r w:rsidR="00460AF7">
        <w:rPr>
          <w:rFonts w:ascii="Arial" w:hAnsi="Arial" w:cs="Arial"/>
          <w:i w:val="0"/>
          <w:sz w:val="22"/>
          <w:szCs w:val="22"/>
        </w:rPr>
        <w:t>nfrastructure</w:t>
      </w:r>
    </w:p>
    <w:p w:rsidR="008825F3" w:rsidRPr="008825F3" w:rsidRDefault="008825F3" w:rsidP="008825F3"/>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Encourag</w:t>
      </w:r>
      <w:r w:rsidR="0054508E" w:rsidRPr="00EB482F">
        <w:rPr>
          <w:rFonts w:ascii="Arial" w:hAnsi="Arial" w:cs="Arial"/>
          <w:sz w:val="22"/>
          <w:szCs w:val="22"/>
        </w:rPr>
        <w:t>ing</w:t>
      </w:r>
      <w:r w:rsidRPr="00EB482F">
        <w:rPr>
          <w:rFonts w:ascii="Arial" w:hAnsi="Arial" w:cs="Arial"/>
          <w:sz w:val="22"/>
          <w:szCs w:val="22"/>
        </w:rPr>
        <w:t xml:space="preserve"> growth</w:t>
      </w:r>
      <w:r w:rsidR="00460AF7">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Centralising informal trade</w:t>
      </w:r>
      <w:r w:rsidR="00460AF7">
        <w:rPr>
          <w:rFonts w:ascii="Arial" w:hAnsi="Arial" w:cs="Arial"/>
          <w:sz w:val="22"/>
          <w:szCs w:val="22"/>
        </w:rPr>
        <w:t>.</w:t>
      </w:r>
    </w:p>
    <w:p w:rsidR="008E0DE8" w:rsidRPr="00460AF7" w:rsidRDefault="00550EB1" w:rsidP="00FD23F4">
      <w:pPr>
        <w:pStyle w:val="Heading5"/>
        <w:rPr>
          <w:rFonts w:ascii="Arial" w:hAnsi="Arial" w:cs="Arial"/>
          <w:i w:val="0"/>
          <w:sz w:val="22"/>
          <w:szCs w:val="22"/>
        </w:rPr>
      </w:pPr>
      <w:r w:rsidRPr="00460AF7">
        <w:rPr>
          <w:rFonts w:ascii="Arial" w:hAnsi="Arial" w:cs="Arial"/>
          <w:i w:val="0"/>
          <w:sz w:val="22"/>
          <w:szCs w:val="22"/>
        </w:rPr>
        <w:t>Finance</w:t>
      </w:r>
    </w:p>
    <w:p w:rsidR="008825F3" w:rsidRPr="008825F3" w:rsidRDefault="008825F3" w:rsidP="008825F3"/>
    <w:p w:rsidR="008E0DE8" w:rsidRDefault="0054508E"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Improving</w:t>
      </w:r>
      <w:r w:rsidR="008E0DE8" w:rsidRPr="00EB482F">
        <w:rPr>
          <w:rFonts w:ascii="Arial" w:hAnsi="Arial" w:cs="Arial"/>
          <w:sz w:val="22"/>
          <w:szCs w:val="22"/>
        </w:rPr>
        <w:t xml:space="preserve"> access to financial services</w:t>
      </w:r>
    </w:p>
    <w:p w:rsidR="008825F3" w:rsidRPr="00EB482F" w:rsidRDefault="008825F3" w:rsidP="008825F3">
      <w:pPr>
        <w:tabs>
          <w:tab w:val="left" w:pos="3402"/>
        </w:tabs>
        <w:spacing w:after="160"/>
        <w:jc w:val="both"/>
        <w:rPr>
          <w:rFonts w:ascii="Arial" w:hAnsi="Arial" w:cs="Arial"/>
          <w:sz w:val="22"/>
          <w:szCs w:val="22"/>
        </w:rPr>
      </w:pPr>
    </w:p>
    <w:p w:rsidR="008E0DE8" w:rsidRPr="00460AF7" w:rsidRDefault="00550EB1" w:rsidP="0054508E">
      <w:pPr>
        <w:pStyle w:val="Heading4"/>
        <w:rPr>
          <w:rFonts w:ascii="Arial" w:hAnsi="Arial" w:cs="Arial"/>
          <w:sz w:val="22"/>
          <w:szCs w:val="22"/>
        </w:rPr>
      </w:pPr>
      <w:r w:rsidRPr="00460AF7">
        <w:rPr>
          <w:rFonts w:ascii="Arial" w:hAnsi="Arial" w:cs="Arial"/>
          <w:sz w:val="22"/>
          <w:szCs w:val="22"/>
        </w:rPr>
        <w:t xml:space="preserve">Existing </w:t>
      </w:r>
      <w:r w:rsidR="008825F3" w:rsidRPr="00460AF7">
        <w:rPr>
          <w:rFonts w:ascii="Arial" w:hAnsi="Arial" w:cs="Arial"/>
          <w:sz w:val="22"/>
          <w:szCs w:val="22"/>
        </w:rPr>
        <w:t>w</w:t>
      </w:r>
      <w:r w:rsidRPr="00460AF7">
        <w:rPr>
          <w:rFonts w:ascii="Arial" w:hAnsi="Arial" w:cs="Arial"/>
          <w:sz w:val="22"/>
          <w:szCs w:val="22"/>
        </w:rPr>
        <w:t xml:space="preserve">holesale and </w:t>
      </w:r>
      <w:r w:rsidR="008825F3" w:rsidRPr="00460AF7">
        <w:rPr>
          <w:rFonts w:ascii="Arial" w:hAnsi="Arial" w:cs="Arial"/>
          <w:sz w:val="22"/>
          <w:szCs w:val="22"/>
        </w:rPr>
        <w:t>r</w:t>
      </w:r>
      <w:r w:rsidRPr="00460AF7">
        <w:rPr>
          <w:rFonts w:ascii="Arial" w:hAnsi="Arial" w:cs="Arial"/>
          <w:sz w:val="22"/>
          <w:szCs w:val="22"/>
        </w:rPr>
        <w:t xml:space="preserve">etail </w:t>
      </w:r>
      <w:r w:rsidR="008825F3" w:rsidRPr="00460AF7">
        <w:rPr>
          <w:rFonts w:ascii="Arial" w:hAnsi="Arial" w:cs="Arial"/>
          <w:sz w:val="22"/>
          <w:szCs w:val="22"/>
        </w:rPr>
        <w:t>t</w:t>
      </w:r>
      <w:r w:rsidRPr="00460AF7">
        <w:rPr>
          <w:rFonts w:ascii="Arial" w:hAnsi="Arial" w:cs="Arial"/>
          <w:sz w:val="22"/>
          <w:szCs w:val="22"/>
        </w:rPr>
        <w:t xml:space="preserve">rade </w:t>
      </w:r>
      <w:r w:rsidR="008825F3" w:rsidRPr="00460AF7">
        <w:rPr>
          <w:rFonts w:ascii="Arial" w:hAnsi="Arial" w:cs="Arial"/>
          <w:sz w:val="22"/>
          <w:szCs w:val="22"/>
        </w:rPr>
        <w:t>d</w:t>
      </w:r>
      <w:r w:rsidRPr="00460AF7">
        <w:rPr>
          <w:rFonts w:ascii="Arial" w:hAnsi="Arial" w:cs="Arial"/>
          <w:sz w:val="22"/>
          <w:szCs w:val="22"/>
        </w:rPr>
        <w:t xml:space="preserve">evelopment </w:t>
      </w:r>
      <w:r w:rsidR="008825F3" w:rsidRPr="00460AF7">
        <w:rPr>
          <w:rFonts w:ascii="Arial" w:hAnsi="Arial" w:cs="Arial"/>
          <w:sz w:val="22"/>
          <w:szCs w:val="22"/>
        </w:rPr>
        <w:t>i</w:t>
      </w:r>
      <w:r w:rsidRPr="00460AF7">
        <w:rPr>
          <w:rFonts w:ascii="Arial" w:hAnsi="Arial" w:cs="Arial"/>
          <w:sz w:val="22"/>
          <w:szCs w:val="22"/>
        </w:rPr>
        <w:t>nitiatives</w:t>
      </w:r>
    </w:p>
    <w:p w:rsidR="0054508E" w:rsidRPr="0054508E" w:rsidRDefault="0054508E" w:rsidP="0054508E"/>
    <w:p w:rsidR="008E0DE8" w:rsidRDefault="0054508E" w:rsidP="0054508E">
      <w:pPr>
        <w:pStyle w:val="BodyText"/>
        <w:tabs>
          <w:tab w:val="num" w:pos="3600"/>
        </w:tabs>
        <w:spacing w:line="240" w:lineRule="auto"/>
        <w:ind w:left="709"/>
        <w:rPr>
          <w:rFonts w:ascii="Arial" w:hAnsi="Arial"/>
          <w:sz w:val="22"/>
          <w:szCs w:val="22"/>
        </w:rPr>
      </w:pPr>
      <w:r w:rsidRPr="00EB482F">
        <w:rPr>
          <w:rFonts w:ascii="Arial" w:hAnsi="Arial"/>
          <w:sz w:val="22"/>
          <w:szCs w:val="22"/>
        </w:rPr>
        <w:t>These</w:t>
      </w:r>
      <w:r w:rsidR="008E0DE8" w:rsidRPr="00EB482F">
        <w:rPr>
          <w:rFonts w:ascii="Arial" w:hAnsi="Arial"/>
          <w:sz w:val="22"/>
          <w:szCs w:val="22"/>
        </w:rPr>
        <w:t xml:space="preserve"> include projects initiated and implemented by the District and local municipalities within their LED capacity.  </w:t>
      </w:r>
    </w:p>
    <w:p w:rsidR="00460AF7" w:rsidRDefault="00460AF7" w:rsidP="0054508E">
      <w:pPr>
        <w:pStyle w:val="BodyText"/>
        <w:tabs>
          <w:tab w:val="num" w:pos="3600"/>
        </w:tabs>
        <w:spacing w:line="240" w:lineRule="auto"/>
        <w:ind w:left="709"/>
        <w:rPr>
          <w:rFonts w:ascii="Arial" w:hAnsi="Arial"/>
          <w:sz w:val="22"/>
          <w:szCs w:val="22"/>
        </w:rPr>
      </w:pPr>
    </w:p>
    <w:p w:rsidR="00460AF7" w:rsidRDefault="00460AF7" w:rsidP="0054508E">
      <w:pPr>
        <w:pStyle w:val="BodyText"/>
        <w:tabs>
          <w:tab w:val="num" w:pos="3600"/>
        </w:tabs>
        <w:spacing w:line="240" w:lineRule="auto"/>
        <w:ind w:left="709"/>
        <w:rPr>
          <w:rFonts w:ascii="Arial" w:hAnsi="Arial"/>
          <w:sz w:val="22"/>
          <w:szCs w:val="22"/>
        </w:rPr>
      </w:pPr>
    </w:p>
    <w:p w:rsidR="00460AF7" w:rsidRDefault="00460AF7" w:rsidP="0054508E">
      <w:pPr>
        <w:pStyle w:val="BodyText"/>
        <w:tabs>
          <w:tab w:val="num" w:pos="3600"/>
        </w:tabs>
        <w:spacing w:line="240" w:lineRule="auto"/>
        <w:ind w:left="709"/>
        <w:rPr>
          <w:rFonts w:ascii="Arial" w:hAnsi="Arial"/>
          <w:sz w:val="22"/>
          <w:szCs w:val="22"/>
        </w:rPr>
      </w:pPr>
    </w:p>
    <w:p w:rsidR="00460AF7" w:rsidRPr="00EB482F" w:rsidRDefault="00460AF7" w:rsidP="0054508E">
      <w:pPr>
        <w:pStyle w:val="BodyText"/>
        <w:tabs>
          <w:tab w:val="num" w:pos="3600"/>
        </w:tabs>
        <w:spacing w:line="240" w:lineRule="auto"/>
        <w:ind w:left="709"/>
        <w:rPr>
          <w:rFonts w:ascii="Arial" w:hAnsi="Arial"/>
          <w:sz w:val="22"/>
          <w:szCs w:val="22"/>
        </w:rPr>
      </w:pPr>
    </w:p>
    <w:p w:rsidR="008E0DE8" w:rsidRPr="00460AF7" w:rsidRDefault="00550EB1" w:rsidP="0054508E">
      <w:pPr>
        <w:pStyle w:val="Heading3"/>
        <w:rPr>
          <w:rFonts w:ascii="Arial" w:hAnsi="Arial" w:cs="Arial"/>
          <w:sz w:val="22"/>
          <w:szCs w:val="22"/>
        </w:rPr>
      </w:pPr>
      <w:bookmarkStart w:id="307" w:name="_Toc256108327"/>
      <w:r w:rsidRPr="00460AF7">
        <w:rPr>
          <w:rFonts w:ascii="Arial" w:hAnsi="Arial" w:cs="Arial"/>
          <w:sz w:val="22"/>
          <w:szCs w:val="22"/>
        </w:rPr>
        <w:t>Trade Establishments</w:t>
      </w:r>
      <w:bookmarkEnd w:id="307"/>
    </w:p>
    <w:p w:rsidR="008E0DE8" w:rsidRPr="00460AF7" w:rsidRDefault="00550EB1" w:rsidP="0054508E">
      <w:pPr>
        <w:pStyle w:val="Heading4"/>
        <w:rPr>
          <w:rFonts w:ascii="Arial" w:hAnsi="Arial" w:cs="Arial"/>
          <w:sz w:val="22"/>
          <w:szCs w:val="22"/>
        </w:rPr>
      </w:pPr>
      <w:r w:rsidRPr="00460AF7">
        <w:rPr>
          <w:rFonts w:ascii="Arial" w:hAnsi="Arial" w:cs="Arial"/>
          <w:sz w:val="22"/>
          <w:szCs w:val="22"/>
        </w:rPr>
        <w:t xml:space="preserve">Economic </w:t>
      </w:r>
      <w:r w:rsidR="008825F3" w:rsidRPr="00460AF7">
        <w:rPr>
          <w:rFonts w:ascii="Arial" w:hAnsi="Arial" w:cs="Arial"/>
          <w:sz w:val="22"/>
          <w:szCs w:val="22"/>
        </w:rPr>
        <w:t>l</w:t>
      </w:r>
      <w:r w:rsidRPr="00460AF7">
        <w:rPr>
          <w:rFonts w:ascii="Arial" w:hAnsi="Arial" w:cs="Arial"/>
          <w:sz w:val="22"/>
          <w:szCs w:val="22"/>
        </w:rPr>
        <w:t xml:space="preserve">inkages of </w:t>
      </w:r>
      <w:r w:rsidR="0054508E" w:rsidRPr="00460AF7">
        <w:rPr>
          <w:rFonts w:ascii="Arial" w:hAnsi="Arial" w:cs="Arial"/>
          <w:sz w:val="22"/>
          <w:szCs w:val="22"/>
        </w:rPr>
        <w:t>t</w:t>
      </w:r>
      <w:r w:rsidRPr="00460AF7">
        <w:rPr>
          <w:rFonts w:ascii="Arial" w:hAnsi="Arial" w:cs="Arial"/>
          <w:sz w:val="22"/>
          <w:szCs w:val="22"/>
        </w:rPr>
        <w:t xml:space="preserve">he </w:t>
      </w:r>
      <w:r w:rsidR="008825F3" w:rsidRPr="00460AF7">
        <w:rPr>
          <w:rFonts w:ascii="Arial" w:hAnsi="Arial" w:cs="Arial"/>
          <w:sz w:val="22"/>
          <w:szCs w:val="22"/>
        </w:rPr>
        <w:t>w</w:t>
      </w:r>
      <w:r w:rsidRPr="00460AF7">
        <w:rPr>
          <w:rFonts w:ascii="Arial" w:hAnsi="Arial" w:cs="Arial"/>
          <w:sz w:val="22"/>
          <w:szCs w:val="22"/>
        </w:rPr>
        <w:t xml:space="preserve">holesale </w:t>
      </w:r>
      <w:r w:rsidR="008825F3" w:rsidRPr="00460AF7">
        <w:rPr>
          <w:rFonts w:ascii="Arial" w:hAnsi="Arial" w:cs="Arial"/>
          <w:sz w:val="22"/>
          <w:szCs w:val="22"/>
        </w:rPr>
        <w:t>a</w:t>
      </w:r>
      <w:r w:rsidRPr="00460AF7">
        <w:rPr>
          <w:rFonts w:ascii="Arial" w:hAnsi="Arial" w:cs="Arial"/>
          <w:sz w:val="22"/>
          <w:szCs w:val="22"/>
        </w:rPr>
        <w:t xml:space="preserve">nd </w:t>
      </w:r>
      <w:r w:rsidR="008825F3" w:rsidRPr="00460AF7">
        <w:rPr>
          <w:rFonts w:ascii="Arial" w:hAnsi="Arial" w:cs="Arial"/>
          <w:sz w:val="22"/>
          <w:szCs w:val="22"/>
        </w:rPr>
        <w:t>r</w:t>
      </w:r>
      <w:r w:rsidRPr="00460AF7">
        <w:rPr>
          <w:rFonts w:ascii="Arial" w:hAnsi="Arial" w:cs="Arial"/>
          <w:sz w:val="22"/>
          <w:szCs w:val="22"/>
        </w:rPr>
        <w:t xml:space="preserve">etail </w:t>
      </w:r>
      <w:r w:rsidR="008825F3" w:rsidRPr="00460AF7">
        <w:rPr>
          <w:rFonts w:ascii="Arial" w:hAnsi="Arial" w:cs="Arial"/>
          <w:sz w:val="22"/>
          <w:szCs w:val="22"/>
        </w:rPr>
        <w:t>t</w:t>
      </w:r>
      <w:r w:rsidRPr="00460AF7">
        <w:rPr>
          <w:rFonts w:ascii="Arial" w:hAnsi="Arial" w:cs="Arial"/>
          <w:sz w:val="22"/>
          <w:szCs w:val="22"/>
        </w:rPr>
        <w:t xml:space="preserve">rade </w:t>
      </w:r>
      <w:r w:rsidR="008825F3" w:rsidRPr="00460AF7">
        <w:rPr>
          <w:rFonts w:ascii="Arial" w:hAnsi="Arial" w:cs="Arial"/>
          <w:sz w:val="22"/>
          <w:szCs w:val="22"/>
        </w:rPr>
        <w:t>s</w:t>
      </w:r>
      <w:r w:rsidRPr="00460AF7">
        <w:rPr>
          <w:rFonts w:ascii="Arial" w:hAnsi="Arial" w:cs="Arial"/>
          <w:sz w:val="22"/>
          <w:szCs w:val="22"/>
        </w:rPr>
        <w:t>ector</w:t>
      </w:r>
    </w:p>
    <w:p w:rsidR="008E0DE8" w:rsidRPr="00460AF7" w:rsidRDefault="00550EB1" w:rsidP="0054508E">
      <w:pPr>
        <w:pStyle w:val="Heading5"/>
        <w:rPr>
          <w:rFonts w:ascii="Arial" w:hAnsi="Arial" w:cs="Arial"/>
          <w:i w:val="0"/>
          <w:sz w:val="22"/>
          <w:szCs w:val="22"/>
        </w:rPr>
      </w:pPr>
      <w:r w:rsidRPr="00460AF7">
        <w:rPr>
          <w:rFonts w:ascii="Arial" w:hAnsi="Arial" w:cs="Arial"/>
          <w:i w:val="0"/>
          <w:sz w:val="22"/>
          <w:szCs w:val="22"/>
        </w:rPr>
        <w:t>Backward Linkages</w:t>
      </w:r>
    </w:p>
    <w:p w:rsidR="0054508E" w:rsidRPr="0054508E" w:rsidRDefault="0054508E" w:rsidP="0054508E"/>
    <w:p w:rsidR="008E0DE8" w:rsidRDefault="008E0DE8" w:rsidP="0054508E">
      <w:pPr>
        <w:pStyle w:val="BodyText"/>
        <w:tabs>
          <w:tab w:val="left" w:pos="720"/>
        </w:tabs>
        <w:spacing w:line="240" w:lineRule="auto"/>
        <w:ind w:left="709"/>
        <w:rPr>
          <w:rFonts w:ascii="Arial" w:hAnsi="Arial"/>
          <w:sz w:val="22"/>
          <w:szCs w:val="22"/>
        </w:rPr>
      </w:pPr>
      <w:r w:rsidRPr="00EB482F">
        <w:rPr>
          <w:rFonts w:ascii="Arial" w:hAnsi="Arial"/>
          <w:sz w:val="22"/>
          <w:szCs w:val="22"/>
        </w:rPr>
        <w:t>The inputs required by the trade sector are obtained from the following economies:</w:t>
      </w:r>
    </w:p>
    <w:p w:rsidR="008825F3" w:rsidRPr="00EB482F" w:rsidRDefault="008825F3" w:rsidP="0054508E">
      <w:pPr>
        <w:pStyle w:val="BodyText"/>
        <w:tabs>
          <w:tab w:val="left" w:pos="720"/>
        </w:tabs>
        <w:spacing w:line="240" w:lineRule="auto"/>
        <w:ind w:left="709"/>
        <w:rPr>
          <w:rFonts w:ascii="Arial" w:hAnsi="Arial"/>
          <w:sz w:val="22"/>
          <w:szCs w:val="22"/>
        </w:rPr>
      </w:pPr>
    </w:p>
    <w:p w:rsidR="008E0DE8" w:rsidRDefault="008E0DE8" w:rsidP="00B56CC8">
      <w:pPr>
        <w:pStyle w:val="BodyText"/>
        <w:numPr>
          <w:ilvl w:val="0"/>
          <w:numId w:val="19"/>
        </w:numPr>
        <w:tabs>
          <w:tab w:val="clear" w:pos="3113"/>
          <w:tab w:val="left" w:pos="1418"/>
        </w:tabs>
        <w:spacing w:after="0" w:line="240" w:lineRule="auto"/>
        <w:ind w:left="1418" w:hanging="709"/>
        <w:rPr>
          <w:rFonts w:ascii="Arial" w:hAnsi="Arial"/>
          <w:sz w:val="22"/>
          <w:szCs w:val="22"/>
        </w:rPr>
      </w:pPr>
      <w:r w:rsidRPr="00EB482F">
        <w:rPr>
          <w:rFonts w:ascii="Arial" w:hAnsi="Arial"/>
          <w:b/>
          <w:bCs w:val="0"/>
          <w:sz w:val="22"/>
          <w:szCs w:val="22"/>
        </w:rPr>
        <w:t>Hard inputs</w:t>
      </w:r>
      <w:r w:rsidRPr="00EB482F">
        <w:rPr>
          <w:rFonts w:ascii="Arial" w:hAnsi="Arial"/>
          <w:sz w:val="22"/>
          <w:szCs w:val="22"/>
        </w:rPr>
        <w:t xml:space="preserve"> are mainly provided by the economies of Bloemfontein, Kimberley, </w:t>
      </w:r>
      <w:proofErr w:type="spellStart"/>
      <w:r w:rsidRPr="00EB482F">
        <w:rPr>
          <w:rFonts w:ascii="Arial" w:hAnsi="Arial"/>
          <w:sz w:val="22"/>
          <w:szCs w:val="22"/>
        </w:rPr>
        <w:t>Upington</w:t>
      </w:r>
      <w:proofErr w:type="spellEnd"/>
      <w:r w:rsidRPr="00EB482F">
        <w:rPr>
          <w:rFonts w:ascii="Arial" w:hAnsi="Arial"/>
          <w:sz w:val="22"/>
          <w:szCs w:val="22"/>
        </w:rPr>
        <w:t>, Gauteng, and Durban.</w:t>
      </w:r>
    </w:p>
    <w:p w:rsidR="00021558" w:rsidRPr="00EB482F" w:rsidRDefault="00021558" w:rsidP="00021558">
      <w:pPr>
        <w:pStyle w:val="BodyText"/>
        <w:tabs>
          <w:tab w:val="left" w:pos="1418"/>
        </w:tabs>
        <w:spacing w:after="0" w:line="240" w:lineRule="auto"/>
        <w:ind w:left="1418"/>
        <w:rPr>
          <w:rFonts w:ascii="Arial" w:hAnsi="Arial"/>
          <w:sz w:val="22"/>
          <w:szCs w:val="22"/>
        </w:rPr>
      </w:pPr>
    </w:p>
    <w:p w:rsidR="008E0DE8" w:rsidRDefault="008E0DE8" w:rsidP="00B56CC8">
      <w:pPr>
        <w:pStyle w:val="BodyText"/>
        <w:numPr>
          <w:ilvl w:val="0"/>
          <w:numId w:val="19"/>
        </w:numPr>
        <w:tabs>
          <w:tab w:val="clear" w:pos="3113"/>
          <w:tab w:val="num" w:pos="1440"/>
          <w:tab w:val="num" w:pos="1789"/>
        </w:tabs>
        <w:spacing w:after="0" w:line="240" w:lineRule="auto"/>
        <w:ind w:left="1789" w:hanging="1080"/>
        <w:rPr>
          <w:rFonts w:ascii="Arial" w:hAnsi="Arial"/>
          <w:sz w:val="22"/>
          <w:szCs w:val="22"/>
        </w:rPr>
      </w:pPr>
      <w:r w:rsidRPr="00EB482F">
        <w:rPr>
          <w:rFonts w:ascii="Arial" w:hAnsi="Arial"/>
          <w:b/>
          <w:bCs w:val="0"/>
          <w:sz w:val="22"/>
          <w:szCs w:val="22"/>
        </w:rPr>
        <w:t>Soft inputs</w:t>
      </w:r>
      <w:r w:rsidRPr="00EB482F">
        <w:rPr>
          <w:rFonts w:ascii="Arial" w:hAnsi="Arial"/>
          <w:sz w:val="22"/>
          <w:szCs w:val="22"/>
        </w:rPr>
        <w:t xml:space="preserve"> are predominantly provided by the local communities.</w:t>
      </w:r>
    </w:p>
    <w:p w:rsidR="008E0DE8" w:rsidRPr="00021558" w:rsidRDefault="00550EB1" w:rsidP="0054508E">
      <w:pPr>
        <w:pStyle w:val="Heading5"/>
        <w:rPr>
          <w:rFonts w:ascii="Arial" w:hAnsi="Arial" w:cs="Arial"/>
          <w:i w:val="0"/>
          <w:sz w:val="22"/>
          <w:szCs w:val="22"/>
        </w:rPr>
      </w:pPr>
      <w:r w:rsidRPr="00021558">
        <w:rPr>
          <w:rFonts w:ascii="Arial" w:hAnsi="Arial" w:cs="Arial"/>
          <w:i w:val="0"/>
          <w:sz w:val="22"/>
          <w:szCs w:val="22"/>
        </w:rPr>
        <w:t>Forward Linkages</w:t>
      </w:r>
    </w:p>
    <w:p w:rsidR="0054508E" w:rsidRPr="0054508E" w:rsidRDefault="0054508E" w:rsidP="0054508E"/>
    <w:p w:rsidR="008E0DE8" w:rsidRPr="00EB482F" w:rsidRDefault="008E0DE8" w:rsidP="0054508E">
      <w:pPr>
        <w:pStyle w:val="BodyText"/>
        <w:spacing w:after="0" w:line="240" w:lineRule="auto"/>
        <w:ind w:left="709"/>
        <w:rPr>
          <w:rFonts w:ascii="Arial" w:hAnsi="Arial"/>
          <w:sz w:val="22"/>
          <w:szCs w:val="22"/>
        </w:rPr>
      </w:pPr>
      <w:r w:rsidRPr="00EB482F">
        <w:rPr>
          <w:rFonts w:ascii="Arial" w:hAnsi="Arial"/>
          <w:sz w:val="22"/>
          <w:szCs w:val="22"/>
        </w:rPr>
        <w:t>The trade services provided in the Municipality</w:t>
      </w:r>
      <w:r w:rsidR="00021558">
        <w:rPr>
          <w:rFonts w:ascii="Arial" w:hAnsi="Arial"/>
          <w:sz w:val="22"/>
          <w:szCs w:val="22"/>
        </w:rPr>
        <w:t>,</w:t>
      </w:r>
      <w:r w:rsidRPr="00EB482F">
        <w:rPr>
          <w:rFonts w:ascii="Arial" w:hAnsi="Arial"/>
          <w:sz w:val="22"/>
          <w:szCs w:val="22"/>
        </w:rPr>
        <w:t xml:space="preserve"> service a</w:t>
      </w:r>
      <w:r w:rsidR="0054508E" w:rsidRPr="00EB482F">
        <w:rPr>
          <w:rFonts w:ascii="Arial" w:hAnsi="Arial"/>
          <w:sz w:val="22"/>
          <w:szCs w:val="22"/>
        </w:rPr>
        <w:t>n area</w:t>
      </w:r>
      <w:r w:rsidRPr="00EB482F">
        <w:rPr>
          <w:rFonts w:ascii="Arial" w:hAnsi="Arial"/>
          <w:sz w:val="22"/>
          <w:szCs w:val="22"/>
        </w:rPr>
        <w:t xml:space="preserve"> broader than </w:t>
      </w:r>
      <w:r w:rsidR="00021558">
        <w:rPr>
          <w:rFonts w:ascii="Arial" w:hAnsi="Arial"/>
          <w:sz w:val="22"/>
          <w:szCs w:val="22"/>
        </w:rPr>
        <w:t xml:space="preserve">just </w:t>
      </w:r>
      <w:r w:rsidRPr="00EB482F">
        <w:rPr>
          <w:rFonts w:ascii="Arial" w:hAnsi="Arial"/>
          <w:sz w:val="22"/>
          <w:szCs w:val="22"/>
        </w:rPr>
        <w:t>the municipal region.</w:t>
      </w:r>
    </w:p>
    <w:p w:rsidR="008E0DE8" w:rsidRPr="00021558" w:rsidRDefault="00550EB1" w:rsidP="0054508E">
      <w:pPr>
        <w:pStyle w:val="Heading5"/>
        <w:rPr>
          <w:rFonts w:ascii="Arial" w:hAnsi="Arial" w:cs="Arial"/>
          <w:i w:val="0"/>
          <w:sz w:val="22"/>
          <w:szCs w:val="22"/>
        </w:rPr>
      </w:pPr>
      <w:r w:rsidRPr="00021558">
        <w:rPr>
          <w:rFonts w:ascii="Arial" w:hAnsi="Arial" w:cs="Arial"/>
          <w:i w:val="0"/>
          <w:sz w:val="22"/>
          <w:szCs w:val="22"/>
        </w:rPr>
        <w:t>Current Happenings and Trends</w:t>
      </w:r>
    </w:p>
    <w:p w:rsidR="0054508E" w:rsidRPr="0054508E" w:rsidRDefault="0054508E" w:rsidP="0054508E"/>
    <w:p w:rsidR="008E0DE8" w:rsidRDefault="0054508E" w:rsidP="0054508E">
      <w:pPr>
        <w:pStyle w:val="BodyText"/>
        <w:spacing w:line="240" w:lineRule="auto"/>
        <w:ind w:left="709"/>
        <w:rPr>
          <w:rFonts w:ascii="Arial" w:hAnsi="Arial"/>
          <w:sz w:val="22"/>
          <w:szCs w:val="22"/>
        </w:rPr>
      </w:pPr>
      <w:r w:rsidRPr="00EB482F">
        <w:rPr>
          <w:rFonts w:ascii="Arial" w:hAnsi="Arial"/>
          <w:sz w:val="22"/>
          <w:szCs w:val="22"/>
        </w:rPr>
        <w:t>P</w:t>
      </w:r>
      <w:r w:rsidR="008E0DE8" w:rsidRPr="00EB482F">
        <w:rPr>
          <w:rFonts w:ascii="Arial" w:hAnsi="Arial"/>
          <w:sz w:val="22"/>
          <w:szCs w:val="22"/>
        </w:rPr>
        <w:t>roblems experienced within the trade sector in the Municipality include:</w:t>
      </w:r>
    </w:p>
    <w:p w:rsidR="008825F3" w:rsidRPr="00EB482F" w:rsidRDefault="008825F3" w:rsidP="0054508E">
      <w:pPr>
        <w:pStyle w:val="BodyText"/>
        <w:spacing w:line="240" w:lineRule="auto"/>
        <w:ind w:left="709"/>
        <w:rPr>
          <w:rFonts w:ascii="Arial" w:hAnsi="Arial"/>
          <w:sz w:val="22"/>
          <w:szCs w:val="22"/>
        </w:rPr>
      </w:pP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Too much of the same type of businesses/stores;</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The absence of any law</w:t>
      </w:r>
      <w:r w:rsidR="0054508E" w:rsidRPr="00EB482F">
        <w:rPr>
          <w:rFonts w:ascii="Arial" w:hAnsi="Arial" w:cs="Arial"/>
          <w:sz w:val="22"/>
          <w:szCs w:val="22"/>
        </w:rPr>
        <w:t>,</w:t>
      </w:r>
      <w:r w:rsidRPr="00EB482F">
        <w:rPr>
          <w:rFonts w:ascii="Arial" w:hAnsi="Arial" w:cs="Arial"/>
          <w:sz w:val="22"/>
          <w:szCs w:val="22"/>
        </w:rPr>
        <w:t xml:space="preserve"> or policy</w:t>
      </w:r>
      <w:r w:rsidR="0054508E" w:rsidRPr="00EB482F">
        <w:rPr>
          <w:rFonts w:ascii="Arial" w:hAnsi="Arial" w:cs="Arial"/>
          <w:sz w:val="22"/>
          <w:szCs w:val="22"/>
        </w:rPr>
        <w:t>,</w:t>
      </w:r>
      <w:r w:rsidRPr="00EB482F">
        <w:rPr>
          <w:rFonts w:ascii="Arial" w:hAnsi="Arial" w:cs="Arial"/>
          <w:sz w:val="22"/>
          <w:szCs w:val="22"/>
        </w:rPr>
        <w:t xml:space="preserve"> protecting exis</w:t>
      </w:r>
      <w:r w:rsidR="0054508E" w:rsidRPr="00EB482F">
        <w:rPr>
          <w:rFonts w:ascii="Arial" w:hAnsi="Arial" w:cs="Arial"/>
          <w:sz w:val="22"/>
          <w:szCs w:val="22"/>
        </w:rPr>
        <w:t>ting and guiding new businesses</w:t>
      </w:r>
      <w:r w:rsidRPr="00EB482F">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Informal businesses serve to aggravate formal business owners</w:t>
      </w:r>
      <w:r w:rsidR="00F229A4" w:rsidRPr="00EB482F">
        <w:rPr>
          <w:rFonts w:ascii="Arial" w:hAnsi="Arial" w:cs="Arial"/>
          <w:sz w:val="22"/>
          <w:szCs w:val="22"/>
        </w:rPr>
        <w:t>.</w:t>
      </w:r>
      <w:r w:rsidRPr="00EB482F">
        <w:rPr>
          <w:rFonts w:ascii="Arial" w:hAnsi="Arial" w:cs="Arial"/>
          <w:sz w:val="22"/>
          <w:szCs w:val="22"/>
        </w:rPr>
        <w:t xml:space="preserve"> The</w:t>
      </w:r>
      <w:r w:rsidR="0054508E" w:rsidRPr="00EB482F">
        <w:rPr>
          <w:rFonts w:ascii="Arial" w:hAnsi="Arial" w:cs="Arial"/>
          <w:sz w:val="22"/>
          <w:szCs w:val="22"/>
        </w:rPr>
        <w:t xml:space="preserve">y </w:t>
      </w:r>
      <w:r w:rsidRPr="00EB482F">
        <w:rPr>
          <w:rFonts w:ascii="Arial" w:hAnsi="Arial" w:cs="Arial"/>
          <w:sz w:val="22"/>
          <w:szCs w:val="22"/>
        </w:rPr>
        <w:t>locate their “shops” on street corners or near CBD activity and a high concentration of informal businesses can be found around the taxi depots.  They cater for commuters from outside towns and villages</w:t>
      </w:r>
      <w:r w:rsidR="00021558">
        <w:rPr>
          <w:rFonts w:ascii="Arial" w:hAnsi="Arial" w:cs="Arial"/>
          <w:sz w:val="22"/>
          <w:szCs w:val="22"/>
        </w:rPr>
        <w:t>;</w:t>
      </w:r>
      <w:r w:rsidRPr="00EB482F">
        <w:rPr>
          <w:rFonts w:ascii="Arial" w:hAnsi="Arial" w:cs="Arial"/>
          <w:sz w:val="22"/>
          <w:szCs w:val="22"/>
        </w:rPr>
        <w:t xml:space="preserve"> </w:t>
      </w:r>
    </w:p>
    <w:p w:rsidR="008E0DE8" w:rsidRDefault="0054508E"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F</w:t>
      </w:r>
      <w:r w:rsidR="008E0DE8" w:rsidRPr="00EB482F">
        <w:rPr>
          <w:rFonts w:ascii="Arial" w:hAnsi="Arial" w:cs="Arial"/>
          <w:sz w:val="22"/>
          <w:szCs w:val="22"/>
        </w:rPr>
        <w:t xml:space="preserve">ormal businesses </w:t>
      </w:r>
      <w:r w:rsidRPr="00EB482F">
        <w:rPr>
          <w:rFonts w:ascii="Arial" w:hAnsi="Arial" w:cs="Arial"/>
          <w:sz w:val="22"/>
          <w:szCs w:val="22"/>
        </w:rPr>
        <w:t xml:space="preserve">contend </w:t>
      </w:r>
      <w:r w:rsidR="008E0DE8" w:rsidRPr="00EB482F">
        <w:rPr>
          <w:rFonts w:ascii="Arial" w:hAnsi="Arial" w:cs="Arial"/>
          <w:sz w:val="22"/>
          <w:szCs w:val="22"/>
        </w:rPr>
        <w:t>that informal businesses offer</w:t>
      </w:r>
      <w:r w:rsidRPr="00EB482F">
        <w:rPr>
          <w:rFonts w:ascii="Arial" w:hAnsi="Arial" w:cs="Arial"/>
          <w:sz w:val="22"/>
          <w:szCs w:val="22"/>
        </w:rPr>
        <w:t xml:space="preserve"> inferior </w:t>
      </w:r>
      <w:r w:rsidR="008E0DE8" w:rsidRPr="00EB482F">
        <w:rPr>
          <w:rFonts w:ascii="Arial" w:hAnsi="Arial" w:cs="Arial"/>
          <w:sz w:val="22"/>
          <w:szCs w:val="22"/>
        </w:rPr>
        <w:t>product</w:t>
      </w:r>
      <w:r w:rsidRPr="00EB482F">
        <w:rPr>
          <w:rFonts w:ascii="Arial" w:hAnsi="Arial" w:cs="Arial"/>
          <w:sz w:val="22"/>
          <w:szCs w:val="22"/>
        </w:rPr>
        <w:t>s,</w:t>
      </w:r>
      <w:r w:rsidR="008E0DE8" w:rsidRPr="00EB482F">
        <w:rPr>
          <w:rFonts w:ascii="Arial" w:hAnsi="Arial" w:cs="Arial"/>
          <w:sz w:val="22"/>
          <w:szCs w:val="22"/>
        </w:rPr>
        <w:t xml:space="preserve"> operate uncontrolled and under unhygienic conditions (food); bypass municipal laws</w:t>
      </w:r>
      <w:r w:rsidRPr="00EB482F">
        <w:rPr>
          <w:rFonts w:ascii="Arial" w:hAnsi="Arial" w:cs="Arial"/>
          <w:sz w:val="22"/>
          <w:szCs w:val="22"/>
        </w:rPr>
        <w:t>.</w:t>
      </w:r>
      <w:r w:rsidR="008E0DE8" w:rsidRPr="00EB482F">
        <w:rPr>
          <w:rFonts w:ascii="Arial" w:hAnsi="Arial" w:cs="Arial"/>
          <w:sz w:val="22"/>
          <w:szCs w:val="22"/>
        </w:rPr>
        <w:t xml:space="preserve"> </w:t>
      </w:r>
      <w:r w:rsidRPr="00EB482F">
        <w:rPr>
          <w:rFonts w:ascii="Arial" w:hAnsi="Arial" w:cs="Arial"/>
          <w:sz w:val="22"/>
          <w:szCs w:val="22"/>
        </w:rPr>
        <w:t xml:space="preserve"> S</w:t>
      </w:r>
      <w:r w:rsidR="008E0DE8" w:rsidRPr="00EB482F">
        <w:rPr>
          <w:rFonts w:ascii="Arial" w:hAnsi="Arial" w:cs="Arial"/>
          <w:sz w:val="22"/>
          <w:szCs w:val="22"/>
        </w:rPr>
        <w:t xml:space="preserve">uggestions were made to create informal trading zones, where informal businesses </w:t>
      </w:r>
      <w:r w:rsidRPr="00EB482F">
        <w:rPr>
          <w:rFonts w:ascii="Arial" w:hAnsi="Arial" w:cs="Arial"/>
          <w:sz w:val="22"/>
          <w:szCs w:val="22"/>
        </w:rPr>
        <w:t>may</w:t>
      </w:r>
      <w:r w:rsidR="008E0DE8" w:rsidRPr="00EB482F">
        <w:rPr>
          <w:rFonts w:ascii="Arial" w:hAnsi="Arial" w:cs="Arial"/>
          <w:sz w:val="22"/>
          <w:szCs w:val="22"/>
        </w:rPr>
        <w:t xml:space="preserve"> operate freely, based on </w:t>
      </w:r>
      <w:r w:rsidRPr="00EB482F">
        <w:rPr>
          <w:rFonts w:ascii="Arial" w:hAnsi="Arial" w:cs="Arial"/>
          <w:sz w:val="22"/>
          <w:szCs w:val="22"/>
        </w:rPr>
        <w:t>traditional flea market models.</w:t>
      </w:r>
    </w:p>
    <w:p w:rsidR="008E0DE8" w:rsidRPr="00021558" w:rsidRDefault="003147F5" w:rsidP="00457A51">
      <w:pPr>
        <w:pStyle w:val="Heading5"/>
        <w:rPr>
          <w:rFonts w:ascii="Arial" w:hAnsi="Arial" w:cs="Arial"/>
          <w:i w:val="0"/>
          <w:sz w:val="22"/>
          <w:szCs w:val="22"/>
        </w:rPr>
      </w:pPr>
      <w:r w:rsidRPr="00021558">
        <w:rPr>
          <w:rFonts w:ascii="Arial" w:hAnsi="Arial" w:cs="Arial"/>
          <w:i w:val="0"/>
          <w:sz w:val="22"/>
          <w:szCs w:val="22"/>
        </w:rPr>
        <w:t>SMME</w:t>
      </w:r>
      <w:r w:rsidR="00550EB1" w:rsidRPr="00021558">
        <w:rPr>
          <w:rFonts w:ascii="Arial" w:hAnsi="Arial" w:cs="Arial"/>
          <w:i w:val="0"/>
          <w:sz w:val="22"/>
          <w:szCs w:val="22"/>
        </w:rPr>
        <w:t xml:space="preserve">’s </w:t>
      </w:r>
      <w:r w:rsidR="00457A51" w:rsidRPr="00021558">
        <w:rPr>
          <w:rFonts w:ascii="Arial" w:hAnsi="Arial" w:cs="Arial"/>
          <w:i w:val="0"/>
          <w:sz w:val="22"/>
          <w:szCs w:val="22"/>
        </w:rPr>
        <w:t>a</w:t>
      </w:r>
      <w:r w:rsidR="00550EB1" w:rsidRPr="00021558">
        <w:rPr>
          <w:rFonts w:ascii="Arial" w:hAnsi="Arial" w:cs="Arial"/>
          <w:i w:val="0"/>
          <w:sz w:val="22"/>
          <w:szCs w:val="22"/>
        </w:rPr>
        <w:t xml:space="preserve">nd </w:t>
      </w:r>
      <w:r w:rsidR="00457A51" w:rsidRPr="00021558">
        <w:rPr>
          <w:rFonts w:ascii="Arial" w:hAnsi="Arial" w:cs="Arial"/>
          <w:i w:val="0"/>
          <w:sz w:val="22"/>
          <w:szCs w:val="22"/>
        </w:rPr>
        <w:t>o</w:t>
      </w:r>
      <w:r w:rsidR="00550EB1" w:rsidRPr="00021558">
        <w:rPr>
          <w:rFonts w:ascii="Arial" w:hAnsi="Arial" w:cs="Arial"/>
          <w:i w:val="0"/>
          <w:sz w:val="22"/>
          <w:szCs w:val="22"/>
        </w:rPr>
        <w:t xml:space="preserve">ther </w:t>
      </w:r>
      <w:r w:rsidR="00457A51" w:rsidRPr="00021558">
        <w:rPr>
          <w:rFonts w:ascii="Arial" w:hAnsi="Arial" w:cs="Arial"/>
          <w:i w:val="0"/>
          <w:sz w:val="22"/>
          <w:szCs w:val="22"/>
        </w:rPr>
        <w:t>p</w:t>
      </w:r>
      <w:r w:rsidR="00550EB1" w:rsidRPr="00021558">
        <w:rPr>
          <w:rFonts w:ascii="Arial" w:hAnsi="Arial" w:cs="Arial"/>
          <w:i w:val="0"/>
          <w:sz w:val="22"/>
          <w:szCs w:val="22"/>
        </w:rPr>
        <w:t>rojects</w:t>
      </w:r>
    </w:p>
    <w:p w:rsidR="00457A51" w:rsidRPr="00457A51" w:rsidRDefault="00457A51" w:rsidP="00457A51"/>
    <w:p w:rsidR="008E0DE8" w:rsidRDefault="008E0DE8" w:rsidP="00457A51">
      <w:pPr>
        <w:pStyle w:val="BodyText"/>
        <w:spacing w:line="240" w:lineRule="auto"/>
        <w:ind w:left="709"/>
        <w:rPr>
          <w:rFonts w:ascii="Arial" w:hAnsi="Arial"/>
          <w:sz w:val="22"/>
          <w:szCs w:val="22"/>
        </w:rPr>
      </w:pPr>
      <w:r w:rsidRPr="00EB482F">
        <w:rPr>
          <w:rFonts w:ascii="Arial" w:hAnsi="Arial"/>
          <w:sz w:val="22"/>
          <w:szCs w:val="22"/>
        </w:rPr>
        <w:t xml:space="preserve">Much is being done by the </w:t>
      </w:r>
      <w:r w:rsidR="00F70755" w:rsidRPr="00EB482F">
        <w:rPr>
          <w:rFonts w:ascii="Arial" w:hAnsi="Arial"/>
          <w:sz w:val="22"/>
          <w:szCs w:val="22"/>
        </w:rPr>
        <w:t>Kareeberg</w:t>
      </w:r>
      <w:r w:rsidRPr="00EB482F">
        <w:rPr>
          <w:rFonts w:ascii="Arial" w:hAnsi="Arial"/>
          <w:sz w:val="22"/>
          <w:szCs w:val="22"/>
        </w:rPr>
        <w:t xml:space="preserve"> </w:t>
      </w:r>
      <w:r w:rsidR="003147F5">
        <w:rPr>
          <w:rFonts w:ascii="Arial" w:hAnsi="Arial"/>
          <w:sz w:val="22"/>
          <w:szCs w:val="22"/>
        </w:rPr>
        <w:t>municipality</w:t>
      </w:r>
      <w:r w:rsidRPr="00EB482F">
        <w:rPr>
          <w:rFonts w:ascii="Arial" w:hAnsi="Arial"/>
          <w:sz w:val="22"/>
          <w:szCs w:val="22"/>
        </w:rPr>
        <w:t xml:space="preserve"> and other institutions, to support and promote the existence and development of SMME’s.  This is </w:t>
      </w:r>
      <w:r w:rsidR="00457A51" w:rsidRPr="00EB482F">
        <w:rPr>
          <w:rFonts w:ascii="Arial" w:hAnsi="Arial"/>
          <w:sz w:val="22"/>
          <w:szCs w:val="22"/>
        </w:rPr>
        <w:t>hampered</w:t>
      </w:r>
      <w:r w:rsidRPr="00EB482F">
        <w:rPr>
          <w:rFonts w:ascii="Arial" w:hAnsi="Arial"/>
          <w:sz w:val="22"/>
          <w:szCs w:val="22"/>
        </w:rPr>
        <w:t xml:space="preserve"> by a lack of private sector participation.  Monitoring of SMME’s is </w:t>
      </w:r>
      <w:r w:rsidR="00457A51" w:rsidRPr="00EB482F">
        <w:rPr>
          <w:rFonts w:ascii="Arial" w:hAnsi="Arial"/>
          <w:sz w:val="22"/>
          <w:szCs w:val="22"/>
        </w:rPr>
        <w:t xml:space="preserve">restricted </w:t>
      </w:r>
      <w:r w:rsidRPr="00EB482F">
        <w:rPr>
          <w:rFonts w:ascii="Arial" w:hAnsi="Arial"/>
          <w:sz w:val="22"/>
          <w:szCs w:val="22"/>
        </w:rPr>
        <w:t xml:space="preserve">by poor management and inadequate communication between parties involved.  The Northern Cape is characterised by a developing SMME sector where about 16000 exist provincially.  32% </w:t>
      </w:r>
      <w:r w:rsidR="00457A51" w:rsidRPr="00EB482F">
        <w:rPr>
          <w:rFonts w:ascii="Arial" w:hAnsi="Arial"/>
          <w:sz w:val="22"/>
          <w:szCs w:val="22"/>
        </w:rPr>
        <w:t xml:space="preserve">of these may </w:t>
      </w:r>
      <w:r w:rsidRPr="00EB482F">
        <w:rPr>
          <w:rFonts w:ascii="Arial" w:hAnsi="Arial"/>
          <w:sz w:val="22"/>
          <w:szCs w:val="22"/>
        </w:rPr>
        <w:t>be found in the retail sector.</w:t>
      </w:r>
    </w:p>
    <w:p w:rsidR="00021558" w:rsidRDefault="00021558" w:rsidP="00457A51">
      <w:pPr>
        <w:pStyle w:val="BodyText"/>
        <w:spacing w:line="240" w:lineRule="auto"/>
        <w:ind w:left="709"/>
        <w:rPr>
          <w:rFonts w:ascii="Arial" w:hAnsi="Arial"/>
          <w:sz w:val="22"/>
          <w:szCs w:val="22"/>
        </w:rPr>
      </w:pPr>
    </w:p>
    <w:p w:rsidR="00021558" w:rsidRDefault="00021558" w:rsidP="00457A51">
      <w:pPr>
        <w:pStyle w:val="BodyText"/>
        <w:spacing w:line="240" w:lineRule="auto"/>
        <w:ind w:left="709"/>
        <w:rPr>
          <w:rFonts w:ascii="Arial" w:hAnsi="Arial"/>
          <w:sz w:val="22"/>
          <w:szCs w:val="22"/>
        </w:rPr>
      </w:pPr>
    </w:p>
    <w:p w:rsidR="00021558" w:rsidRPr="00EB482F" w:rsidRDefault="00021558" w:rsidP="00457A51">
      <w:pPr>
        <w:pStyle w:val="BodyText"/>
        <w:spacing w:line="240" w:lineRule="auto"/>
        <w:ind w:left="709"/>
        <w:rPr>
          <w:rFonts w:ascii="Arial" w:hAnsi="Arial"/>
          <w:sz w:val="22"/>
          <w:szCs w:val="22"/>
        </w:rPr>
      </w:pPr>
    </w:p>
    <w:p w:rsidR="008E0DE8" w:rsidRPr="00021558" w:rsidRDefault="00550EB1" w:rsidP="00457A51">
      <w:pPr>
        <w:pStyle w:val="Heading5"/>
        <w:rPr>
          <w:rFonts w:ascii="Arial" w:hAnsi="Arial" w:cs="Arial"/>
          <w:i w:val="0"/>
          <w:sz w:val="22"/>
          <w:szCs w:val="22"/>
        </w:rPr>
      </w:pPr>
      <w:r w:rsidRPr="00021558">
        <w:rPr>
          <w:rFonts w:ascii="Arial" w:hAnsi="Arial" w:cs="Arial"/>
          <w:i w:val="0"/>
          <w:sz w:val="22"/>
          <w:szCs w:val="22"/>
        </w:rPr>
        <w:t>Development Constraints</w:t>
      </w:r>
    </w:p>
    <w:p w:rsidR="008825F3" w:rsidRPr="008825F3" w:rsidRDefault="008825F3" w:rsidP="008825F3"/>
    <w:p w:rsidR="008E0DE8" w:rsidRPr="00EB482F" w:rsidRDefault="008E0DE8" w:rsidP="00457A51">
      <w:pPr>
        <w:pStyle w:val="BodyText"/>
        <w:spacing w:line="240" w:lineRule="auto"/>
        <w:ind w:left="709"/>
        <w:rPr>
          <w:rFonts w:ascii="Arial" w:hAnsi="Arial"/>
          <w:sz w:val="22"/>
          <w:szCs w:val="22"/>
        </w:rPr>
      </w:pPr>
      <w:r w:rsidRPr="00EB482F">
        <w:rPr>
          <w:rFonts w:ascii="Arial" w:hAnsi="Arial"/>
          <w:sz w:val="22"/>
          <w:szCs w:val="22"/>
        </w:rPr>
        <w:t>Development constraints within the trade sector include: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4560"/>
      </w:tblGrid>
      <w:tr w:rsidR="008E0DE8" w:rsidRPr="0081275E" w:rsidTr="00F229A4">
        <w:trPr>
          <w:cantSplit/>
          <w:tblHeader/>
        </w:trPr>
        <w:tc>
          <w:tcPr>
            <w:tcW w:w="8425" w:type="dxa"/>
            <w:gridSpan w:val="2"/>
            <w:tcBorders>
              <w:bottom w:val="single" w:sz="4" w:space="0" w:color="auto"/>
            </w:tcBorders>
            <w:shd w:val="clear" w:color="auto" w:fill="FFFF99"/>
            <w:vAlign w:val="center"/>
          </w:tcPr>
          <w:p w:rsidR="008E0DE8" w:rsidRPr="00550EB1" w:rsidRDefault="008E0DE8" w:rsidP="00457A51">
            <w:pPr>
              <w:pStyle w:val="BodyText"/>
              <w:spacing w:line="240" w:lineRule="auto"/>
              <w:rPr>
                <w:b/>
                <w:bCs w:val="0"/>
                <w:i/>
                <w:iCs/>
                <w:sz w:val="20"/>
                <w:szCs w:val="20"/>
              </w:rPr>
            </w:pPr>
            <w:r w:rsidRPr="00550EB1">
              <w:rPr>
                <w:b/>
                <w:bCs w:val="0"/>
                <w:iCs/>
                <w:sz w:val="20"/>
                <w:szCs w:val="20"/>
              </w:rPr>
              <w:t>DEVELOPMENT</w:t>
            </w:r>
            <w:r w:rsidRPr="00550EB1">
              <w:rPr>
                <w:b/>
                <w:bCs w:val="0"/>
                <w:i/>
                <w:iCs/>
                <w:sz w:val="20"/>
                <w:szCs w:val="20"/>
              </w:rPr>
              <w:t xml:space="preserve"> CONSTRAINTS AND POTENTIAL SOLUTIONS</w:t>
            </w:r>
          </w:p>
        </w:tc>
      </w:tr>
      <w:tr w:rsidR="008E0DE8" w:rsidRPr="0081275E" w:rsidTr="00F229A4">
        <w:trPr>
          <w:tblHeader/>
        </w:trPr>
        <w:tc>
          <w:tcPr>
            <w:tcW w:w="3865" w:type="dxa"/>
            <w:shd w:val="clear" w:color="auto" w:fill="FFFF99"/>
            <w:vAlign w:val="center"/>
          </w:tcPr>
          <w:p w:rsidR="008E0DE8" w:rsidRPr="00550EB1" w:rsidRDefault="008E0DE8" w:rsidP="00457A51">
            <w:pPr>
              <w:pStyle w:val="BodyText"/>
              <w:spacing w:line="240" w:lineRule="auto"/>
              <w:rPr>
                <w:rFonts w:ascii="Arial Narrow" w:hAnsi="Arial Narrow"/>
                <w:b/>
                <w:bCs w:val="0"/>
                <w:sz w:val="20"/>
                <w:szCs w:val="20"/>
              </w:rPr>
            </w:pPr>
            <w:r w:rsidRPr="00550EB1">
              <w:rPr>
                <w:rFonts w:ascii="Arial Narrow" w:hAnsi="Arial Narrow"/>
                <w:b/>
                <w:bCs w:val="0"/>
                <w:sz w:val="20"/>
                <w:szCs w:val="20"/>
              </w:rPr>
              <w:t>DEVELOPMENT CONSTRAINTS</w:t>
            </w:r>
          </w:p>
        </w:tc>
        <w:tc>
          <w:tcPr>
            <w:tcW w:w="4560" w:type="dxa"/>
            <w:shd w:val="clear" w:color="auto" w:fill="FFFF99"/>
            <w:vAlign w:val="center"/>
          </w:tcPr>
          <w:p w:rsidR="008E0DE8" w:rsidRPr="00550EB1" w:rsidRDefault="008E0DE8" w:rsidP="00457A51">
            <w:pPr>
              <w:pStyle w:val="BodyText"/>
              <w:spacing w:line="240" w:lineRule="auto"/>
              <w:rPr>
                <w:rFonts w:ascii="Arial Narrow" w:hAnsi="Arial Narrow"/>
                <w:b/>
                <w:bCs w:val="0"/>
                <w:sz w:val="20"/>
                <w:szCs w:val="20"/>
              </w:rPr>
            </w:pPr>
            <w:r w:rsidRPr="00550EB1">
              <w:rPr>
                <w:rFonts w:ascii="Arial Narrow" w:hAnsi="Arial Narrow"/>
                <w:b/>
                <w:bCs w:val="0"/>
                <w:sz w:val="20"/>
                <w:szCs w:val="20"/>
              </w:rPr>
              <w:t>POTENTIAL SOLUTIONS</w:t>
            </w:r>
          </w:p>
        </w:tc>
      </w:tr>
      <w:tr w:rsidR="008E0DE8" w:rsidRPr="0081275E" w:rsidTr="00F229A4">
        <w:tc>
          <w:tcPr>
            <w:tcW w:w="3865" w:type="dxa"/>
            <w:vAlign w:val="center"/>
          </w:tcPr>
          <w:p w:rsidR="008E0DE8" w:rsidRPr="00550EB1" w:rsidRDefault="008E0DE8" w:rsidP="00457A51">
            <w:pPr>
              <w:pStyle w:val="BodyText"/>
              <w:tabs>
                <w:tab w:val="left" w:pos="1080"/>
              </w:tabs>
              <w:spacing w:line="240" w:lineRule="auto"/>
              <w:rPr>
                <w:rFonts w:ascii="Arial Narrow" w:hAnsi="Arial Narrow"/>
                <w:sz w:val="20"/>
                <w:szCs w:val="20"/>
              </w:rPr>
            </w:pPr>
            <w:r w:rsidRPr="00550EB1">
              <w:rPr>
                <w:rFonts w:ascii="Arial Narrow" w:hAnsi="Arial Narrow"/>
                <w:sz w:val="20"/>
                <w:szCs w:val="20"/>
              </w:rPr>
              <w:t>Too much of the same businesses already operating in the economic centres</w:t>
            </w:r>
          </w:p>
        </w:tc>
        <w:tc>
          <w:tcPr>
            <w:tcW w:w="4560"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Develop a trade strategy for the Municipality  which focuses on the establishment of the services that are in need</w:t>
            </w:r>
          </w:p>
        </w:tc>
      </w:tr>
      <w:tr w:rsidR="008E0DE8" w:rsidRPr="0081275E" w:rsidTr="00F229A4">
        <w:trPr>
          <w:cantSplit/>
        </w:trPr>
        <w:tc>
          <w:tcPr>
            <w:tcW w:w="3865" w:type="dxa"/>
            <w:vAlign w:val="center"/>
          </w:tcPr>
          <w:p w:rsidR="008E0DE8" w:rsidRPr="00550EB1" w:rsidRDefault="008E0DE8" w:rsidP="00457A51">
            <w:pPr>
              <w:pStyle w:val="BodyText"/>
              <w:tabs>
                <w:tab w:val="left" w:pos="1080"/>
              </w:tabs>
              <w:spacing w:line="240" w:lineRule="auto"/>
              <w:rPr>
                <w:rFonts w:ascii="Arial Narrow" w:hAnsi="Arial Narrow"/>
                <w:sz w:val="20"/>
                <w:szCs w:val="20"/>
              </w:rPr>
            </w:pPr>
            <w:r w:rsidRPr="00550EB1">
              <w:rPr>
                <w:rFonts w:ascii="Arial Narrow" w:hAnsi="Arial Narrow"/>
                <w:sz w:val="20"/>
                <w:szCs w:val="20"/>
              </w:rPr>
              <w:t>Lack of local buying power</w:t>
            </w:r>
          </w:p>
        </w:tc>
        <w:tc>
          <w:tcPr>
            <w:tcW w:w="4560"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 xml:space="preserve">Determine the needs of the local people and encourage the development of needed trade establishments </w:t>
            </w:r>
          </w:p>
        </w:tc>
      </w:tr>
      <w:tr w:rsidR="008E0DE8" w:rsidRPr="0081275E" w:rsidTr="00F229A4">
        <w:tc>
          <w:tcPr>
            <w:tcW w:w="3865"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lastRenderedPageBreak/>
              <w:t>Lack of wholesale trade establishments</w:t>
            </w:r>
          </w:p>
        </w:tc>
        <w:tc>
          <w:tcPr>
            <w:tcW w:w="4560"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Develop a marketing strategy to lure investors of large wholesale groups to establish a depot within the area</w:t>
            </w:r>
          </w:p>
        </w:tc>
      </w:tr>
      <w:tr w:rsidR="008E0DE8" w:rsidRPr="0081275E" w:rsidTr="00F229A4">
        <w:tc>
          <w:tcPr>
            <w:tcW w:w="3865"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Attitude of the area regarding locally produced products</w:t>
            </w:r>
          </w:p>
        </w:tc>
        <w:tc>
          <w:tcPr>
            <w:tcW w:w="4560"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Increase the standards and quality of locally produced products and services to ensure it can compete with products and services from other economies</w:t>
            </w:r>
          </w:p>
        </w:tc>
      </w:tr>
      <w:tr w:rsidR="008E0DE8" w:rsidRPr="0081275E" w:rsidTr="00F229A4">
        <w:tc>
          <w:tcPr>
            <w:tcW w:w="3865"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Resistance of local shops to sell local manufactured arts and crafts</w:t>
            </w:r>
          </w:p>
        </w:tc>
        <w:tc>
          <w:tcPr>
            <w:tcW w:w="4560" w:type="dxa"/>
            <w:vAlign w:val="center"/>
          </w:tcPr>
          <w:p w:rsidR="008E0DE8" w:rsidRPr="00550EB1" w:rsidRDefault="008E0DE8" w:rsidP="00457A51">
            <w:pPr>
              <w:pStyle w:val="BodyText"/>
              <w:spacing w:line="240" w:lineRule="auto"/>
              <w:rPr>
                <w:rFonts w:ascii="Arial Narrow" w:hAnsi="Arial Narrow"/>
                <w:sz w:val="20"/>
                <w:szCs w:val="20"/>
              </w:rPr>
            </w:pPr>
            <w:r w:rsidRPr="00550EB1">
              <w:rPr>
                <w:rFonts w:ascii="Arial Narrow" w:hAnsi="Arial Narrow"/>
                <w:sz w:val="20"/>
                <w:szCs w:val="20"/>
              </w:rPr>
              <w:t>Ensure adherence of the procurement policy within the trade sector</w:t>
            </w:r>
          </w:p>
        </w:tc>
      </w:tr>
      <w:tr w:rsidR="008E0DE8" w:rsidRPr="0081275E" w:rsidTr="00457A51">
        <w:trPr>
          <w:cantSplit/>
        </w:trPr>
        <w:tc>
          <w:tcPr>
            <w:tcW w:w="8425" w:type="dxa"/>
            <w:gridSpan w:val="2"/>
            <w:shd w:val="clear" w:color="auto" w:fill="B8CCE4"/>
            <w:vAlign w:val="center"/>
          </w:tcPr>
          <w:p w:rsidR="008E0DE8" w:rsidRPr="00EF7DF0" w:rsidRDefault="008E0DE8" w:rsidP="00457A51">
            <w:pPr>
              <w:pStyle w:val="BodyText"/>
              <w:spacing w:line="240" w:lineRule="auto"/>
              <w:rPr>
                <w:rFonts w:ascii="Arial Narrow" w:hAnsi="Arial Narrow"/>
                <w:b/>
                <w:bCs w:val="0"/>
                <w:i/>
                <w:iCs/>
              </w:rPr>
            </w:pPr>
            <w:r w:rsidRPr="0081275E">
              <w:rPr>
                <w:bCs w:val="0"/>
                <w:iCs/>
                <w:sz w:val="20"/>
                <w:szCs w:val="20"/>
              </w:rPr>
              <w:t>(Study Area visits, interviews and LED workshop)</w:t>
            </w:r>
          </w:p>
        </w:tc>
      </w:tr>
    </w:tbl>
    <w:p w:rsidR="008E0DE8" w:rsidRPr="00EF7DF0" w:rsidRDefault="008E0DE8" w:rsidP="00457A51">
      <w:pPr>
        <w:pStyle w:val="BodyText"/>
        <w:spacing w:line="240" w:lineRule="auto"/>
      </w:pPr>
    </w:p>
    <w:p w:rsidR="008E0DE8" w:rsidRPr="00021558" w:rsidRDefault="00550EB1" w:rsidP="00457A51">
      <w:pPr>
        <w:pStyle w:val="Heading4"/>
        <w:rPr>
          <w:rFonts w:ascii="Arial" w:hAnsi="Arial" w:cs="Arial"/>
          <w:sz w:val="22"/>
          <w:szCs w:val="22"/>
        </w:rPr>
      </w:pPr>
      <w:r w:rsidRPr="00021558">
        <w:rPr>
          <w:rFonts w:ascii="Arial" w:hAnsi="Arial" w:cs="Arial"/>
          <w:sz w:val="22"/>
          <w:szCs w:val="22"/>
        </w:rPr>
        <w:t>Development Potential within the Trade Sector</w:t>
      </w:r>
    </w:p>
    <w:p w:rsidR="00457A51" w:rsidRPr="00457A51" w:rsidRDefault="00457A51" w:rsidP="00457A51"/>
    <w:p w:rsidR="008E0DE8" w:rsidRDefault="008E0DE8" w:rsidP="00457A51">
      <w:pPr>
        <w:pStyle w:val="BodyText"/>
        <w:spacing w:line="240" w:lineRule="auto"/>
        <w:ind w:left="709"/>
        <w:rPr>
          <w:rFonts w:ascii="Arial" w:hAnsi="Arial"/>
          <w:sz w:val="22"/>
          <w:szCs w:val="22"/>
        </w:rPr>
      </w:pPr>
      <w:r w:rsidRPr="00EB482F">
        <w:rPr>
          <w:rFonts w:ascii="Arial" w:hAnsi="Arial"/>
          <w:sz w:val="22"/>
          <w:szCs w:val="22"/>
        </w:rPr>
        <w:t>Development potential within the trade sector includes:</w:t>
      </w:r>
    </w:p>
    <w:p w:rsidR="008825F3" w:rsidRPr="00EB482F" w:rsidRDefault="008825F3" w:rsidP="00457A51">
      <w:pPr>
        <w:pStyle w:val="BodyText"/>
        <w:spacing w:line="240" w:lineRule="auto"/>
        <w:ind w:left="709"/>
        <w:rPr>
          <w:rFonts w:ascii="Arial" w:hAnsi="Arial"/>
          <w:sz w:val="22"/>
          <w:szCs w:val="22"/>
        </w:rPr>
      </w:pPr>
    </w:p>
    <w:p w:rsidR="008825F3" w:rsidRDefault="008E0DE8" w:rsidP="00B56CC8">
      <w:pPr>
        <w:numPr>
          <w:ilvl w:val="0"/>
          <w:numId w:val="4"/>
        </w:numPr>
        <w:tabs>
          <w:tab w:val="left" w:pos="3402"/>
        </w:tabs>
        <w:spacing w:after="160"/>
        <w:ind w:hanging="666"/>
        <w:jc w:val="both"/>
        <w:rPr>
          <w:rFonts w:ascii="Arial" w:hAnsi="Arial" w:cs="Arial"/>
          <w:sz w:val="22"/>
          <w:szCs w:val="22"/>
        </w:rPr>
      </w:pPr>
      <w:r w:rsidRPr="008825F3">
        <w:rPr>
          <w:rFonts w:ascii="Arial" w:hAnsi="Arial" w:cs="Arial"/>
          <w:sz w:val="22"/>
          <w:szCs w:val="22"/>
        </w:rPr>
        <w:t>Procurement policy – establish</w:t>
      </w:r>
      <w:r w:rsidR="00AB01A7" w:rsidRPr="008825F3">
        <w:rPr>
          <w:rFonts w:ascii="Arial" w:hAnsi="Arial" w:cs="Arial"/>
          <w:sz w:val="22"/>
          <w:szCs w:val="22"/>
        </w:rPr>
        <w:t>ment of</w:t>
      </w:r>
      <w:r w:rsidRPr="008825F3">
        <w:rPr>
          <w:rFonts w:ascii="Arial" w:hAnsi="Arial" w:cs="Arial"/>
          <w:sz w:val="22"/>
          <w:szCs w:val="22"/>
        </w:rPr>
        <w:t xml:space="preserve"> local depots of large suppliers and/or form PPPs with local suppliers to sell prod</w:t>
      </w:r>
      <w:r w:rsidR="008825F3">
        <w:rPr>
          <w:rFonts w:ascii="Arial" w:hAnsi="Arial" w:cs="Arial"/>
          <w:sz w:val="22"/>
          <w:szCs w:val="22"/>
        </w:rPr>
        <w:t>ucts of these large wholesalers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8825F3">
        <w:rPr>
          <w:rFonts w:ascii="Arial" w:hAnsi="Arial" w:cs="Arial"/>
          <w:sz w:val="22"/>
          <w:szCs w:val="22"/>
        </w:rPr>
        <w:t>More agricultural related businesses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More tourism related businesses (i.e. arts and crafts)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More l</w:t>
      </w:r>
      <w:r w:rsidR="008825F3">
        <w:rPr>
          <w:rFonts w:ascii="Arial" w:hAnsi="Arial" w:cs="Arial"/>
          <w:sz w:val="22"/>
          <w:szCs w:val="22"/>
        </w:rPr>
        <w:t>ocal fruit and vegetable stores</w:t>
      </w:r>
      <w:r w:rsidR="00021558">
        <w:rPr>
          <w:rFonts w:ascii="Arial" w:hAnsi="Arial" w:cs="Arial"/>
          <w:sz w:val="22"/>
          <w:szCs w:val="22"/>
        </w:rPr>
        <w:t>;</w:t>
      </w:r>
    </w:p>
    <w:p w:rsidR="008E0DE8" w:rsidRPr="00EB482F" w:rsidRDefault="00AB01A7"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Technological</w:t>
      </w:r>
      <w:r w:rsidR="008E0DE8" w:rsidRPr="00EB482F">
        <w:rPr>
          <w:rFonts w:ascii="Arial" w:hAnsi="Arial" w:cs="Arial"/>
          <w:sz w:val="22"/>
          <w:szCs w:val="22"/>
        </w:rPr>
        <w:t xml:space="preserve"> change through the introduction of internet shopping</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Effecti</w:t>
      </w:r>
      <w:r w:rsidR="00AB01A7" w:rsidRPr="00EB482F">
        <w:rPr>
          <w:rFonts w:ascii="Arial" w:hAnsi="Arial" w:cs="Arial"/>
          <w:sz w:val="22"/>
          <w:szCs w:val="22"/>
        </w:rPr>
        <w:t>ve marketing of locally produce</w:t>
      </w:r>
      <w:r w:rsidRPr="00EB482F">
        <w:rPr>
          <w:rFonts w:ascii="Arial" w:hAnsi="Arial" w:cs="Arial"/>
          <w:sz w:val="22"/>
          <w:szCs w:val="22"/>
        </w:rPr>
        <w:t>, especially arts and crafts a</w:t>
      </w:r>
      <w:r w:rsidR="008825F3">
        <w:rPr>
          <w:rFonts w:ascii="Arial" w:hAnsi="Arial" w:cs="Arial"/>
          <w:sz w:val="22"/>
          <w:szCs w:val="22"/>
        </w:rPr>
        <w:t>nd other curios</w:t>
      </w:r>
      <w:r w:rsidR="00021558">
        <w:rPr>
          <w:rFonts w:ascii="Arial" w:hAnsi="Arial" w:cs="Arial"/>
          <w:sz w:val="22"/>
          <w:szCs w:val="22"/>
        </w:rPr>
        <w:t>.</w:t>
      </w:r>
    </w:p>
    <w:p w:rsidR="008E0DE8" w:rsidRPr="00021558" w:rsidRDefault="008E0DE8" w:rsidP="00AB01A7">
      <w:pPr>
        <w:pStyle w:val="Heading2"/>
        <w:rPr>
          <w:rFonts w:ascii="Arial" w:hAnsi="Arial" w:cs="Arial"/>
          <w:i w:val="0"/>
          <w:sz w:val="24"/>
          <w:szCs w:val="24"/>
        </w:rPr>
      </w:pPr>
      <w:r w:rsidRPr="00EF7DF0">
        <w:br w:type="page"/>
      </w:r>
      <w:bookmarkStart w:id="308" w:name="_Toc206314008"/>
      <w:bookmarkStart w:id="309" w:name="_Toc207068184"/>
      <w:bookmarkStart w:id="310" w:name="_Toc256108328"/>
      <w:r w:rsidRPr="00021558">
        <w:rPr>
          <w:rFonts w:ascii="Arial" w:hAnsi="Arial" w:cs="Arial"/>
          <w:i w:val="0"/>
          <w:sz w:val="24"/>
          <w:szCs w:val="24"/>
        </w:rPr>
        <w:lastRenderedPageBreak/>
        <w:t>C</w:t>
      </w:r>
      <w:r w:rsidR="00021558">
        <w:rPr>
          <w:rFonts w:ascii="Arial" w:hAnsi="Arial" w:cs="Arial"/>
          <w:i w:val="0"/>
          <w:sz w:val="24"/>
          <w:szCs w:val="24"/>
        </w:rPr>
        <w:t>ommunity</w:t>
      </w:r>
      <w:r w:rsidRPr="00021558">
        <w:rPr>
          <w:rFonts w:ascii="Arial" w:hAnsi="Arial" w:cs="Arial"/>
          <w:i w:val="0"/>
          <w:sz w:val="24"/>
          <w:szCs w:val="24"/>
        </w:rPr>
        <w:t xml:space="preserve"> S</w:t>
      </w:r>
      <w:bookmarkEnd w:id="308"/>
      <w:bookmarkEnd w:id="309"/>
      <w:r w:rsidR="00021558">
        <w:rPr>
          <w:rFonts w:ascii="Arial" w:hAnsi="Arial" w:cs="Arial"/>
          <w:i w:val="0"/>
          <w:sz w:val="24"/>
          <w:szCs w:val="24"/>
        </w:rPr>
        <w:t>ervices</w:t>
      </w:r>
      <w:bookmarkEnd w:id="310"/>
    </w:p>
    <w:p w:rsidR="00AB01A7" w:rsidRPr="00AB01A7" w:rsidRDefault="00AB01A7" w:rsidP="00AB01A7"/>
    <w:p w:rsidR="008E0DE8" w:rsidRPr="00EB482F" w:rsidRDefault="008E0DE8" w:rsidP="00AB01A7">
      <w:pPr>
        <w:pStyle w:val="BodyText3"/>
        <w:ind w:left="709" w:right="180"/>
        <w:jc w:val="both"/>
        <w:rPr>
          <w:rFonts w:ascii="Arial" w:hAnsi="Arial" w:cs="Arial"/>
          <w:sz w:val="22"/>
          <w:szCs w:val="22"/>
        </w:rPr>
      </w:pPr>
      <w:r w:rsidRPr="00EB482F">
        <w:rPr>
          <w:rFonts w:ascii="Arial" w:hAnsi="Arial" w:cs="Arial"/>
          <w:sz w:val="22"/>
          <w:szCs w:val="22"/>
        </w:rPr>
        <w:t>The social services sector</w:t>
      </w:r>
      <w:r w:rsidR="00AB01A7" w:rsidRPr="00EB482F">
        <w:rPr>
          <w:rFonts w:ascii="Arial" w:hAnsi="Arial" w:cs="Arial"/>
          <w:sz w:val="22"/>
          <w:szCs w:val="22"/>
        </w:rPr>
        <w:t xml:space="preserve"> is</w:t>
      </w:r>
      <w:r w:rsidRPr="00EB482F">
        <w:rPr>
          <w:rFonts w:ascii="Arial" w:hAnsi="Arial" w:cs="Arial"/>
          <w:sz w:val="22"/>
          <w:szCs w:val="22"/>
        </w:rPr>
        <w:t xml:space="preserve"> comprise</w:t>
      </w:r>
      <w:r w:rsidR="00AB01A7" w:rsidRPr="00EB482F">
        <w:rPr>
          <w:rFonts w:ascii="Arial" w:hAnsi="Arial" w:cs="Arial"/>
          <w:sz w:val="22"/>
          <w:szCs w:val="22"/>
        </w:rPr>
        <w:t>d of the following</w:t>
      </w:r>
      <w:r w:rsidRPr="00EB482F">
        <w:rPr>
          <w:rFonts w:ascii="Arial" w:hAnsi="Arial" w:cs="Arial"/>
          <w:sz w:val="22"/>
          <w:szCs w:val="22"/>
        </w:rPr>
        <w:t>: sewerage and refuse removal, sanitation, membership organisations’ activities, and recreational, cultural and sporting activities.</w:t>
      </w:r>
    </w:p>
    <w:p w:rsidR="008E0DE8" w:rsidRPr="00021558" w:rsidRDefault="003937B8" w:rsidP="00AB01A7">
      <w:pPr>
        <w:pStyle w:val="Heading3"/>
        <w:rPr>
          <w:rFonts w:ascii="Arial" w:hAnsi="Arial" w:cs="Arial"/>
          <w:sz w:val="22"/>
          <w:szCs w:val="22"/>
        </w:rPr>
      </w:pPr>
      <w:bookmarkStart w:id="311" w:name="_Toc256108329"/>
      <w:r w:rsidRPr="00021558">
        <w:rPr>
          <w:rFonts w:ascii="Arial" w:hAnsi="Arial" w:cs="Arial"/>
          <w:sz w:val="22"/>
          <w:szCs w:val="22"/>
        </w:rPr>
        <w:t>Community Services in Kareeberg</w:t>
      </w:r>
      <w:bookmarkEnd w:id="311"/>
    </w:p>
    <w:p w:rsidR="00AB01A7" w:rsidRPr="00AB01A7" w:rsidRDefault="00AB01A7" w:rsidP="00AB01A7"/>
    <w:p w:rsidR="008E0DE8" w:rsidRPr="00EB482F" w:rsidRDefault="008E0DE8" w:rsidP="00AB01A7">
      <w:pPr>
        <w:pStyle w:val="BodyText"/>
        <w:tabs>
          <w:tab w:val="num" w:pos="3600"/>
        </w:tabs>
        <w:spacing w:line="240" w:lineRule="auto"/>
        <w:ind w:left="709"/>
        <w:rPr>
          <w:rFonts w:ascii="Arial" w:hAnsi="Arial"/>
          <w:sz w:val="22"/>
          <w:szCs w:val="22"/>
        </w:rPr>
      </w:pPr>
      <w:r w:rsidRPr="00EB482F">
        <w:rPr>
          <w:rFonts w:ascii="Arial" w:hAnsi="Arial"/>
          <w:sz w:val="22"/>
          <w:szCs w:val="22"/>
        </w:rPr>
        <w:t xml:space="preserve">Community facilities and services are well provided within the urban centres of </w:t>
      </w:r>
      <w:r w:rsidR="00F70755" w:rsidRPr="00EB482F">
        <w:rPr>
          <w:rFonts w:ascii="Arial" w:hAnsi="Arial"/>
          <w:sz w:val="22"/>
          <w:szCs w:val="22"/>
        </w:rPr>
        <w:t>Kareeberg</w:t>
      </w:r>
      <w:r w:rsidRPr="00EB482F">
        <w:rPr>
          <w:rFonts w:ascii="Arial" w:hAnsi="Arial"/>
          <w:sz w:val="22"/>
          <w:szCs w:val="22"/>
        </w:rPr>
        <w:t xml:space="preserve">, but </w:t>
      </w:r>
      <w:r w:rsidR="00AB01A7" w:rsidRPr="00EB482F">
        <w:rPr>
          <w:rFonts w:ascii="Arial" w:hAnsi="Arial"/>
          <w:sz w:val="22"/>
          <w:szCs w:val="22"/>
        </w:rPr>
        <w:t>less so</w:t>
      </w:r>
      <w:r w:rsidRPr="00EB482F">
        <w:rPr>
          <w:rFonts w:ascii="Arial" w:hAnsi="Arial"/>
          <w:sz w:val="22"/>
          <w:szCs w:val="22"/>
        </w:rPr>
        <w:t xml:space="preserve"> within the rural areas of the Municipality.  The non-integration of the urban and rural areas and the vast open land between rural and urban centres</w:t>
      </w:r>
      <w:r w:rsidR="00AB01A7" w:rsidRPr="00EB482F">
        <w:rPr>
          <w:rFonts w:ascii="Arial" w:hAnsi="Arial"/>
          <w:sz w:val="22"/>
          <w:szCs w:val="22"/>
        </w:rPr>
        <w:t>,</w:t>
      </w:r>
      <w:r w:rsidRPr="00EB482F">
        <w:rPr>
          <w:rFonts w:ascii="Arial" w:hAnsi="Arial"/>
          <w:sz w:val="22"/>
          <w:szCs w:val="22"/>
        </w:rPr>
        <w:t xml:space="preserve"> make effective service provision very difficult and expensive. </w:t>
      </w:r>
      <w:r w:rsidR="00AB01A7" w:rsidRPr="00EB482F">
        <w:rPr>
          <w:rFonts w:ascii="Arial" w:hAnsi="Arial"/>
          <w:sz w:val="22"/>
          <w:szCs w:val="22"/>
        </w:rPr>
        <w:t xml:space="preserve"> H</w:t>
      </w:r>
      <w:r w:rsidRPr="00EB482F">
        <w:rPr>
          <w:rFonts w:ascii="Arial" w:hAnsi="Arial"/>
          <w:sz w:val="22"/>
          <w:szCs w:val="22"/>
        </w:rPr>
        <w:t>uge backlogs in</w:t>
      </w:r>
      <w:r w:rsidR="00AB01A7" w:rsidRPr="00EB482F">
        <w:rPr>
          <w:rFonts w:ascii="Arial" w:hAnsi="Arial"/>
          <w:sz w:val="22"/>
          <w:szCs w:val="22"/>
        </w:rPr>
        <w:t>,</w:t>
      </w:r>
      <w:r w:rsidRPr="00EB482F">
        <w:rPr>
          <w:rFonts w:ascii="Arial" w:hAnsi="Arial"/>
          <w:sz w:val="22"/>
          <w:szCs w:val="22"/>
        </w:rPr>
        <w:t xml:space="preserve"> especially</w:t>
      </w:r>
      <w:r w:rsidR="00AB01A7" w:rsidRPr="00EB482F">
        <w:rPr>
          <w:rFonts w:ascii="Arial" w:hAnsi="Arial"/>
          <w:sz w:val="22"/>
          <w:szCs w:val="22"/>
        </w:rPr>
        <w:t>,</w:t>
      </w:r>
      <w:r w:rsidRPr="00EB482F">
        <w:rPr>
          <w:rFonts w:ascii="Arial" w:hAnsi="Arial"/>
          <w:sz w:val="22"/>
          <w:szCs w:val="22"/>
        </w:rPr>
        <w:t xml:space="preserve"> education and health services </w:t>
      </w:r>
      <w:r w:rsidR="00AB01A7" w:rsidRPr="00EB482F">
        <w:rPr>
          <w:rFonts w:ascii="Arial" w:hAnsi="Arial"/>
          <w:sz w:val="22"/>
          <w:szCs w:val="22"/>
        </w:rPr>
        <w:t xml:space="preserve">exist </w:t>
      </w:r>
      <w:r w:rsidRPr="00EB482F">
        <w:rPr>
          <w:rFonts w:ascii="Arial" w:hAnsi="Arial"/>
          <w:sz w:val="22"/>
          <w:szCs w:val="22"/>
        </w:rPr>
        <w:t xml:space="preserve">within the rural </w:t>
      </w:r>
      <w:r w:rsidR="00AB01A7" w:rsidRPr="00EB482F">
        <w:rPr>
          <w:rFonts w:ascii="Arial" w:hAnsi="Arial"/>
          <w:sz w:val="22"/>
          <w:szCs w:val="22"/>
        </w:rPr>
        <w:t>areas</w:t>
      </w:r>
      <w:r w:rsidRPr="00EB482F">
        <w:rPr>
          <w:rFonts w:ascii="Arial" w:hAnsi="Arial"/>
          <w:sz w:val="22"/>
          <w:szCs w:val="22"/>
        </w:rPr>
        <w:t xml:space="preserve">. </w:t>
      </w:r>
    </w:p>
    <w:p w:rsidR="008E0DE8" w:rsidRPr="00EB482F" w:rsidRDefault="00AB01A7" w:rsidP="00AB01A7">
      <w:pPr>
        <w:pStyle w:val="BodyText"/>
        <w:spacing w:line="240" w:lineRule="auto"/>
        <w:ind w:left="709"/>
        <w:rPr>
          <w:rFonts w:ascii="Arial" w:hAnsi="Arial"/>
          <w:sz w:val="22"/>
          <w:szCs w:val="22"/>
        </w:rPr>
      </w:pPr>
      <w:r w:rsidRPr="00EB482F">
        <w:rPr>
          <w:rFonts w:ascii="Arial" w:hAnsi="Arial"/>
          <w:sz w:val="22"/>
          <w:szCs w:val="22"/>
        </w:rPr>
        <w:t>T</w:t>
      </w:r>
      <w:r w:rsidR="008E0DE8" w:rsidRPr="00EB482F">
        <w:rPr>
          <w:rFonts w:ascii="Arial" w:hAnsi="Arial"/>
          <w:sz w:val="22"/>
          <w:szCs w:val="22"/>
        </w:rPr>
        <w:t>he Municipality encounters many social problems and hardships.  Welfare claims</w:t>
      </w:r>
      <w:r w:rsidRPr="00EB482F">
        <w:rPr>
          <w:rFonts w:ascii="Arial" w:hAnsi="Arial"/>
          <w:sz w:val="22"/>
          <w:szCs w:val="22"/>
        </w:rPr>
        <w:t xml:space="preserve"> which are a general indication of the incident of poverty within an area</w:t>
      </w:r>
      <w:r w:rsidR="008E0DE8" w:rsidRPr="00EB482F">
        <w:rPr>
          <w:rFonts w:ascii="Arial" w:hAnsi="Arial"/>
          <w:sz w:val="22"/>
          <w:szCs w:val="22"/>
        </w:rPr>
        <w:t xml:space="preserve"> are on the rise</w:t>
      </w:r>
      <w:r w:rsidRPr="00EB482F">
        <w:rPr>
          <w:rFonts w:ascii="Arial" w:hAnsi="Arial"/>
          <w:sz w:val="22"/>
          <w:szCs w:val="22"/>
        </w:rPr>
        <w:t>.</w:t>
      </w:r>
      <w:r w:rsidR="008E0DE8" w:rsidRPr="00EB482F">
        <w:rPr>
          <w:rFonts w:ascii="Arial" w:hAnsi="Arial"/>
          <w:sz w:val="22"/>
          <w:szCs w:val="22"/>
        </w:rPr>
        <w:t xml:space="preserve">  The incidence of AIDS is </w:t>
      </w:r>
      <w:r w:rsidRPr="00EB482F">
        <w:rPr>
          <w:rFonts w:ascii="Arial" w:hAnsi="Arial"/>
          <w:sz w:val="22"/>
          <w:szCs w:val="22"/>
        </w:rPr>
        <w:t>climbing</w:t>
      </w:r>
      <w:r w:rsidR="008E0DE8" w:rsidRPr="00EB482F">
        <w:rPr>
          <w:rFonts w:ascii="Arial" w:hAnsi="Arial"/>
          <w:sz w:val="22"/>
          <w:szCs w:val="22"/>
        </w:rPr>
        <w:t xml:space="preserve">, </w:t>
      </w:r>
      <w:r w:rsidRPr="00EB482F">
        <w:rPr>
          <w:rFonts w:ascii="Arial" w:hAnsi="Arial"/>
          <w:sz w:val="22"/>
          <w:szCs w:val="22"/>
        </w:rPr>
        <w:t xml:space="preserve">although </w:t>
      </w:r>
      <w:r w:rsidR="008E0DE8" w:rsidRPr="00EB482F">
        <w:rPr>
          <w:rFonts w:ascii="Arial" w:hAnsi="Arial"/>
          <w:sz w:val="22"/>
          <w:szCs w:val="22"/>
        </w:rPr>
        <w:t xml:space="preserve">much is being done to curb the spread of the pandemic. </w:t>
      </w:r>
    </w:p>
    <w:p w:rsidR="008E0DE8" w:rsidRPr="00EB482F" w:rsidRDefault="008E0DE8" w:rsidP="00AB01A7">
      <w:pPr>
        <w:pStyle w:val="BodyText"/>
        <w:spacing w:line="240" w:lineRule="auto"/>
        <w:ind w:left="709"/>
        <w:rPr>
          <w:rFonts w:ascii="Arial" w:hAnsi="Arial"/>
          <w:sz w:val="22"/>
          <w:szCs w:val="22"/>
        </w:rPr>
      </w:pPr>
      <w:r w:rsidRPr="00EB482F">
        <w:rPr>
          <w:rFonts w:ascii="Arial" w:hAnsi="Arial"/>
          <w:sz w:val="22"/>
          <w:szCs w:val="22"/>
        </w:rPr>
        <w:t xml:space="preserve">The area has a high </w:t>
      </w:r>
      <w:r w:rsidR="00AB01A7" w:rsidRPr="00EB482F">
        <w:rPr>
          <w:rFonts w:ascii="Arial" w:hAnsi="Arial"/>
          <w:sz w:val="22"/>
          <w:szCs w:val="22"/>
        </w:rPr>
        <w:t xml:space="preserve">school </w:t>
      </w:r>
      <w:r w:rsidRPr="00EB482F">
        <w:rPr>
          <w:rFonts w:ascii="Arial" w:hAnsi="Arial"/>
          <w:sz w:val="22"/>
          <w:szCs w:val="22"/>
        </w:rPr>
        <w:t>drop-out rate</w:t>
      </w:r>
      <w:r w:rsidR="00AB01A7" w:rsidRPr="00EB482F">
        <w:rPr>
          <w:rFonts w:ascii="Arial" w:hAnsi="Arial"/>
          <w:sz w:val="22"/>
          <w:szCs w:val="22"/>
        </w:rPr>
        <w:t>,</w:t>
      </w:r>
      <w:r w:rsidRPr="00EB482F">
        <w:rPr>
          <w:rFonts w:ascii="Arial" w:hAnsi="Arial"/>
          <w:sz w:val="22"/>
          <w:szCs w:val="22"/>
        </w:rPr>
        <w:t xml:space="preserve"> mainly due to </w:t>
      </w:r>
      <w:r w:rsidR="00AB01A7" w:rsidRPr="00EB482F">
        <w:rPr>
          <w:rFonts w:ascii="Arial" w:hAnsi="Arial"/>
          <w:sz w:val="22"/>
          <w:szCs w:val="22"/>
        </w:rPr>
        <w:t>financial restrictions.</w:t>
      </w:r>
      <w:r w:rsidRPr="00EB482F">
        <w:rPr>
          <w:rFonts w:ascii="Arial" w:hAnsi="Arial"/>
          <w:sz w:val="22"/>
          <w:szCs w:val="22"/>
        </w:rPr>
        <w:t xml:space="preserve">  Farm school education is said to be of a very poor standard.  The lack of amenities in these areas is troubling and basic infrastructure in some of the schools is </w:t>
      </w:r>
      <w:r w:rsidR="00AB01A7" w:rsidRPr="00EB482F">
        <w:rPr>
          <w:rFonts w:ascii="Arial" w:hAnsi="Arial"/>
          <w:sz w:val="22"/>
          <w:szCs w:val="22"/>
        </w:rPr>
        <w:t>either poor</w:t>
      </w:r>
      <w:r w:rsidRPr="00EB482F">
        <w:rPr>
          <w:rFonts w:ascii="Arial" w:hAnsi="Arial"/>
          <w:sz w:val="22"/>
          <w:szCs w:val="22"/>
        </w:rPr>
        <w:t xml:space="preserve"> or non-existent.</w:t>
      </w:r>
      <w:r w:rsidR="008825F3">
        <w:rPr>
          <w:rFonts w:ascii="Arial" w:hAnsi="Arial"/>
          <w:sz w:val="22"/>
          <w:szCs w:val="22"/>
        </w:rPr>
        <w:t xml:space="preserve">  </w:t>
      </w:r>
      <w:r w:rsidRPr="00EB482F">
        <w:rPr>
          <w:rFonts w:ascii="Arial" w:hAnsi="Arial"/>
          <w:sz w:val="22"/>
          <w:szCs w:val="22"/>
        </w:rPr>
        <w:t>There is a distinct lack of tertiary education in the area.</w:t>
      </w:r>
    </w:p>
    <w:p w:rsidR="008E0DE8" w:rsidRPr="00EB482F" w:rsidRDefault="008E0DE8" w:rsidP="00AB01A7">
      <w:pPr>
        <w:pStyle w:val="BodyText"/>
        <w:spacing w:line="240" w:lineRule="auto"/>
        <w:ind w:left="709"/>
        <w:rPr>
          <w:rFonts w:ascii="Arial" w:hAnsi="Arial"/>
          <w:sz w:val="22"/>
          <w:szCs w:val="22"/>
        </w:rPr>
      </w:pPr>
      <w:r w:rsidRPr="00EB482F">
        <w:rPr>
          <w:rFonts w:ascii="Arial" w:hAnsi="Arial"/>
          <w:sz w:val="22"/>
          <w:szCs w:val="22"/>
        </w:rPr>
        <w:t>Much of the crime in the Municipality is alcohol related, although</w:t>
      </w:r>
      <w:r w:rsidR="00AB01A7" w:rsidRPr="00EB482F">
        <w:rPr>
          <w:rFonts w:ascii="Arial" w:hAnsi="Arial"/>
          <w:sz w:val="22"/>
          <w:szCs w:val="22"/>
        </w:rPr>
        <w:t>,</w:t>
      </w:r>
      <w:r w:rsidRPr="00EB482F">
        <w:rPr>
          <w:rFonts w:ascii="Arial" w:hAnsi="Arial"/>
          <w:sz w:val="22"/>
          <w:szCs w:val="22"/>
        </w:rPr>
        <w:t xml:space="preserve"> according to police in the Municipality, violent crime is not a major factor.  Theft and shoplifting account for the majority of crimes and high unemployment fuels these social ills.</w:t>
      </w:r>
    </w:p>
    <w:p w:rsidR="008E0DE8" w:rsidRPr="00021558" w:rsidRDefault="008E0DE8" w:rsidP="008825F3">
      <w:pPr>
        <w:pStyle w:val="Heading3"/>
        <w:rPr>
          <w:rFonts w:ascii="Arial" w:hAnsi="Arial" w:cs="Arial"/>
          <w:sz w:val="22"/>
          <w:szCs w:val="22"/>
        </w:rPr>
      </w:pPr>
      <w:bookmarkStart w:id="312" w:name="_Toc256108330"/>
      <w:r w:rsidRPr="00021558">
        <w:rPr>
          <w:rFonts w:ascii="Arial" w:hAnsi="Arial" w:cs="Arial"/>
          <w:sz w:val="22"/>
          <w:szCs w:val="22"/>
        </w:rPr>
        <w:t>E</w:t>
      </w:r>
      <w:r w:rsidR="008825F3" w:rsidRPr="00021558">
        <w:rPr>
          <w:rFonts w:ascii="Arial" w:hAnsi="Arial" w:cs="Arial"/>
          <w:sz w:val="22"/>
          <w:szCs w:val="22"/>
        </w:rPr>
        <w:t>nabling environment</w:t>
      </w:r>
      <w:bookmarkEnd w:id="312"/>
      <w:r w:rsidRPr="00021558">
        <w:rPr>
          <w:rFonts w:ascii="Arial" w:hAnsi="Arial" w:cs="Arial"/>
          <w:sz w:val="22"/>
          <w:szCs w:val="22"/>
        </w:rPr>
        <w:t xml:space="preserve"> </w:t>
      </w:r>
    </w:p>
    <w:p w:rsidR="001F21A6" w:rsidRPr="001F21A6" w:rsidRDefault="001F21A6" w:rsidP="001F21A6"/>
    <w:p w:rsidR="008E0DE8" w:rsidRPr="00EB482F" w:rsidRDefault="008E0DE8" w:rsidP="001F21A6">
      <w:pPr>
        <w:pStyle w:val="BodyText"/>
        <w:tabs>
          <w:tab w:val="num" w:pos="3600"/>
        </w:tabs>
        <w:spacing w:line="240" w:lineRule="auto"/>
        <w:ind w:left="709"/>
        <w:rPr>
          <w:rFonts w:ascii="Arial" w:hAnsi="Arial"/>
          <w:sz w:val="22"/>
          <w:szCs w:val="22"/>
        </w:rPr>
      </w:pPr>
      <w:r w:rsidRPr="00EB482F">
        <w:rPr>
          <w:rFonts w:ascii="Arial" w:hAnsi="Arial"/>
          <w:sz w:val="22"/>
          <w:szCs w:val="22"/>
        </w:rPr>
        <w:t xml:space="preserve">The most important development programme and/or strategy regarding the community services sector include IDP.  This programme’s aim is to </w:t>
      </w:r>
      <w:r w:rsidRPr="00EB482F">
        <w:rPr>
          <w:rFonts w:ascii="Arial" w:hAnsi="Arial"/>
          <w:i/>
          <w:iCs/>
          <w:sz w:val="22"/>
          <w:szCs w:val="22"/>
        </w:rPr>
        <w:t>“attain socially cohesive and stable communities with viable institutions, sustainable economies and universal access to social amenities, able to attract skilled and knowledgeable people, equipped to contribute to their own and the nation’s growth and development”.</w:t>
      </w:r>
      <w:r w:rsidRPr="00EB482F">
        <w:rPr>
          <w:rFonts w:ascii="Arial" w:hAnsi="Arial"/>
          <w:sz w:val="22"/>
          <w:szCs w:val="22"/>
        </w:rPr>
        <w:t xml:space="preserve">  </w:t>
      </w:r>
    </w:p>
    <w:p w:rsidR="008E0DE8" w:rsidRPr="00021558" w:rsidRDefault="008E0DE8" w:rsidP="00AB01A7">
      <w:pPr>
        <w:pStyle w:val="Heading4"/>
        <w:rPr>
          <w:rFonts w:ascii="Arial" w:hAnsi="Arial" w:cs="Arial"/>
          <w:sz w:val="22"/>
          <w:szCs w:val="22"/>
        </w:rPr>
      </w:pPr>
      <w:r w:rsidRPr="00021558">
        <w:rPr>
          <w:rFonts w:ascii="Arial" w:hAnsi="Arial" w:cs="Arial"/>
          <w:sz w:val="22"/>
          <w:szCs w:val="22"/>
        </w:rPr>
        <w:t>I</w:t>
      </w:r>
      <w:r w:rsidR="00021558">
        <w:rPr>
          <w:rFonts w:ascii="Arial" w:hAnsi="Arial" w:cs="Arial"/>
          <w:sz w:val="22"/>
          <w:szCs w:val="22"/>
        </w:rPr>
        <w:t>ntegrated</w:t>
      </w:r>
      <w:r w:rsidRPr="00021558">
        <w:rPr>
          <w:rFonts w:ascii="Arial" w:hAnsi="Arial" w:cs="Arial"/>
          <w:sz w:val="22"/>
          <w:szCs w:val="22"/>
        </w:rPr>
        <w:t xml:space="preserve"> D</w:t>
      </w:r>
      <w:r w:rsidR="00021558">
        <w:rPr>
          <w:rFonts w:ascii="Arial" w:hAnsi="Arial" w:cs="Arial"/>
          <w:sz w:val="22"/>
          <w:szCs w:val="22"/>
        </w:rPr>
        <w:t>evelopment</w:t>
      </w:r>
      <w:r w:rsidRPr="00021558">
        <w:rPr>
          <w:rFonts w:ascii="Arial" w:hAnsi="Arial" w:cs="Arial"/>
          <w:sz w:val="22"/>
          <w:szCs w:val="22"/>
        </w:rPr>
        <w:t xml:space="preserve"> P</w:t>
      </w:r>
      <w:r w:rsidR="00021558">
        <w:rPr>
          <w:rFonts w:ascii="Arial" w:hAnsi="Arial" w:cs="Arial"/>
          <w:sz w:val="22"/>
          <w:szCs w:val="22"/>
        </w:rPr>
        <w:t>lanning</w:t>
      </w:r>
    </w:p>
    <w:p w:rsidR="001F21A6" w:rsidRPr="001F21A6" w:rsidRDefault="001F21A6" w:rsidP="001F21A6"/>
    <w:p w:rsidR="008E0DE8" w:rsidRDefault="008E0DE8" w:rsidP="00AB01A7">
      <w:pPr>
        <w:pStyle w:val="BodyText"/>
        <w:spacing w:line="240" w:lineRule="auto"/>
        <w:ind w:left="709"/>
        <w:rPr>
          <w:rFonts w:ascii="Arial" w:hAnsi="Arial"/>
          <w:sz w:val="22"/>
          <w:szCs w:val="22"/>
        </w:rPr>
      </w:pPr>
      <w:r w:rsidRPr="00EB482F">
        <w:rPr>
          <w:rFonts w:ascii="Arial" w:hAnsi="Arial"/>
          <w:sz w:val="22"/>
          <w:szCs w:val="22"/>
        </w:rPr>
        <w:t>The following projects regarding community service development have been identified</w:t>
      </w:r>
      <w:r w:rsidR="001F21A6" w:rsidRPr="00EB482F">
        <w:rPr>
          <w:rFonts w:ascii="Arial" w:hAnsi="Arial"/>
          <w:sz w:val="22"/>
          <w:szCs w:val="22"/>
        </w:rPr>
        <w:t>:</w:t>
      </w:r>
    </w:p>
    <w:p w:rsidR="00A1443B" w:rsidRPr="00EB482F" w:rsidRDefault="00A1443B" w:rsidP="00AB01A7">
      <w:pPr>
        <w:pStyle w:val="BodyText"/>
        <w:spacing w:line="240" w:lineRule="auto"/>
        <w:ind w:left="709"/>
        <w:rPr>
          <w:rFonts w:ascii="Arial" w:hAnsi="Arial"/>
          <w:sz w:val="22"/>
          <w:szCs w:val="22"/>
        </w:rPr>
      </w:pP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Basic health campaigns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Primary health care audit</w:t>
      </w:r>
      <w:r w:rsidR="00021558">
        <w:rPr>
          <w:rFonts w:ascii="Arial" w:hAnsi="Arial" w:cs="Arial"/>
          <w:sz w:val="22"/>
          <w:szCs w:val="22"/>
        </w:rPr>
        <w:t>;</w:t>
      </w:r>
      <w:r w:rsidRPr="00EB482F">
        <w:rPr>
          <w:rFonts w:ascii="Arial" w:hAnsi="Arial" w:cs="Arial"/>
          <w:sz w:val="22"/>
          <w:szCs w:val="22"/>
        </w:rPr>
        <w:t xml:space="preserv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Health inspections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Upgrading of clinic services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HIV/Aids awareness campaigns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Support care groups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Partnership against HIV/Aids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lastRenderedPageBreak/>
        <w:t>Linking poverty and Aids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HIV/Aids research</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Upgrading of sport facilities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Paid reservist recruitment project (safety and security)</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Stop crime campaign</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ABET project</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Operations of Human Resource Centre</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Upgrading of crèches</w:t>
      </w:r>
      <w:r w:rsidR="00021558">
        <w:rPr>
          <w:rFonts w:ascii="Arial" w:hAnsi="Arial" w:cs="Arial"/>
          <w:sz w:val="22"/>
          <w:szCs w:val="22"/>
        </w:rPr>
        <w:t>.</w:t>
      </w:r>
    </w:p>
    <w:p w:rsidR="008E0DE8" w:rsidRPr="00021558" w:rsidRDefault="008E0DE8" w:rsidP="003937B8">
      <w:pPr>
        <w:pStyle w:val="Heading3"/>
        <w:rPr>
          <w:rFonts w:ascii="Arial" w:hAnsi="Arial" w:cs="Arial"/>
          <w:sz w:val="22"/>
          <w:szCs w:val="22"/>
        </w:rPr>
      </w:pPr>
      <w:bookmarkStart w:id="313" w:name="_Toc256108331"/>
      <w:r w:rsidRPr="00021558">
        <w:rPr>
          <w:rFonts w:ascii="Arial" w:hAnsi="Arial" w:cs="Arial"/>
          <w:sz w:val="22"/>
          <w:szCs w:val="22"/>
        </w:rPr>
        <w:t>C</w:t>
      </w:r>
      <w:r w:rsidR="00021558">
        <w:rPr>
          <w:rFonts w:ascii="Arial" w:hAnsi="Arial" w:cs="Arial"/>
          <w:sz w:val="22"/>
          <w:szCs w:val="22"/>
        </w:rPr>
        <w:t>ommunity services and products</w:t>
      </w:r>
      <w:bookmarkEnd w:id="313"/>
    </w:p>
    <w:p w:rsidR="001F21A6" w:rsidRPr="001F21A6" w:rsidRDefault="001F21A6" w:rsidP="001F21A6"/>
    <w:p w:rsidR="008E0DE8" w:rsidRDefault="008E0DE8" w:rsidP="003937B8">
      <w:pPr>
        <w:pStyle w:val="BodyText"/>
        <w:ind w:left="709"/>
        <w:rPr>
          <w:bCs w:val="0"/>
        </w:rPr>
      </w:pPr>
      <w:r w:rsidRPr="00EB482F">
        <w:rPr>
          <w:rFonts w:ascii="Arial" w:hAnsi="Arial"/>
          <w:sz w:val="22"/>
          <w:szCs w:val="22"/>
        </w:rPr>
        <w:t xml:space="preserve">The community services available in the Municipality are </w:t>
      </w:r>
      <w:r w:rsidR="003937B8" w:rsidRPr="00EB482F">
        <w:rPr>
          <w:rFonts w:ascii="Arial" w:hAnsi="Arial"/>
          <w:bCs w:val="0"/>
          <w:sz w:val="22"/>
          <w:szCs w:val="22"/>
        </w:rPr>
        <w:t xml:space="preserve">the </w:t>
      </w:r>
      <w:r w:rsidR="001F21A6" w:rsidRPr="00EB482F">
        <w:rPr>
          <w:rFonts w:ascii="Arial" w:hAnsi="Arial"/>
          <w:bCs w:val="0"/>
          <w:sz w:val="22"/>
          <w:szCs w:val="22"/>
        </w:rPr>
        <w:t>following</w:t>
      </w:r>
      <w:r w:rsidR="001F21A6">
        <w:rPr>
          <w:bCs w:val="0"/>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2144"/>
        <w:gridCol w:w="2143"/>
        <w:gridCol w:w="2144"/>
        <w:gridCol w:w="14"/>
      </w:tblGrid>
      <w:tr w:rsidR="008E0DE8" w:rsidRPr="0081275E" w:rsidTr="00A1443B">
        <w:trPr>
          <w:cantSplit/>
          <w:tblHeader/>
        </w:trPr>
        <w:tc>
          <w:tcPr>
            <w:tcW w:w="8425" w:type="dxa"/>
            <w:gridSpan w:val="5"/>
            <w:tcBorders>
              <w:bottom w:val="single" w:sz="4" w:space="0" w:color="auto"/>
            </w:tcBorders>
            <w:shd w:val="clear" w:color="auto" w:fill="FFFF99"/>
            <w:vAlign w:val="center"/>
          </w:tcPr>
          <w:p w:rsidR="008E0DE8" w:rsidRPr="003937B8" w:rsidRDefault="008E0DE8" w:rsidP="00EF7DF0">
            <w:pPr>
              <w:pStyle w:val="BodyText"/>
              <w:rPr>
                <w:b/>
                <w:bCs w:val="0"/>
                <w:iCs/>
                <w:sz w:val="20"/>
                <w:szCs w:val="20"/>
              </w:rPr>
            </w:pPr>
            <w:r w:rsidRPr="003937B8">
              <w:rPr>
                <w:b/>
                <w:bCs w:val="0"/>
                <w:iCs/>
                <w:sz w:val="20"/>
                <w:szCs w:val="20"/>
              </w:rPr>
              <w:t>COMMUNITY SERVICES AND PRODUCTS PER URBAN AREA</w:t>
            </w:r>
          </w:p>
        </w:tc>
      </w:tr>
      <w:tr w:rsidR="008E0DE8" w:rsidRPr="0081275E" w:rsidTr="00A1443B">
        <w:trPr>
          <w:gridAfter w:val="1"/>
          <w:wAfter w:w="14" w:type="dxa"/>
          <w:tblHeader/>
        </w:trPr>
        <w:tc>
          <w:tcPr>
            <w:tcW w:w="1980" w:type="dxa"/>
            <w:shd w:val="clear" w:color="auto" w:fill="E6E6E6"/>
            <w:vAlign w:val="center"/>
          </w:tcPr>
          <w:p w:rsidR="008E0DE8" w:rsidRPr="003937B8" w:rsidRDefault="008E0DE8" w:rsidP="00EF7DF0">
            <w:pPr>
              <w:pStyle w:val="BodyText"/>
              <w:rPr>
                <w:rFonts w:ascii="Arial Narrow" w:hAnsi="Arial Narrow"/>
                <w:b/>
                <w:bCs w:val="0"/>
                <w:sz w:val="20"/>
                <w:szCs w:val="20"/>
              </w:rPr>
            </w:pPr>
          </w:p>
        </w:tc>
        <w:tc>
          <w:tcPr>
            <w:tcW w:w="2144" w:type="dxa"/>
            <w:shd w:val="clear" w:color="auto" w:fill="E6E6E6"/>
            <w:vAlign w:val="center"/>
          </w:tcPr>
          <w:p w:rsidR="008E0DE8" w:rsidRPr="003937B8" w:rsidRDefault="003937B8" w:rsidP="00EF7DF0">
            <w:pPr>
              <w:pStyle w:val="BodyText"/>
              <w:rPr>
                <w:rFonts w:ascii="Arial Narrow" w:hAnsi="Arial Narrow"/>
                <w:b/>
                <w:bCs w:val="0"/>
                <w:sz w:val="20"/>
                <w:szCs w:val="20"/>
              </w:rPr>
            </w:pPr>
            <w:r>
              <w:rPr>
                <w:rFonts w:ascii="Arial Narrow" w:hAnsi="Arial Narrow"/>
                <w:b/>
                <w:bCs w:val="0"/>
                <w:sz w:val="20"/>
                <w:szCs w:val="20"/>
              </w:rPr>
              <w:t>Carnarvon</w:t>
            </w:r>
          </w:p>
        </w:tc>
        <w:tc>
          <w:tcPr>
            <w:tcW w:w="2143" w:type="dxa"/>
            <w:shd w:val="clear" w:color="auto" w:fill="E6E6E6"/>
            <w:vAlign w:val="center"/>
          </w:tcPr>
          <w:p w:rsidR="008E0DE8" w:rsidRPr="003937B8" w:rsidRDefault="003937B8" w:rsidP="00EF7DF0">
            <w:pPr>
              <w:pStyle w:val="BodyText"/>
              <w:rPr>
                <w:rFonts w:ascii="Arial Narrow" w:hAnsi="Arial Narrow"/>
                <w:b/>
                <w:bCs w:val="0"/>
                <w:sz w:val="20"/>
                <w:szCs w:val="20"/>
              </w:rPr>
            </w:pPr>
            <w:proofErr w:type="spellStart"/>
            <w:r>
              <w:rPr>
                <w:rFonts w:ascii="Arial Narrow" w:hAnsi="Arial Narrow"/>
                <w:b/>
                <w:bCs w:val="0"/>
                <w:sz w:val="20"/>
                <w:szCs w:val="20"/>
              </w:rPr>
              <w:t>Vosburg</w:t>
            </w:r>
            <w:proofErr w:type="spellEnd"/>
          </w:p>
        </w:tc>
        <w:tc>
          <w:tcPr>
            <w:tcW w:w="2144" w:type="dxa"/>
            <w:shd w:val="clear" w:color="auto" w:fill="E6E6E6"/>
            <w:vAlign w:val="center"/>
          </w:tcPr>
          <w:p w:rsidR="008E0DE8" w:rsidRPr="003937B8" w:rsidRDefault="003937B8" w:rsidP="00EF7DF0">
            <w:pPr>
              <w:pStyle w:val="BodyText"/>
              <w:rPr>
                <w:rFonts w:ascii="Arial Narrow" w:hAnsi="Arial Narrow"/>
                <w:b/>
                <w:bCs w:val="0"/>
                <w:sz w:val="20"/>
                <w:szCs w:val="20"/>
              </w:rPr>
            </w:pPr>
            <w:r>
              <w:rPr>
                <w:rFonts w:ascii="Arial Narrow" w:hAnsi="Arial Narrow"/>
                <w:b/>
                <w:bCs w:val="0"/>
                <w:sz w:val="20"/>
                <w:szCs w:val="20"/>
              </w:rPr>
              <w:t xml:space="preserve">Van </w:t>
            </w:r>
            <w:proofErr w:type="spellStart"/>
            <w:r>
              <w:rPr>
                <w:rFonts w:ascii="Arial Narrow" w:hAnsi="Arial Narrow"/>
                <w:b/>
                <w:bCs w:val="0"/>
                <w:sz w:val="20"/>
                <w:szCs w:val="20"/>
              </w:rPr>
              <w:t>Wyksvlei</w:t>
            </w:r>
            <w:proofErr w:type="spellEnd"/>
          </w:p>
        </w:tc>
      </w:tr>
      <w:tr w:rsidR="008E0DE8" w:rsidRPr="0081275E" w:rsidTr="00A1443B">
        <w:trPr>
          <w:gridAfter w:val="1"/>
          <w:wAfter w:w="14" w:type="dxa"/>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Primary and Middle schools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2</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gridAfter w:val="1"/>
          <w:wAfter w:w="14" w:type="dxa"/>
          <w:cantSplit/>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Secondary schools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0</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0</w:t>
            </w:r>
          </w:p>
        </w:tc>
      </w:tr>
      <w:tr w:rsidR="008E0DE8" w:rsidRPr="0081275E" w:rsidTr="00A1443B">
        <w:trPr>
          <w:gridAfter w:val="1"/>
          <w:wAfter w:w="14" w:type="dxa"/>
          <w:cantSplit/>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Medical facilities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2</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gridAfter w:val="1"/>
          <w:wAfter w:w="14" w:type="dxa"/>
          <w:cantSplit/>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Police Stations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gridAfter w:val="1"/>
          <w:wAfter w:w="14" w:type="dxa"/>
          <w:cantSplit/>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Law Courts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Once a month</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0</w:t>
            </w:r>
          </w:p>
        </w:tc>
      </w:tr>
      <w:tr w:rsidR="008E0DE8" w:rsidRPr="0081275E" w:rsidTr="00A1443B">
        <w:trPr>
          <w:gridAfter w:val="1"/>
          <w:wAfter w:w="14" w:type="dxa"/>
          <w:cantSplit/>
        </w:trPr>
        <w:tc>
          <w:tcPr>
            <w:tcW w:w="1980" w:type="dxa"/>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Cemeteries</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2</w:t>
            </w:r>
          </w:p>
        </w:tc>
        <w:tc>
          <w:tcPr>
            <w:tcW w:w="2143"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gridAfter w:val="1"/>
          <w:wAfter w:w="14" w:type="dxa"/>
          <w:cantSplit/>
        </w:trPr>
        <w:tc>
          <w:tcPr>
            <w:tcW w:w="1980" w:type="dxa"/>
            <w:tcBorders>
              <w:bottom w:val="single" w:sz="4" w:space="0" w:color="auto"/>
            </w:tcBorders>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Parks</w:t>
            </w:r>
          </w:p>
        </w:tc>
        <w:tc>
          <w:tcPr>
            <w:tcW w:w="2144" w:type="dxa"/>
            <w:tcBorders>
              <w:bottom w:val="single" w:sz="4" w:space="0" w:color="auto"/>
            </w:tcBorders>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2</w:t>
            </w:r>
          </w:p>
        </w:tc>
        <w:tc>
          <w:tcPr>
            <w:tcW w:w="2143" w:type="dxa"/>
            <w:tcBorders>
              <w:bottom w:val="single" w:sz="4" w:space="0" w:color="auto"/>
            </w:tcBorders>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gridAfter w:val="1"/>
          <w:wAfter w:w="14" w:type="dxa"/>
        </w:trPr>
        <w:tc>
          <w:tcPr>
            <w:tcW w:w="1980" w:type="dxa"/>
            <w:tcBorders>
              <w:bottom w:val="single" w:sz="4" w:space="0" w:color="auto"/>
            </w:tcBorders>
            <w:vAlign w:val="center"/>
          </w:tcPr>
          <w:p w:rsidR="008E0DE8" w:rsidRPr="003937B8" w:rsidRDefault="008E0DE8" w:rsidP="00EF7DF0">
            <w:pPr>
              <w:pStyle w:val="BodyText"/>
              <w:rPr>
                <w:rFonts w:ascii="Arial Narrow" w:hAnsi="Arial Narrow"/>
                <w:sz w:val="20"/>
                <w:szCs w:val="20"/>
              </w:rPr>
            </w:pPr>
            <w:r w:rsidRPr="003937B8">
              <w:rPr>
                <w:rFonts w:ascii="Arial Narrow" w:hAnsi="Arial Narrow"/>
                <w:sz w:val="20"/>
                <w:szCs w:val="20"/>
              </w:rPr>
              <w:t>Sport facilities</w:t>
            </w:r>
          </w:p>
        </w:tc>
        <w:tc>
          <w:tcPr>
            <w:tcW w:w="2144" w:type="dxa"/>
            <w:tcBorders>
              <w:bottom w:val="single" w:sz="4" w:space="0" w:color="auto"/>
            </w:tcBorders>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2</w:t>
            </w:r>
          </w:p>
        </w:tc>
        <w:tc>
          <w:tcPr>
            <w:tcW w:w="2143" w:type="dxa"/>
            <w:tcBorders>
              <w:bottom w:val="single" w:sz="4" w:space="0" w:color="auto"/>
            </w:tcBorders>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c>
          <w:tcPr>
            <w:tcW w:w="2144" w:type="dxa"/>
            <w:tcBorders>
              <w:bottom w:val="single" w:sz="4" w:space="0" w:color="auto"/>
            </w:tcBorders>
            <w:vAlign w:val="center"/>
          </w:tcPr>
          <w:p w:rsidR="008E0DE8" w:rsidRPr="003937B8" w:rsidRDefault="00B94F3F" w:rsidP="00EF7DF0">
            <w:pPr>
              <w:pStyle w:val="BodyText"/>
              <w:rPr>
                <w:rFonts w:ascii="Arial Narrow" w:hAnsi="Arial Narrow"/>
                <w:sz w:val="20"/>
                <w:szCs w:val="20"/>
              </w:rPr>
            </w:pPr>
            <w:r>
              <w:rPr>
                <w:rFonts w:ascii="Arial Narrow" w:hAnsi="Arial Narrow"/>
                <w:sz w:val="20"/>
                <w:szCs w:val="20"/>
              </w:rPr>
              <w:t>1</w:t>
            </w:r>
          </w:p>
        </w:tc>
      </w:tr>
      <w:tr w:rsidR="008E0DE8" w:rsidRPr="0081275E" w:rsidTr="00A1443B">
        <w:trPr>
          <w:cantSplit/>
        </w:trPr>
        <w:tc>
          <w:tcPr>
            <w:tcW w:w="8425" w:type="dxa"/>
            <w:gridSpan w:val="5"/>
            <w:tcBorders>
              <w:bottom w:val="single" w:sz="4" w:space="0" w:color="auto"/>
            </w:tcBorders>
            <w:shd w:val="clear" w:color="auto" w:fill="E6E6E6"/>
            <w:vAlign w:val="center"/>
          </w:tcPr>
          <w:p w:rsidR="008E0DE8" w:rsidRPr="0081275E" w:rsidRDefault="008E0DE8" w:rsidP="00EF7DF0">
            <w:pPr>
              <w:pStyle w:val="BodyText"/>
              <w:rPr>
                <w:bCs w:val="0"/>
                <w:iCs/>
                <w:sz w:val="20"/>
                <w:szCs w:val="20"/>
              </w:rPr>
            </w:pPr>
            <w:r w:rsidRPr="0081275E">
              <w:rPr>
                <w:bCs w:val="0"/>
                <w:iCs/>
                <w:sz w:val="20"/>
                <w:szCs w:val="20"/>
              </w:rPr>
              <w:t>(</w:t>
            </w:r>
            <w:r w:rsidR="00F70755" w:rsidRPr="0081275E">
              <w:rPr>
                <w:bCs w:val="0"/>
                <w:iCs/>
                <w:sz w:val="20"/>
                <w:szCs w:val="20"/>
              </w:rPr>
              <w:t>Kareeberg</w:t>
            </w:r>
            <w:r w:rsidR="003147F5">
              <w:rPr>
                <w:bCs w:val="0"/>
                <w:iCs/>
                <w:sz w:val="20"/>
                <w:szCs w:val="20"/>
              </w:rPr>
              <w:t xml:space="preserve"> IDP 2009/10</w:t>
            </w:r>
            <w:r w:rsidRPr="0081275E">
              <w:rPr>
                <w:bCs w:val="0"/>
                <w:iCs/>
                <w:sz w:val="20"/>
                <w:szCs w:val="20"/>
              </w:rPr>
              <w:t>)</w:t>
            </w:r>
          </w:p>
        </w:tc>
      </w:tr>
    </w:tbl>
    <w:p w:rsidR="008E0DE8" w:rsidRPr="00021558" w:rsidRDefault="008E0DE8" w:rsidP="003937B8">
      <w:pPr>
        <w:pStyle w:val="Heading4"/>
        <w:rPr>
          <w:rFonts w:ascii="Arial" w:hAnsi="Arial" w:cs="Arial"/>
          <w:sz w:val="22"/>
          <w:szCs w:val="22"/>
        </w:rPr>
      </w:pPr>
      <w:r w:rsidRPr="00021558">
        <w:rPr>
          <w:rFonts w:ascii="Arial" w:hAnsi="Arial" w:cs="Arial"/>
          <w:sz w:val="22"/>
          <w:szCs w:val="22"/>
        </w:rPr>
        <w:t>C</w:t>
      </w:r>
      <w:r w:rsidR="00021558">
        <w:rPr>
          <w:rFonts w:ascii="Arial" w:hAnsi="Arial" w:cs="Arial"/>
          <w:sz w:val="22"/>
          <w:szCs w:val="22"/>
        </w:rPr>
        <w:t>urrent happenings and trends</w:t>
      </w:r>
    </w:p>
    <w:p w:rsidR="00EB482F" w:rsidRPr="00EB482F" w:rsidRDefault="00EB482F" w:rsidP="00EB482F"/>
    <w:p w:rsidR="008E0DE8" w:rsidRDefault="008E0DE8" w:rsidP="001F21A6">
      <w:pPr>
        <w:pStyle w:val="BodyText"/>
        <w:spacing w:line="240" w:lineRule="auto"/>
        <w:ind w:left="709"/>
        <w:rPr>
          <w:rFonts w:ascii="Arial" w:hAnsi="Arial"/>
          <w:sz w:val="22"/>
          <w:szCs w:val="22"/>
        </w:rPr>
      </w:pPr>
      <w:r w:rsidRPr="00EB482F">
        <w:rPr>
          <w:rFonts w:ascii="Arial" w:hAnsi="Arial"/>
          <w:sz w:val="22"/>
          <w:szCs w:val="22"/>
        </w:rPr>
        <w:t>Young people are leaving the area in search of jobs</w:t>
      </w:r>
      <w:r w:rsidR="001F21A6" w:rsidRPr="00EB482F">
        <w:rPr>
          <w:rFonts w:ascii="Arial" w:hAnsi="Arial"/>
          <w:sz w:val="22"/>
          <w:szCs w:val="22"/>
        </w:rPr>
        <w:t>,</w:t>
      </w:r>
      <w:r w:rsidRPr="00EB482F">
        <w:rPr>
          <w:rFonts w:ascii="Arial" w:hAnsi="Arial"/>
          <w:sz w:val="22"/>
          <w:szCs w:val="22"/>
        </w:rPr>
        <w:t xml:space="preserve"> </w:t>
      </w:r>
      <w:r w:rsidR="001F21A6" w:rsidRPr="00EB482F">
        <w:rPr>
          <w:rFonts w:ascii="Arial" w:hAnsi="Arial"/>
          <w:sz w:val="22"/>
          <w:szCs w:val="22"/>
        </w:rPr>
        <w:t>and</w:t>
      </w:r>
      <w:r w:rsidRPr="00EB482F">
        <w:rPr>
          <w:rFonts w:ascii="Arial" w:hAnsi="Arial"/>
          <w:sz w:val="22"/>
          <w:szCs w:val="22"/>
        </w:rPr>
        <w:t xml:space="preserve"> it is difficult to attract professional</w:t>
      </w:r>
      <w:r w:rsidR="001F21A6" w:rsidRPr="00EB482F">
        <w:rPr>
          <w:rFonts w:ascii="Arial" w:hAnsi="Arial"/>
          <w:sz w:val="22"/>
          <w:szCs w:val="22"/>
        </w:rPr>
        <w:t>s</w:t>
      </w:r>
      <w:r w:rsidRPr="00EB482F">
        <w:rPr>
          <w:rFonts w:ascii="Arial" w:hAnsi="Arial"/>
          <w:sz w:val="22"/>
          <w:szCs w:val="22"/>
        </w:rPr>
        <w:t xml:space="preserve">, </w:t>
      </w:r>
      <w:r w:rsidR="001F21A6" w:rsidRPr="00EB482F">
        <w:rPr>
          <w:rFonts w:ascii="Arial" w:hAnsi="Arial"/>
          <w:sz w:val="22"/>
          <w:szCs w:val="22"/>
        </w:rPr>
        <w:t>e.g.</w:t>
      </w:r>
      <w:r w:rsidRPr="00EB482F">
        <w:rPr>
          <w:rFonts w:ascii="Arial" w:hAnsi="Arial"/>
          <w:sz w:val="22"/>
          <w:szCs w:val="22"/>
        </w:rPr>
        <w:t xml:space="preserve"> doctors and nurses, to settle in </w:t>
      </w:r>
      <w:r w:rsidR="001F21A6" w:rsidRPr="00EB482F">
        <w:rPr>
          <w:rFonts w:ascii="Arial" w:hAnsi="Arial"/>
          <w:sz w:val="22"/>
          <w:szCs w:val="22"/>
        </w:rPr>
        <w:t>isolated</w:t>
      </w:r>
      <w:r w:rsidRPr="00EB482F">
        <w:rPr>
          <w:rFonts w:ascii="Arial" w:hAnsi="Arial"/>
          <w:sz w:val="22"/>
          <w:szCs w:val="22"/>
        </w:rPr>
        <w:t xml:space="preserve"> rural areas.</w:t>
      </w:r>
      <w:r w:rsidR="00A1443B">
        <w:rPr>
          <w:rFonts w:ascii="Arial" w:hAnsi="Arial"/>
          <w:sz w:val="22"/>
          <w:szCs w:val="22"/>
        </w:rPr>
        <w:t xml:space="preserve">  </w:t>
      </w:r>
      <w:r w:rsidRPr="00EB482F">
        <w:rPr>
          <w:rFonts w:ascii="Arial" w:hAnsi="Arial"/>
          <w:sz w:val="22"/>
          <w:szCs w:val="22"/>
        </w:rPr>
        <w:t xml:space="preserve">Service delivery is hampered by lack of public participation, or misunderstanding of developmental concepts provided by municipalities.  The general lack of municipal efficiency and delivery may contribute to the public’s </w:t>
      </w:r>
      <w:r w:rsidR="001F21A6" w:rsidRPr="00EB482F">
        <w:rPr>
          <w:rFonts w:ascii="Arial" w:hAnsi="Arial"/>
          <w:sz w:val="22"/>
          <w:szCs w:val="22"/>
        </w:rPr>
        <w:t>un</w:t>
      </w:r>
      <w:r w:rsidRPr="00EB482F">
        <w:rPr>
          <w:rFonts w:ascii="Arial" w:hAnsi="Arial"/>
          <w:sz w:val="22"/>
          <w:szCs w:val="22"/>
        </w:rPr>
        <w:t xml:space="preserve">willingness to participate in these processes.  </w:t>
      </w:r>
      <w:r w:rsidR="001F21A6" w:rsidRPr="00EB482F">
        <w:rPr>
          <w:rFonts w:ascii="Arial" w:hAnsi="Arial"/>
          <w:sz w:val="22"/>
          <w:szCs w:val="22"/>
        </w:rPr>
        <w:t>L</w:t>
      </w:r>
      <w:r w:rsidRPr="00EB482F">
        <w:rPr>
          <w:rFonts w:ascii="Arial" w:hAnsi="Arial"/>
          <w:sz w:val="22"/>
          <w:szCs w:val="22"/>
        </w:rPr>
        <w:t xml:space="preserve">ack of training and experience slows developmental processes </w:t>
      </w:r>
      <w:r w:rsidR="001F21A6" w:rsidRPr="00EB482F">
        <w:rPr>
          <w:rFonts w:ascii="Arial" w:hAnsi="Arial"/>
          <w:sz w:val="22"/>
          <w:szCs w:val="22"/>
        </w:rPr>
        <w:t xml:space="preserve">and there is </w:t>
      </w:r>
      <w:r w:rsidRPr="00EB482F">
        <w:rPr>
          <w:rFonts w:ascii="Arial" w:hAnsi="Arial"/>
          <w:sz w:val="22"/>
          <w:szCs w:val="22"/>
        </w:rPr>
        <w:t>a need for more professional structures and professi</w:t>
      </w:r>
      <w:r w:rsidR="001F21A6" w:rsidRPr="00EB482F">
        <w:rPr>
          <w:rFonts w:ascii="Arial" w:hAnsi="Arial"/>
          <w:sz w:val="22"/>
          <w:szCs w:val="22"/>
        </w:rPr>
        <w:t>onal operation methods.</w:t>
      </w:r>
    </w:p>
    <w:p w:rsidR="00A1443B" w:rsidRDefault="00A1443B" w:rsidP="001F21A6">
      <w:pPr>
        <w:pStyle w:val="BodyText"/>
        <w:spacing w:line="240" w:lineRule="auto"/>
        <w:ind w:left="709"/>
        <w:rPr>
          <w:rFonts w:ascii="Arial" w:hAnsi="Arial"/>
          <w:sz w:val="22"/>
          <w:szCs w:val="22"/>
        </w:rPr>
      </w:pPr>
    </w:p>
    <w:p w:rsidR="00021558" w:rsidRDefault="00021558" w:rsidP="001F21A6">
      <w:pPr>
        <w:pStyle w:val="BodyText"/>
        <w:spacing w:line="240" w:lineRule="auto"/>
        <w:ind w:left="709"/>
        <w:rPr>
          <w:rFonts w:ascii="Arial" w:hAnsi="Arial"/>
          <w:sz w:val="22"/>
          <w:szCs w:val="22"/>
        </w:rPr>
      </w:pPr>
    </w:p>
    <w:p w:rsidR="00A1443B" w:rsidRPr="00EB482F" w:rsidRDefault="00A1443B" w:rsidP="001F21A6">
      <w:pPr>
        <w:pStyle w:val="BodyText"/>
        <w:spacing w:line="240" w:lineRule="auto"/>
        <w:ind w:left="709"/>
        <w:rPr>
          <w:rFonts w:ascii="Arial" w:hAnsi="Arial"/>
          <w:sz w:val="22"/>
          <w:szCs w:val="22"/>
        </w:rPr>
      </w:pPr>
    </w:p>
    <w:p w:rsidR="008E0DE8" w:rsidRPr="00021558" w:rsidRDefault="008E0DE8" w:rsidP="001F21A6">
      <w:pPr>
        <w:pStyle w:val="Heading4"/>
        <w:rPr>
          <w:rFonts w:ascii="Arial" w:hAnsi="Arial" w:cs="Arial"/>
          <w:sz w:val="22"/>
          <w:szCs w:val="22"/>
        </w:rPr>
      </w:pPr>
      <w:r w:rsidRPr="00021558">
        <w:rPr>
          <w:rFonts w:ascii="Arial" w:hAnsi="Arial" w:cs="Arial"/>
          <w:sz w:val="22"/>
          <w:szCs w:val="22"/>
        </w:rPr>
        <w:lastRenderedPageBreak/>
        <w:t>D</w:t>
      </w:r>
      <w:r w:rsidR="00021558">
        <w:rPr>
          <w:rFonts w:ascii="Arial" w:hAnsi="Arial" w:cs="Arial"/>
          <w:sz w:val="22"/>
          <w:szCs w:val="22"/>
        </w:rPr>
        <w:t>evelopment constraints</w:t>
      </w:r>
    </w:p>
    <w:p w:rsidR="001F21A6" w:rsidRPr="001F21A6" w:rsidRDefault="001F21A6" w:rsidP="001F21A6"/>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 xml:space="preserve">Constraining elements regarding the development of the community services sector </w:t>
      </w:r>
      <w:r w:rsidR="001F21A6" w:rsidRPr="00EB482F">
        <w:rPr>
          <w:rFonts w:ascii="Arial" w:hAnsi="Arial"/>
          <w:sz w:val="22"/>
          <w:szCs w:val="22"/>
        </w:rPr>
        <w:t>are</w:t>
      </w:r>
      <w:r w:rsidRPr="00EB482F">
        <w:rPr>
          <w:rFonts w:ascii="Arial" w:hAnsi="Arial"/>
          <w:sz w:val="22"/>
          <w:szCs w:val="22"/>
        </w:rPr>
        <w:t xml:space="preserve"> predominantly: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4213"/>
      </w:tblGrid>
      <w:tr w:rsidR="008E0DE8" w:rsidRPr="0081275E" w:rsidTr="008E0DE8">
        <w:trPr>
          <w:cantSplit/>
          <w:tblHeader/>
        </w:trPr>
        <w:tc>
          <w:tcPr>
            <w:tcW w:w="8449" w:type="dxa"/>
            <w:gridSpan w:val="2"/>
            <w:tcBorders>
              <w:bottom w:val="single" w:sz="4" w:space="0" w:color="auto"/>
            </w:tcBorders>
            <w:shd w:val="clear" w:color="auto" w:fill="FFFF99"/>
            <w:vAlign w:val="center"/>
          </w:tcPr>
          <w:p w:rsidR="008E0DE8" w:rsidRPr="003937B8" w:rsidRDefault="008E0DE8" w:rsidP="001F21A6">
            <w:pPr>
              <w:pStyle w:val="BodyText"/>
              <w:spacing w:line="240" w:lineRule="auto"/>
              <w:rPr>
                <w:b/>
                <w:bCs w:val="0"/>
                <w:iCs/>
                <w:sz w:val="20"/>
                <w:szCs w:val="20"/>
              </w:rPr>
            </w:pPr>
            <w:r w:rsidRPr="003937B8">
              <w:rPr>
                <w:b/>
                <w:bCs w:val="0"/>
                <w:iCs/>
                <w:sz w:val="20"/>
                <w:szCs w:val="20"/>
              </w:rPr>
              <w:t>DEVELOPMENT CONSTRAINTS AND POTENTIAL SOLUTIONS</w:t>
            </w:r>
          </w:p>
        </w:tc>
      </w:tr>
      <w:tr w:rsidR="008E0DE8" w:rsidRPr="0081275E" w:rsidTr="008E0DE8">
        <w:trPr>
          <w:tblHeader/>
        </w:trPr>
        <w:tc>
          <w:tcPr>
            <w:tcW w:w="4224" w:type="dxa"/>
            <w:shd w:val="clear" w:color="auto" w:fill="E6E6E6"/>
            <w:vAlign w:val="center"/>
          </w:tcPr>
          <w:p w:rsidR="008E0DE8" w:rsidRPr="003937B8" w:rsidRDefault="008E0DE8" w:rsidP="001F21A6">
            <w:pPr>
              <w:pStyle w:val="BodyText"/>
              <w:spacing w:line="240" w:lineRule="auto"/>
              <w:rPr>
                <w:rFonts w:ascii="Arial Narrow" w:hAnsi="Arial Narrow"/>
                <w:b/>
                <w:bCs w:val="0"/>
                <w:sz w:val="20"/>
                <w:szCs w:val="20"/>
              </w:rPr>
            </w:pPr>
            <w:r w:rsidRPr="003937B8">
              <w:rPr>
                <w:rFonts w:ascii="Arial Narrow" w:hAnsi="Arial Narrow"/>
                <w:b/>
                <w:bCs w:val="0"/>
                <w:sz w:val="20"/>
                <w:szCs w:val="20"/>
              </w:rPr>
              <w:t>DEVELOPMENT CONSTRAINTS</w:t>
            </w:r>
          </w:p>
        </w:tc>
        <w:tc>
          <w:tcPr>
            <w:tcW w:w="4225" w:type="dxa"/>
            <w:shd w:val="clear" w:color="auto" w:fill="E6E6E6"/>
            <w:vAlign w:val="center"/>
          </w:tcPr>
          <w:p w:rsidR="008E0DE8" w:rsidRPr="003937B8" w:rsidRDefault="008E0DE8" w:rsidP="001F21A6">
            <w:pPr>
              <w:pStyle w:val="BodyText"/>
              <w:spacing w:line="240" w:lineRule="auto"/>
              <w:rPr>
                <w:rFonts w:ascii="Arial Narrow" w:hAnsi="Arial Narrow"/>
                <w:b/>
                <w:bCs w:val="0"/>
                <w:sz w:val="20"/>
                <w:szCs w:val="20"/>
              </w:rPr>
            </w:pPr>
            <w:r w:rsidRPr="003937B8">
              <w:rPr>
                <w:rFonts w:ascii="Arial Narrow" w:hAnsi="Arial Narrow"/>
                <w:b/>
                <w:bCs w:val="0"/>
                <w:sz w:val="20"/>
                <w:szCs w:val="20"/>
              </w:rPr>
              <w:t>POTENTIAL SOLUTIONS</w:t>
            </w:r>
          </w:p>
        </w:tc>
      </w:tr>
      <w:tr w:rsidR="008E0DE8" w:rsidRPr="0081275E" w:rsidTr="008E0DE8">
        <w:tc>
          <w:tcPr>
            <w:tcW w:w="4224"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Huge backlog in community services especially within the rural areas</w:t>
            </w:r>
          </w:p>
        </w:tc>
        <w:tc>
          <w:tcPr>
            <w:tcW w:w="4225"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Identify most important backlogs and access funds of implementation</w:t>
            </w:r>
          </w:p>
        </w:tc>
      </w:tr>
      <w:tr w:rsidR="008E0DE8" w:rsidRPr="0081275E" w:rsidTr="008E0DE8">
        <w:trPr>
          <w:cantSplit/>
        </w:trPr>
        <w:tc>
          <w:tcPr>
            <w:tcW w:w="4224"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High levels of illiteracy and low skill levels</w:t>
            </w:r>
          </w:p>
        </w:tc>
        <w:tc>
          <w:tcPr>
            <w:tcW w:w="4225"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Provide sufficient education and training institutions and make it easily accessible</w:t>
            </w:r>
          </w:p>
        </w:tc>
      </w:tr>
      <w:tr w:rsidR="008E0DE8" w:rsidRPr="0081275E" w:rsidTr="008E0DE8">
        <w:trPr>
          <w:cantSplit/>
        </w:trPr>
        <w:tc>
          <w:tcPr>
            <w:tcW w:w="4224"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Lack of funding for addressing the backlogs</w:t>
            </w:r>
          </w:p>
        </w:tc>
        <w:tc>
          <w:tcPr>
            <w:tcW w:w="4225" w:type="dxa"/>
            <w:vAlign w:val="center"/>
          </w:tcPr>
          <w:p w:rsidR="008E0DE8" w:rsidRPr="003937B8" w:rsidRDefault="008E0DE8" w:rsidP="001F21A6">
            <w:pPr>
              <w:pStyle w:val="BodyText"/>
              <w:spacing w:line="240" w:lineRule="auto"/>
              <w:rPr>
                <w:rFonts w:ascii="Arial Narrow" w:hAnsi="Arial Narrow"/>
                <w:sz w:val="20"/>
                <w:szCs w:val="20"/>
              </w:rPr>
            </w:pPr>
            <w:r w:rsidRPr="003937B8">
              <w:rPr>
                <w:rFonts w:ascii="Arial Narrow" w:hAnsi="Arial Narrow"/>
                <w:sz w:val="20"/>
                <w:szCs w:val="20"/>
              </w:rPr>
              <w:t>Link identified projects with funding sources</w:t>
            </w:r>
          </w:p>
        </w:tc>
      </w:tr>
      <w:tr w:rsidR="008E0DE8" w:rsidRPr="0081275E" w:rsidTr="001F21A6">
        <w:trPr>
          <w:cantSplit/>
        </w:trPr>
        <w:tc>
          <w:tcPr>
            <w:tcW w:w="8449" w:type="dxa"/>
            <w:gridSpan w:val="2"/>
            <w:shd w:val="clear" w:color="auto" w:fill="DAEEF3"/>
            <w:vAlign w:val="center"/>
          </w:tcPr>
          <w:p w:rsidR="008E0DE8" w:rsidRPr="0081275E" w:rsidRDefault="008E0DE8" w:rsidP="001F21A6">
            <w:pPr>
              <w:pStyle w:val="BodyText"/>
              <w:spacing w:line="240" w:lineRule="auto"/>
              <w:rPr>
                <w:b/>
                <w:bCs w:val="0"/>
                <w:i/>
                <w:iCs/>
                <w:sz w:val="16"/>
              </w:rPr>
            </w:pPr>
            <w:r w:rsidRPr="0081275E">
              <w:rPr>
                <w:bCs w:val="0"/>
                <w:iCs/>
                <w:sz w:val="20"/>
                <w:szCs w:val="20"/>
              </w:rPr>
              <w:t>(Study Area visits, interviews and LED workshop)</w:t>
            </w:r>
          </w:p>
        </w:tc>
      </w:tr>
    </w:tbl>
    <w:p w:rsidR="008E0DE8" w:rsidRPr="00EF7DF0" w:rsidRDefault="008E0DE8" w:rsidP="00EF7DF0">
      <w:pPr>
        <w:pStyle w:val="BodyText"/>
      </w:pPr>
    </w:p>
    <w:p w:rsidR="008E0DE8" w:rsidRPr="00021558" w:rsidRDefault="008E0DE8" w:rsidP="001F21A6">
      <w:pPr>
        <w:pStyle w:val="Heading4"/>
        <w:rPr>
          <w:rFonts w:ascii="Arial" w:hAnsi="Arial" w:cs="Arial"/>
          <w:sz w:val="22"/>
          <w:szCs w:val="22"/>
        </w:rPr>
      </w:pPr>
      <w:r w:rsidRPr="00021558">
        <w:rPr>
          <w:rFonts w:ascii="Arial" w:hAnsi="Arial" w:cs="Arial"/>
          <w:sz w:val="22"/>
          <w:szCs w:val="22"/>
        </w:rPr>
        <w:t>D</w:t>
      </w:r>
      <w:r w:rsidR="00021558">
        <w:rPr>
          <w:rFonts w:ascii="Arial" w:hAnsi="Arial" w:cs="Arial"/>
          <w:sz w:val="22"/>
          <w:szCs w:val="22"/>
        </w:rPr>
        <w:t>evelopment potential within the community services sector</w:t>
      </w:r>
    </w:p>
    <w:p w:rsidR="00A1443B" w:rsidRPr="00A1443B" w:rsidRDefault="00A1443B" w:rsidP="00A1443B"/>
    <w:p w:rsidR="008E0DE8" w:rsidRPr="00EB482F" w:rsidRDefault="001F21A6" w:rsidP="001F21A6">
      <w:pPr>
        <w:pStyle w:val="BodyText"/>
        <w:spacing w:line="240" w:lineRule="auto"/>
        <w:ind w:left="709"/>
        <w:rPr>
          <w:rFonts w:ascii="Arial" w:hAnsi="Arial"/>
          <w:sz w:val="22"/>
          <w:szCs w:val="22"/>
        </w:rPr>
      </w:pPr>
      <w:r w:rsidRPr="00EB482F">
        <w:rPr>
          <w:rFonts w:ascii="Arial" w:hAnsi="Arial"/>
          <w:sz w:val="22"/>
          <w:szCs w:val="22"/>
        </w:rPr>
        <w:t>These include:</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Addressing of the backlog in community services as ident</w:t>
      </w:r>
      <w:r w:rsidR="00A1443B">
        <w:rPr>
          <w:rFonts w:ascii="Arial" w:hAnsi="Arial" w:cs="Arial"/>
          <w:sz w:val="22"/>
          <w:szCs w:val="22"/>
        </w:rPr>
        <w:t>ified in the IDP analysis phase</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The outsourcing of tasks to experts in a specific </w:t>
      </w:r>
      <w:r w:rsidR="00A1443B">
        <w:rPr>
          <w:rFonts w:ascii="Arial" w:hAnsi="Arial" w:cs="Arial"/>
          <w:sz w:val="22"/>
          <w:szCs w:val="22"/>
        </w:rPr>
        <w:t>field</w:t>
      </w:r>
      <w:r w:rsidR="00021558">
        <w:rPr>
          <w:rFonts w:ascii="Arial" w:hAnsi="Arial" w:cs="Arial"/>
          <w:sz w:val="22"/>
          <w:szCs w:val="22"/>
        </w:rPr>
        <w:t>;</w:t>
      </w:r>
    </w:p>
    <w:p w:rsidR="008E0DE8" w:rsidRPr="00EB482F" w:rsidRDefault="00A1443B"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Infrastructure provision</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Human resources training and management of stock</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Access </w:t>
      </w:r>
      <w:r w:rsidR="001F21A6" w:rsidRPr="00EB482F">
        <w:rPr>
          <w:rFonts w:ascii="Arial" w:hAnsi="Arial" w:cs="Arial"/>
          <w:sz w:val="22"/>
          <w:szCs w:val="22"/>
        </w:rPr>
        <w:t xml:space="preserve">of </w:t>
      </w:r>
      <w:r w:rsidRPr="00EB482F">
        <w:rPr>
          <w:rFonts w:ascii="Arial" w:hAnsi="Arial" w:cs="Arial"/>
          <w:sz w:val="22"/>
          <w:szCs w:val="22"/>
        </w:rPr>
        <w:t>developmental funds and/or ensur</w:t>
      </w:r>
      <w:r w:rsidR="001F21A6" w:rsidRPr="00EB482F">
        <w:rPr>
          <w:rFonts w:ascii="Arial" w:hAnsi="Arial" w:cs="Arial"/>
          <w:sz w:val="22"/>
          <w:szCs w:val="22"/>
        </w:rPr>
        <w:t>ing that a</w:t>
      </w:r>
      <w:r w:rsidRPr="00EB482F">
        <w:rPr>
          <w:rFonts w:ascii="Arial" w:hAnsi="Arial" w:cs="Arial"/>
          <w:sz w:val="22"/>
          <w:szCs w:val="22"/>
        </w:rPr>
        <w:t xml:space="preserve"> larger share of </w:t>
      </w:r>
      <w:r w:rsidR="001F21A6" w:rsidRPr="00EB482F">
        <w:rPr>
          <w:rFonts w:ascii="Arial" w:hAnsi="Arial" w:cs="Arial"/>
          <w:sz w:val="22"/>
          <w:szCs w:val="22"/>
        </w:rPr>
        <w:t xml:space="preserve">the </w:t>
      </w:r>
      <w:r w:rsidRPr="00EB482F">
        <w:rPr>
          <w:rFonts w:ascii="Arial" w:hAnsi="Arial" w:cs="Arial"/>
          <w:sz w:val="22"/>
          <w:szCs w:val="22"/>
        </w:rPr>
        <w:t>budget is allocated to the development of community services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Lobbying of funds for addressing the h</w:t>
      </w:r>
      <w:r w:rsidR="00A1443B">
        <w:rPr>
          <w:rFonts w:ascii="Arial" w:hAnsi="Arial" w:cs="Arial"/>
          <w:sz w:val="22"/>
          <w:szCs w:val="22"/>
        </w:rPr>
        <w:t>uge backlog</w:t>
      </w:r>
      <w:r w:rsidR="00021558">
        <w:rPr>
          <w:rFonts w:ascii="Arial" w:hAnsi="Arial" w:cs="Arial"/>
          <w:sz w:val="22"/>
          <w:szCs w:val="22"/>
        </w:rPr>
        <w:t>.</w:t>
      </w:r>
    </w:p>
    <w:p w:rsidR="008E0DE8" w:rsidRPr="00021558" w:rsidRDefault="008E0DE8" w:rsidP="001F21A6">
      <w:pPr>
        <w:pStyle w:val="Heading2"/>
        <w:rPr>
          <w:rFonts w:ascii="Arial" w:hAnsi="Arial" w:cs="Arial"/>
          <w:i w:val="0"/>
          <w:sz w:val="24"/>
          <w:szCs w:val="24"/>
        </w:rPr>
      </w:pPr>
      <w:bookmarkStart w:id="314" w:name="_Toc206314009"/>
      <w:bookmarkStart w:id="315" w:name="_Toc207068185"/>
      <w:bookmarkStart w:id="316" w:name="_Toc256108332"/>
      <w:r w:rsidRPr="00021558">
        <w:rPr>
          <w:rFonts w:ascii="Arial" w:hAnsi="Arial" w:cs="Arial"/>
          <w:i w:val="0"/>
          <w:sz w:val="24"/>
          <w:szCs w:val="24"/>
        </w:rPr>
        <w:t>T</w:t>
      </w:r>
      <w:bookmarkEnd w:id="314"/>
      <w:bookmarkEnd w:id="315"/>
      <w:r w:rsidR="00021558">
        <w:rPr>
          <w:rFonts w:ascii="Arial" w:hAnsi="Arial" w:cs="Arial"/>
          <w:i w:val="0"/>
          <w:sz w:val="24"/>
          <w:szCs w:val="24"/>
        </w:rPr>
        <w:t>ourism</w:t>
      </w:r>
      <w:bookmarkEnd w:id="316"/>
    </w:p>
    <w:p w:rsidR="001F21A6" w:rsidRPr="001F21A6" w:rsidRDefault="001F21A6" w:rsidP="001F21A6"/>
    <w:p w:rsidR="008E0DE8" w:rsidRDefault="008E0DE8" w:rsidP="001F21A6">
      <w:pPr>
        <w:pStyle w:val="BodyText"/>
        <w:spacing w:line="240" w:lineRule="auto"/>
        <w:rPr>
          <w:rFonts w:ascii="Arial" w:hAnsi="Arial"/>
          <w:i/>
          <w:iCs/>
          <w:sz w:val="22"/>
          <w:szCs w:val="22"/>
        </w:rPr>
      </w:pPr>
      <w:r w:rsidRPr="00EB482F">
        <w:rPr>
          <w:rFonts w:ascii="Arial" w:hAnsi="Arial"/>
          <w:sz w:val="22"/>
          <w:szCs w:val="22"/>
        </w:rPr>
        <w:t>Tourism is the business of attracting visitors and catering for their ne</w:t>
      </w:r>
      <w:r w:rsidR="00B25193" w:rsidRPr="00EB482F">
        <w:rPr>
          <w:rFonts w:ascii="Arial" w:hAnsi="Arial"/>
          <w:sz w:val="22"/>
          <w:szCs w:val="22"/>
        </w:rPr>
        <w:t xml:space="preserve">eds and expectations. Tourists are </w:t>
      </w:r>
      <w:r w:rsidRPr="00EB482F">
        <w:rPr>
          <w:rFonts w:ascii="Arial" w:hAnsi="Arial"/>
          <w:sz w:val="22"/>
          <w:szCs w:val="22"/>
        </w:rPr>
        <w:t xml:space="preserve">all who travel for leisure, recreation, vacation, health, education, religion, sport, business or family reasons </w:t>
      </w:r>
      <w:r w:rsidRPr="00EB482F">
        <w:rPr>
          <w:rFonts w:ascii="Arial" w:hAnsi="Arial"/>
          <w:i/>
          <w:iCs/>
          <w:sz w:val="22"/>
          <w:szCs w:val="22"/>
        </w:rPr>
        <w:t xml:space="preserve">(Von </w:t>
      </w:r>
      <w:proofErr w:type="spellStart"/>
      <w:r w:rsidRPr="00EB482F">
        <w:rPr>
          <w:rFonts w:ascii="Arial" w:hAnsi="Arial"/>
          <w:i/>
          <w:iCs/>
          <w:sz w:val="22"/>
          <w:szCs w:val="22"/>
        </w:rPr>
        <w:t>Harsellm</w:t>
      </w:r>
      <w:proofErr w:type="spellEnd"/>
      <w:r w:rsidRPr="00EB482F">
        <w:rPr>
          <w:rFonts w:ascii="Arial" w:hAnsi="Arial"/>
          <w:i/>
          <w:iCs/>
          <w:sz w:val="22"/>
          <w:szCs w:val="22"/>
        </w:rPr>
        <w:t xml:space="preserve"> </w:t>
      </w:r>
      <w:r w:rsidR="00A1443B">
        <w:rPr>
          <w:rFonts w:ascii="Arial" w:hAnsi="Arial"/>
          <w:i/>
          <w:iCs/>
          <w:sz w:val="22"/>
          <w:szCs w:val="22"/>
        </w:rPr>
        <w:t>J., 1994).</w:t>
      </w:r>
    </w:p>
    <w:p w:rsidR="008E0DE8" w:rsidRPr="00021558" w:rsidRDefault="003937B8" w:rsidP="001F21A6">
      <w:pPr>
        <w:pStyle w:val="Heading3"/>
        <w:rPr>
          <w:rFonts w:ascii="Arial" w:hAnsi="Arial" w:cs="Arial"/>
          <w:sz w:val="22"/>
          <w:szCs w:val="22"/>
        </w:rPr>
      </w:pPr>
      <w:bookmarkStart w:id="317" w:name="_Toc256108333"/>
      <w:r w:rsidRPr="00021558">
        <w:rPr>
          <w:rFonts w:ascii="Arial" w:hAnsi="Arial" w:cs="Arial"/>
          <w:sz w:val="22"/>
          <w:szCs w:val="22"/>
        </w:rPr>
        <w:t>Tourism in Kareeberg</w:t>
      </w:r>
      <w:bookmarkEnd w:id="317"/>
    </w:p>
    <w:p w:rsidR="00B25193" w:rsidRPr="00B25193" w:rsidRDefault="00B25193" w:rsidP="00B25193"/>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 xml:space="preserve">The tourism industry within the </w:t>
      </w:r>
      <w:r w:rsidR="00F70755" w:rsidRPr="00EB482F">
        <w:rPr>
          <w:rFonts w:ascii="Arial" w:hAnsi="Arial"/>
          <w:sz w:val="22"/>
          <w:szCs w:val="22"/>
        </w:rPr>
        <w:t>Kareeberg</w:t>
      </w:r>
      <w:r w:rsidRPr="00EB482F">
        <w:rPr>
          <w:rFonts w:ascii="Arial" w:hAnsi="Arial"/>
          <w:sz w:val="22"/>
          <w:szCs w:val="22"/>
        </w:rPr>
        <w:t xml:space="preserve"> area is relatively small due to a lack of </w:t>
      </w:r>
      <w:r w:rsidR="00B25193" w:rsidRPr="00EB482F">
        <w:rPr>
          <w:rFonts w:ascii="Arial" w:hAnsi="Arial"/>
          <w:sz w:val="22"/>
          <w:szCs w:val="22"/>
        </w:rPr>
        <w:t xml:space="preserve">a major attraction and </w:t>
      </w:r>
      <w:r w:rsidRPr="00EB482F">
        <w:rPr>
          <w:rFonts w:ascii="Arial" w:hAnsi="Arial"/>
          <w:sz w:val="22"/>
          <w:szCs w:val="22"/>
        </w:rPr>
        <w:t>high standard tourist products and services</w:t>
      </w:r>
      <w:r w:rsidR="00B25193" w:rsidRPr="00EB482F">
        <w:rPr>
          <w:rFonts w:ascii="Arial" w:hAnsi="Arial"/>
          <w:sz w:val="22"/>
          <w:szCs w:val="22"/>
        </w:rPr>
        <w:t>.</w:t>
      </w:r>
      <w:r w:rsidRPr="00EB482F">
        <w:rPr>
          <w:rFonts w:ascii="Arial" w:hAnsi="Arial"/>
          <w:sz w:val="22"/>
          <w:szCs w:val="22"/>
        </w:rPr>
        <w:t xml:space="preserve">  </w:t>
      </w:r>
      <w:r w:rsidR="003937B8" w:rsidRPr="00EB482F">
        <w:rPr>
          <w:rFonts w:ascii="Arial" w:hAnsi="Arial"/>
          <w:sz w:val="22"/>
          <w:szCs w:val="22"/>
        </w:rPr>
        <w:t>Carnarvon</w:t>
      </w:r>
      <w:r w:rsidRPr="00EB482F">
        <w:rPr>
          <w:rFonts w:ascii="Arial" w:hAnsi="Arial"/>
          <w:sz w:val="22"/>
          <w:szCs w:val="22"/>
        </w:rPr>
        <w:t xml:space="preserve"> is mainly a ‘town on the way to the Eastern Cape and Western Cape” and not an end destination.  This sector does have huge potential to attract tourists, </w:t>
      </w:r>
      <w:r w:rsidR="00B25193" w:rsidRPr="00EB482F">
        <w:rPr>
          <w:rFonts w:ascii="Arial" w:hAnsi="Arial"/>
          <w:sz w:val="22"/>
          <w:szCs w:val="22"/>
        </w:rPr>
        <w:t>with</w:t>
      </w:r>
      <w:r w:rsidRPr="00EB482F">
        <w:rPr>
          <w:rFonts w:ascii="Arial" w:hAnsi="Arial"/>
          <w:sz w:val="22"/>
          <w:szCs w:val="22"/>
        </w:rPr>
        <w:t xml:space="preserve"> scenic beauty the most precious asset of the Municipality. </w:t>
      </w:r>
    </w:p>
    <w:p w:rsidR="008E0DE8" w:rsidRPr="00EB482F" w:rsidRDefault="00B25193" w:rsidP="001F21A6">
      <w:pPr>
        <w:pStyle w:val="BodyText"/>
        <w:spacing w:line="240" w:lineRule="auto"/>
        <w:ind w:left="709"/>
        <w:rPr>
          <w:rFonts w:ascii="Arial" w:hAnsi="Arial"/>
          <w:sz w:val="22"/>
          <w:szCs w:val="22"/>
        </w:rPr>
      </w:pPr>
      <w:r w:rsidRPr="00EB482F">
        <w:rPr>
          <w:rFonts w:ascii="Arial" w:hAnsi="Arial"/>
          <w:sz w:val="22"/>
          <w:szCs w:val="22"/>
        </w:rPr>
        <w:t xml:space="preserve">District strategy, including high level intervention, has been </w:t>
      </w:r>
      <w:r w:rsidR="008E0DE8" w:rsidRPr="00EB482F">
        <w:rPr>
          <w:rFonts w:ascii="Arial" w:hAnsi="Arial"/>
          <w:sz w:val="22"/>
          <w:szCs w:val="22"/>
        </w:rPr>
        <w:t xml:space="preserve">formulated to </w:t>
      </w:r>
      <w:r w:rsidR="003937B8" w:rsidRPr="00EB482F">
        <w:rPr>
          <w:rFonts w:ascii="Arial" w:hAnsi="Arial"/>
          <w:sz w:val="22"/>
          <w:szCs w:val="22"/>
        </w:rPr>
        <w:t>fulfil</w:t>
      </w:r>
      <w:r w:rsidR="008E0DE8" w:rsidRPr="00EB482F">
        <w:rPr>
          <w:rFonts w:ascii="Arial" w:hAnsi="Arial"/>
          <w:sz w:val="22"/>
          <w:szCs w:val="22"/>
        </w:rPr>
        <w:t xml:space="preserve"> the alignment and achievement of the economic and social imperatives in the Municipality</w:t>
      </w:r>
      <w:r w:rsidR="0003081E" w:rsidRPr="00EB482F">
        <w:rPr>
          <w:rFonts w:ascii="Arial" w:hAnsi="Arial"/>
          <w:sz w:val="22"/>
          <w:szCs w:val="22"/>
        </w:rPr>
        <w:t>,</w:t>
      </w:r>
      <w:r w:rsidR="008E0DE8" w:rsidRPr="00EB482F">
        <w:rPr>
          <w:rFonts w:ascii="Arial" w:hAnsi="Arial"/>
          <w:sz w:val="22"/>
          <w:szCs w:val="22"/>
        </w:rPr>
        <w:t xml:space="preserve"> in relation to the respective value chain/s within the tourism sector.  </w:t>
      </w:r>
    </w:p>
    <w:p w:rsidR="008E0DE8" w:rsidRPr="00EB482F" w:rsidRDefault="00F70755" w:rsidP="001F21A6">
      <w:pPr>
        <w:pStyle w:val="BodyText"/>
        <w:spacing w:line="240" w:lineRule="auto"/>
        <w:ind w:left="709"/>
        <w:rPr>
          <w:rFonts w:ascii="Arial" w:hAnsi="Arial"/>
          <w:sz w:val="22"/>
          <w:szCs w:val="22"/>
        </w:rPr>
      </w:pPr>
      <w:r w:rsidRPr="00EB482F">
        <w:rPr>
          <w:rFonts w:ascii="Arial" w:hAnsi="Arial"/>
          <w:sz w:val="22"/>
          <w:szCs w:val="22"/>
        </w:rPr>
        <w:t>Kareeberg</w:t>
      </w:r>
      <w:r w:rsidR="008E0DE8" w:rsidRPr="00EB482F">
        <w:rPr>
          <w:rFonts w:ascii="Arial" w:hAnsi="Arial"/>
          <w:sz w:val="22"/>
          <w:szCs w:val="22"/>
        </w:rPr>
        <w:t xml:space="preserve"> is intent on moving into a phase of development as a destination for tourism</w:t>
      </w:r>
      <w:r w:rsidR="003937B8" w:rsidRPr="00EB482F">
        <w:rPr>
          <w:rFonts w:ascii="Arial" w:hAnsi="Arial"/>
          <w:sz w:val="22"/>
          <w:szCs w:val="22"/>
        </w:rPr>
        <w:t>, especially science</w:t>
      </w:r>
      <w:r w:rsidR="008E0DE8" w:rsidRPr="00EB482F">
        <w:rPr>
          <w:rFonts w:ascii="Arial" w:hAnsi="Arial"/>
          <w:sz w:val="22"/>
          <w:szCs w:val="22"/>
        </w:rPr>
        <w:t xml:space="preserve">.  </w:t>
      </w:r>
      <w:r w:rsidR="0003081E" w:rsidRPr="00EB482F">
        <w:rPr>
          <w:rFonts w:ascii="Arial" w:hAnsi="Arial"/>
          <w:sz w:val="22"/>
          <w:szCs w:val="22"/>
        </w:rPr>
        <w:t>Yet</w:t>
      </w:r>
      <w:r w:rsidR="008E0DE8" w:rsidRPr="00EB482F">
        <w:rPr>
          <w:rFonts w:ascii="Arial" w:hAnsi="Arial"/>
          <w:sz w:val="22"/>
          <w:szCs w:val="22"/>
        </w:rPr>
        <w:t xml:space="preserve"> tourism is not the solution to all social and economic problems facing either South Africa or the Municipality.  It is a highly competitive </w:t>
      </w:r>
      <w:r w:rsidR="008E0DE8" w:rsidRPr="00EB482F">
        <w:rPr>
          <w:rFonts w:ascii="Arial" w:hAnsi="Arial"/>
          <w:sz w:val="22"/>
          <w:szCs w:val="22"/>
        </w:rPr>
        <w:lastRenderedPageBreak/>
        <w:t>international business.  An integrated development strategy provid</w:t>
      </w:r>
      <w:r w:rsidR="0003081E" w:rsidRPr="00EB482F">
        <w:rPr>
          <w:rFonts w:ascii="Arial" w:hAnsi="Arial"/>
          <w:sz w:val="22"/>
          <w:szCs w:val="22"/>
        </w:rPr>
        <w:t>ing</w:t>
      </w:r>
      <w:r w:rsidR="008E0DE8" w:rsidRPr="00EB482F">
        <w:rPr>
          <w:rFonts w:ascii="Arial" w:hAnsi="Arial"/>
          <w:sz w:val="22"/>
          <w:szCs w:val="22"/>
        </w:rPr>
        <w:t xml:space="preserve"> leadership and direction is an important step towards the implementation of many existing and planned initiatives and the overall delivery of tourism in the Municipality. It is important that local tourism development be closely linked with District efforts.</w:t>
      </w:r>
    </w:p>
    <w:p w:rsidR="008E0DE8" w:rsidRDefault="0003081E" w:rsidP="001F21A6">
      <w:pPr>
        <w:pStyle w:val="BodyText"/>
        <w:spacing w:line="240" w:lineRule="auto"/>
        <w:ind w:left="709"/>
        <w:rPr>
          <w:rFonts w:ascii="Arial" w:hAnsi="Arial"/>
          <w:sz w:val="22"/>
          <w:szCs w:val="22"/>
        </w:rPr>
      </w:pPr>
      <w:r w:rsidRPr="00EB482F">
        <w:rPr>
          <w:rFonts w:ascii="Arial" w:hAnsi="Arial"/>
          <w:sz w:val="22"/>
          <w:szCs w:val="22"/>
        </w:rPr>
        <w:t xml:space="preserve">From </w:t>
      </w:r>
      <w:r w:rsidR="008E0DE8" w:rsidRPr="00EB482F">
        <w:rPr>
          <w:rFonts w:ascii="Arial" w:hAnsi="Arial"/>
          <w:sz w:val="22"/>
          <w:szCs w:val="22"/>
        </w:rPr>
        <w:t>surveys and interviews the following information</w:t>
      </w:r>
      <w:r w:rsidRPr="00EB482F">
        <w:rPr>
          <w:rFonts w:ascii="Arial" w:hAnsi="Arial"/>
          <w:sz w:val="22"/>
          <w:szCs w:val="22"/>
        </w:rPr>
        <w:t xml:space="preserve"> was gleaned</w:t>
      </w:r>
      <w:r w:rsidR="008E0DE8" w:rsidRPr="00EB482F">
        <w:rPr>
          <w:rFonts w:ascii="Arial" w:hAnsi="Arial"/>
          <w:sz w:val="22"/>
          <w:szCs w:val="22"/>
        </w:rPr>
        <w:t>:</w:t>
      </w:r>
    </w:p>
    <w:p w:rsidR="00A1443B" w:rsidRPr="00EB482F" w:rsidRDefault="00A1443B" w:rsidP="001F21A6">
      <w:pPr>
        <w:pStyle w:val="BodyText"/>
        <w:spacing w:line="240" w:lineRule="auto"/>
        <w:ind w:left="709"/>
        <w:rPr>
          <w:rFonts w:ascii="Arial" w:hAnsi="Arial"/>
          <w:sz w:val="22"/>
          <w:szCs w:val="22"/>
        </w:rPr>
      </w:pP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Hotels and lodges</w:t>
      </w:r>
      <w:r w:rsidR="003937B8" w:rsidRPr="00EB482F">
        <w:rPr>
          <w:rFonts w:ascii="Arial" w:hAnsi="Arial" w:cs="Arial"/>
          <w:sz w:val="22"/>
          <w:szCs w:val="22"/>
        </w:rPr>
        <w:t xml:space="preserve"> employ a total of 41 people; 80</w:t>
      </w:r>
      <w:r w:rsidRPr="00EB482F">
        <w:rPr>
          <w:rFonts w:ascii="Arial" w:hAnsi="Arial" w:cs="Arial"/>
          <w:sz w:val="22"/>
          <w:szCs w:val="22"/>
        </w:rPr>
        <w:t xml:space="preserve">% of those </w:t>
      </w:r>
      <w:r w:rsidR="0003081E" w:rsidRPr="00EB482F">
        <w:rPr>
          <w:rFonts w:ascii="Arial" w:hAnsi="Arial" w:cs="Arial"/>
          <w:sz w:val="22"/>
          <w:szCs w:val="22"/>
        </w:rPr>
        <w:t>are</w:t>
      </w:r>
      <w:r w:rsidR="00A1443B">
        <w:rPr>
          <w:rFonts w:ascii="Arial" w:hAnsi="Arial" w:cs="Arial"/>
          <w:sz w:val="22"/>
          <w:szCs w:val="22"/>
        </w:rPr>
        <w:t xml:space="preserve"> female</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80% of guests are visitors or contractors, while </w:t>
      </w:r>
      <w:r w:rsidR="00A1443B">
        <w:rPr>
          <w:rFonts w:ascii="Arial" w:hAnsi="Arial" w:cs="Arial"/>
          <w:sz w:val="22"/>
          <w:szCs w:val="22"/>
        </w:rPr>
        <w:t>only 20% of those were tourists</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All tourism activities and services anticipate growth while only 1 expect</w:t>
      </w:r>
      <w:r w:rsidR="0003081E" w:rsidRPr="00EB482F">
        <w:rPr>
          <w:rFonts w:ascii="Arial" w:hAnsi="Arial" w:cs="Arial"/>
          <w:sz w:val="22"/>
          <w:szCs w:val="22"/>
        </w:rPr>
        <w:t>s</w:t>
      </w:r>
      <w:r w:rsidRPr="00EB482F">
        <w:rPr>
          <w:rFonts w:ascii="Arial" w:hAnsi="Arial" w:cs="Arial"/>
          <w:sz w:val="22"/>
          <w:szCs w:val="22"/>
        </w:rPr>
        <w:t xml:space="preserve"> huge expansions</w:t>
      </w:r>
      <w:r w:rsidR="00021558">
        <w:rPr>
          <w:rFonts w:ascii="Arial" w:hAnsi="Arial" w:cs="Arial"/>
          <w:sz w:val="22"/>
          <w:szCs w:val="22"/>
        </w:rPr>
        <w:t>;</w:t>
      </w:r>
    </w:p>
    <w:p w:rsidR="008E0DE8" w:rsidRPr="00EB482F" w:rsidRDefault="0003081E"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There has been a gradual rise in tourist numbers,</w:t>
      </w:r>
      <w:r w:rsidR="008E0DE8" w:rsidRPr="00EB482F">
        <w:rPr>
          <w:rFonts w:ascii="Arial" w:hAnsi="Arial" w:cs="Arial"/>
          <w:sz w:val="22"/>
          <w:szCs w:val="22"/>
        </w:rPr>
        <w:t xml:space="preserve"> as </w:t>
      </w:r>
      <w:r w:rsidR="00A1443B">
        <w:rPr>
          <w:rFonts w:ascii="Arial" w:hAnsi="Arial" w:cs="Arial"/>
          <w:sz w:val="22"/>
          <w:szCs w:val="22"/>
        </w:rPr>
        <w:t>is a preference for eco-tourism</w:t>
      </w:r>
      <w:r w:rsidR="00021558">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O</w:t>
      </w:r>
      <w:r w:rsidR="003937B8" w:rsidRPr="00EB482F">
        <w:rPr>
          <w:rFonts w:ascii="Arial" w:hAnsi="Arial" w:cs="Arial"/>
          <w:sz w:val="22"/>
          <w:szCs w:val="22"/>
        </w:rPr>
        <w:t>perators in the area spoke of 50</w:t>
      </w:r>
      <w:r w:rsidRPr="00EB482F">
        <w:rPr>
          <w:rFonts w:ascii="Arial" w:hAnsi="Arial" w:cs="Arial"/>
          <w:sz w:val="22"/>
          <w:szCs w:val="22"/>
        </w:rPr>
        <w:t>% growth in 1 year</w:t>
      </w:r>
      <w:r w:rsidR="00021558">
        <w:rPr>
          <w:rFonts w:ascii="Arial" w:hAnsi="Arial" w:cs="Arial"/>
          <w:sz w:val="22"/>
          <w:szCs w:val="22"/>
        </w:rPr>
        <w:t>.</w:t>
      </w:r>
    </w:p>
    <w:p w:rsidR="008E0DE8" w:rsidRPr="00021558" w:rsidRDefault="008E0DE8" w:rsidP="001F21A6">
      <w:pPr>
        <w:pStyle w:val="Heading3"/>
        <w:rPr>
          <w:rFonts w:ascii="Arial" w:hAnsi="Arial" w:cs="Arial"/>
          <w:sz w:val="22"/>
          <w:szCs w:val="22"/>
        </w:rPr>
      </w:pPr>
      <w:bookmarkStart w:id="318" w:name="_Toc256108334"/>
      <w:r w:rsidRPr="00021558">
        <w:rPr>
          <w:rFonts w:ascii="Arial" w:hAnsi="Arial" w:cs="Arial"/>
          <w:sz w:val="22"/>
          <w:szCs w:val="22"/>
        </w:rPr>
        <w:t>E</w:t>
      </w:r>
      <w:r w:rsidR="00021558">
        <w:rPr>
          <w:rFonts w:ascii="Arial" w:hAnsi="Arial" w:cs="Arial"/>
          <w:sz w:val="22"/>
          <w:szCs w:val="22"/>
        </w:rPr>
        <w:t>nabling environment</w:t>
      </w:r>
      <w:bookmarkEnd w:id="318"/>
    </w:p>
    <w:p w:rsidR="0003081E" w:rsidRPr="0003081E" w:rsidRDefault="0003081E" w:rsidP="0003081E"/>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 xml:space="preserve">Provincial development strategies encourage development within the tourism sector and </w:t>
      </w:r>
      <w:r w:rsidR="0003081E" w:rsidRPr="00EB482F">
        <w:rPr>
          <w:rFonts w:ascii="Arial" w:hAnsi="Arial"/>
          <w:sz w:val="22"/>
          <w:szCs w:val="22"/>
        </w:rPr>
        <w:t>identify</w:t>
      </w:r>
      <w:r w:rsidRPr="00EB482F">
        <w:rPr>
          <w:rFonts w:ascii="Arial" w:hAnsi="Arial"/>
          <w:sz w:val="22"/>
          <w:szCs w:val="22"/>
        </w:rPr>
        <w:t xml:space="preserve"> this sector as an important catalyst for local economic development.</w:t>
      </w:r>
    </w:p>
    <w:p w:rsidR="008E0DE8" w:rsidRPr="00EB482F" w:rsidRDefault="008E0DE8" w:rsidP="001F21A6">
      <w:pPr>
        <w:pStyle w:val="BodyText"/>
        <w:spacing w:line="240" w:lineRule="auto"/>
        <w:ind w:left="709"/>
        <w:rPr>
          <w:rFonts w:ascii="Arial" w:hAnsi="Arial"/>
          <w:i/>
          <w:sz w:val="22"/>
          <w:szCs w:val="22"/>
          <w:u w:val="single"/>
        </w:rPr>
      </w:pPr>
      <w:r w:rsidRPr="00EB482F">
        <w:rPr>
          <w:rFonts w:ascii="Arial" w:hAnsi="Arial"/>
          <w:i/>
          <w:sz w:val="22"/>
          <w:szCs w:val="22"/>
          <w:u w:val="single"/>
        </w:rPr>
        <w:t>National Tourism Vision:</w:t>
      </w:r>
    </w:p>
    <w:p w:rsidR="008E0DE8" w:rsidRPr="00EB482F" w:rsidRDefault="008E0DE8" w:rsidP="001F21A6">
      <w:pPr>
        <w:pStyle w:val="BodyText"/>
        <w:spacing w:line="240" w:lineRule="auto"/>
        <w:ind w:left="709"/>
        <w:rPr>
          <w:rFonts w:ascii="Arial" w:hAnsi="Arial"/>
          <w:i/>
          <w:sz w:val="22"/>
          <w:szCs w:val="22"/>
        </w:rPr>
      </w:pPr>
      <w:r w:rsidRPr="00EB482F">
        <w:rPr>
          <w:rFonts w:ascii="Arial" w:hAnsi="Arial"/>
          <w:i/>
          <w:sz w:val="22"/>
          <w:szCs w:val="22"/>
        </w:rPr>
        <w:t xml:space="preserve">“To develop the tourism sector as a national priority in a sustainable and acceptable manner, so that it will contribute significantly to the improvement of the quality of life of every South African.  As a lead sector within the national economic strategy, a globally competitive tourism industry will be a major force in the reconstruction and development efforts of the government.”  </w:t>
      </w:r>
    </w:p>
    <w:p w:rsidR="008E0DE8" w:rsidRPr="00021558" w:rsidRDefault="008E0DE8" w:rsidP="001F21A6">
      <w:pPr>
        <w:pStyle w:val="Heading4"/>
        <w:rPr>
          <w:rFonts w:ascii="Arial" w:hAnsi="Arial" w:cs="Arial"/>
          <w:sz w:val="22"/>
          <w:szCs w:val="22"/>
        </w:rPr>
      </w:pPr>
      <w:r w:rsidRPr="00021558">
        <w:rPr>
          <w:rFonts w:ascii="Arial" w:hAnsi="Arial" w:cs="Arial"/>
          <w:sz w:val="22"/>
          <w:szCs w:val="22"/>
        </w:rPr>
        <w:t>N</w:t>
      </w:r>
      <w:r w:rsidR="00021558">
        <w:rPr>
          <w:rFonts w:ascii="Arial" w:hAnsi="Arial" w:cs="Arial"/>
          <w:sz w:val="22"/>
          <w:szCs w:val="22"/>
        </w:rPr>
        <w:t>orthern</w:t>
      </w:r>
      <w:r w:rsidRPr="00021558">
        <w:rPr>
          <w:rFonts w:ascii="Arial" w:hAnsi="Arial" w:cs="Arial"/>
          <w:sz w:val="22"/>
          <w:szCs w:val="22"/>
        </w:rPr>
        <w:t xml:space="preserve"> C</w:t>
      </w:r>
      <w:r w:rsidR="00021558">
        <w:rPr>
          <w:rFonts w:ascii="Arial" w:hAnsi="Arial" w:cs="Arial"/>
          <w:sz w:val="22"/>
          <w:szCs w:val="22"/>
        </w:rPr>
        <w:t>ape</w:t>
      </w:r>
      <w:r w:rsidRPr="00021558">
        <w:rPr>
          <w:rFonts w:ascii="Arial" w:hAnsi="Arial" w:cs="Arial"/>
          <w:sz w:val="22"/>
          <w:szCs w:val="22"/>
        </w:rPr>
        <w:t>: D</w:t>
      </w:r>
      <w:r w:rsidR="00021558">
        <w:rPr>
          <w:rFonts w:ascii="Arial" w:hAnsi="Arial" w:cs="Arial"/>
          <w:sz w:val="22"/>
          <w:szCs w:val="22"/>
        </w:rPr>
        <w:t>evelopment</w:t>
      </w:r>
      <w:r w:rsidRPr="00021558">
        <w:rPr>
          <w:rFonts w:ascii="Arial" w:hAnsi="Arial" w:cs="Arial"/>
          <w:sz w:val="22"/>
          <w:szCs w:val="22"/>
        </w:rPr>
        <w:t xml:space="preserve"> S</w:t>
      </w:r>
      <w:r w:rsidR="00021558">
        <w:rPr>
          <w:rFonts w:ascii="Arial" w:hAnsi="Arial" w:cs="Arial"/>
          <w:sz w:val="22"/>
          <w:szCs w:val="22"/>
        </w:rPr>
        <w:t>trategy</w:t>
      </w:r>
    </w:p>
    <w:p w:rsidR="0003081E" w:rsidRPr="0003081E" w:rsidRDefault="0003081E" w:rsidP="0003081E"/>
    <w:p w:rsidR="008E0DE8" w:rsidRPr="00EB482F" w:rsidRDefault="008E0DE8" w:rsidP="001F21A6">
      <w:pPr>
        <w:pStyle w:val="BodyText"/>
        <w:spacing w:line="240" w:lineRule="auto"/>
        <w:ind w:left="709"/>
        <w:rPr>
          <w:rFonts w:ascii="Arial" w:hAnsi="Arial"/>
          <w:i/>
          <w:sz w:val="22"/>
          <w:szCs w:val="22"/>
        </w:rPr>
      </w:pPr>
      <w:r w:rsidRPr="00EB482F">
        <w:rPr>
          <w:rFonts w:ascii="Arial" w:hAnsi="Arial"/>
          <w:i/>
          <w:sz w:val="22"/>
          <w:szCs w:val="22"/>
        </w:rPr>
        <w:t xml:space="preserve">Vision for tourism in the Northern Cape:  </w:t>
      </w:r>
    </w:p>
    <w:p w:rsidR="008E0DE8" w:rsidRDefault="008E0DE8" w:rsidP="0003081E">
      <w:pPr>
        <w:pStyle w:val="BodyText"/>
        <w:spacing w:line="240" w:lineRule="auto"/>
        <w:ind w:left="709"/>
        <w:rPr>
          <w:rFonts w:ascii="Arial" w:hAnsi="Arial"/>
          <w:i/>
          <w:sz w:val="22"/>
          <w:szCs w:val="22"/>
        </w:rPr>
      </w:pPr>
      <w:r w:rsidRPr="00EB482F">
        <w:rPr>
          <w:rFonts w:ascii="Arial" w:hAnsi="Arial"/>
          <w:i/>
          <w:sz w:val="22"/>
          <w:szCs w:val="22"/>
        </w:rPr>
        <w:t>“To be the preferred adventure and eco</w:t>
      </w:r>
      <w:r w:rsidR="00A1443B">
        <w:rPr>
          <w:rFonts w:ascii="Arial" w:hAnsi="Arial"/>
          <w:i/>
          <w:sz w:val="22"/>
          <w:szCs w:val="22"/>
        </w:rPr>
        <w:t>-</w:t>
      </w:r>
      <w:r w:rsidRPr="00EB482F">
        <w:rPr>
          <w:rFonts w:ascii="Arial" w:hAnsi="Arial"/>
          <w:i/>
          <w:sz w:val="22"/>
          <w:szCs w:val="22"/>
        </w:rPr>
        <w:t>tourism destination in South Africa that is recogni</w:t>
      </w:r>
      <w:r w:rsidR="00A1443B">
        <w:rPr>
          <w:rFonts w:ascii="Arial" w:hAnsi="Arial"/>
          <w:i/>
          <w:sz w:val="22"/>
          <w:szCs w:val="22"/>
        </w:rPr>
        <w:t>s</w:t>
      </w:r>
      <w:r w:rsidRPr="00EB482F">
        <w:rPr>
          <w:rFonts w:ascii="Arial" w:hAnsi="Arial"/>
          <w:i/>
          <w:sz w:val="22"/>
          <w:szCs w:val="22"/>
        </w:rPr>
        <w:t>ed for its cultural heritage and special interest tourism offering through the responsible development of natural and cultural resources.”</w:t>
      </w:r>
    </w:p>
    <w:p w:rsidR="00A1443B" w:rsidRPr="00EB482F" w:rsidRDefault="00A1443B" w:rsidP="0003081E">
      <w:pPr>
        <w:pStyle w:val="BodyText"/>
        <w:spacing w:line="240" w:lineRule="auto"/>
        <w:ind w:left="709"/>
        <w:rPr>
          <w:rFonts w:ascii="Arial" w:hAnsi="Arial"/>
          <w:i/>
          <w:sz w:val="22"/>
          <w:szCs w:val="22"/>
        </w:rPr>
      </w:pPr>
    </w:p>
    <w:p w:rsidR="008E0DE8" w:rsidRPr="00EB482F" w:rsidRDefault="0003081E" w:rsidP="001F21A6">
      <w:pPr>
        <w:pStyle w:val="BodyText"/>
        <w:spacing w:line="240" w:lineRule="auto"/>
        <w:ind w:left="709"/>
        <w:rPr>
          <w:rFonts w:ascii="Arial" w:hAnsi="Arial"/>
          <w:sz w:val="22"/>
          <w:szCs w:val="22"/>
        </w:rPr>
      </w:pPr>
      <w:r w:rsidRPr="00EB482F">
        <w:rPr>
          <w:rFonts w:ascii="Arial" w:hAnsi="Arial"/>
          <w:sz w:val="22"/>
          <w:szCs w:val="22"/>
        </w:rPr>
        <w:t>These</w:t>
      </w:r>
      <w:r w:rsidR="008E0DE8" w:rsidRPr="00EB482F">
        <w:rPr>
          <w:rFonts w:ascii="Arial" w:hAnsi="Arial"/>
          <w:sz w:val="22"/>
          <w:szCs w:val="22"/>
        </w:rPr>
        <w:t xml:space="preserve"> key objectives support the 2015 vision of the Northern Cape: </w:t>
      </w:r>
    </w:p>
    <w:p w:rsidR="008E0DE8" w:rsidRPr="00EB482F" w:rsidRDefault="00A1443B"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To be visitor focused</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match products to markets</w:t>
      </w:r>
      <w:r w:rsidR="000721A4">
        <w:rPr>
          <w:rFonts w:ascii="Arial" w:hAnsi="Arial" w:cs="Arial"/>
          <w:sz w:val="22"/>
          <w:szCs w:val="22"/>
        </w:rPr>
        <w:t>;</w:t>
      </w:r>
      <w:r w:rsidRPr="00EB482F">
        <w:rPr>
          <w:rFonts w:ascii="Arial" w:hAnsi="Arial" w:cs="Arial"/>
          <w:sz w:val="22"/>
          <w:szCs w:val="22"/>
        </w:rPr>
        <w:t xml:space="preserv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develop a unique destination positioning</w:t>
      </w:r>
      <w:r w:rsidR="000721A4">
        <w:rPr>
          <w:rFonts w:ascii="Arial" w:hAnsi="Arial" w:cs="Arial"/>
          <w:sz w:val="22"/>
          <w:szCs w:val="22"/>
        </w:rPr>
        <w:t>;</w:t>
      </w:r>
      <w:r w:rsidRPr="00EB482F">
        <w:rPr>
          <w:rFonts w:ascii="Arial" w:hAnsi="Arial" w:cs="Arial"/>
          <w:sz w:val="22"/>
          <w:szCs w:val="22"/>
        </w:rPr>
        <w:t xml:space="preserv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customi</w:t>
      </w:r>
      <w:r w:rsidR="00A1443B">
        <w:rPr>
          <w:rFonts w:ascii="Arial" w:hAnsi="Arial" w:cs="Arial"/>
          <w:sz w:val="22"/>
          <w:szCs w:val="22"/>
        </w:rPr>
        <w:t>s</w:t>
      </w:r>
      <w:r w:rsidRPr="00EB482F">
        <w:rPr>
          <w:rFonts w:ascii="Arial" w:hAnsi="Arial" w:cs="Arial"/>
          <w:sz w:val="22"/>
          <w:szCs w:val="22"/>
        </w:rPr>
        <w:t>e experiences through packaging</w:t>
      </w:r>
      <w:r w:rsidR="000721A4">
        <w:rPr>
          <w:rFonts w:ascii="Arial" w:hAnsi="Arial" w:cs="Arial"/>
          <w:sz w:val="22"/>
          <w:szCs w:val="22"/>
        </w:rPr>
        <w:t>;</w:t>
      </w:r>
      <w:r w:rsidRPr="00EB482F">
        <w:rPr>
          <w:rFonts w:ascii="Arial" w:hAnsi="Arial" w:cs="Arial"/>
          <w:sz w:val="22"/>
          <w:szCs w:val="22"/>
        </w:rPr>
        <w:t xml:space="preserv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streamline the institutional structure; and</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optimise human and financial resources</w:t>
      </w:r>
      <w:r w:rsidR="000721A4">
        <w:rPr>
          <w:rFonts w:ascii="Arial" w:hAnsi="Arial" w:cs="Arial"/>
          <w:sz w:val="22"/>
          <w:szCs w:val="22"/>
        </w:rPr>
        <w:t>.</w:t>
      </w:r>
    </w:p>
    <w:p w:rsidR="000721A4" w:rsidRPr="00EB482F" w:rsidRDefault="000721A4" w:rsidP="000721A4">
      <w:pPr>
        <w:tabs>
          <w:tab w:val="left" w:pos="3402"/>
        </w:tabs>
        <w:spacing w:after="160"/>
        <w:ind w:left="1800"/>
        <w:jc w:val="both"/>
        <w:rPr>
          <w:rFonts w:ascii="Arial" w:hAnsi="Arial" w:cs="Arial"/>
          <w:sz w:val="22"/>
          <w:szCs w:val="22"/>
        </w:rPr>
      </w:pPr>
    </w:p>
    <w:p w:rsidR="008E0DE8" w:rsidRPr="00EB482F" w:rsidRDefault="008E0DE8" w:rsidP="001F21A6">
      <w:pPr>
        <w:tabs>
          <w:tab w:val="left" w:pos="3402"/>
        </w:tabs>
        <w:spacing w:after="160"/>
        <w:ind w:left="720"/>
        <w:jc w:val="both"/>
        <w:rPr>
          <w:rFonts w:ascii="Arial" w:hAnsi="Arial" w:cs="Arial"/>
          <w:sz w:val="22"/>
          <w:szCs w:val="22"/>
        </w:rPr>
      </w:pPr>
      <w:r w:rsidRPr="00EB482F">
        <w:rPr>
          <w:rFonts w:ascii="Arial" w:hAnsi="Arial" w:cs="Arial"/>
          <w:sz w:val="22"/>
          <w:szCs w:val="22"/>
        </w:rPr>
        <w:lastRenderedPageBreak/>
        <w:t xml:space="preserve">The following targets are set as outcomes for this policy (Rand values at 2005 prices):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Increase international visitor arrivals from 190,725 in 2005 to 411,742 by 2015, representing a compounded growth rate of 8% per an</w:t>
      </w:r>
      <w:r w:rsidR="000721A4">
        <w:rPr>
          <w:rFonts w:ascii="Arial" w:hAnsi="Arial" w:cs="Arial"/>
          <w:sz w:val="22"/>
          <w:szCs w:val="22"/>
        </w:rPr>
        <w:t>num;</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Increase international tourism earnings from R1.33 billion in</w:t>
      </w:r>
      <w:r w:rsidR="00A1443B">
        <w:rPr>
          <w:rFonts w:ascii="Arial" w:hAnsi="Arial" w:cs="Arial"/>
          <w:sz w:val="22"/>
          <w:szCs w:val="22"/>
        </w:rPr>
        <w:t xml:space="preserve"> 2005 to R2.85 billion by 2015</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Increase domestic visitor trips from 879 328 in 2005 to 1 432 337 by 2015, representing a compounded growth rate of 5% per annum</w:t>
      </w:r>
      <w:r w:rsidR="000721A4">
        <w:rPr>
          <w:rFonts w:ascii="Arial" w:hAnsi="Arial" w:cs="Arial"/>
          <w:sz w:val="22"/>
          <w:szCs w:val="22"/>
        </w:rPr>
        <w:t>;</w:t>
      </w:r>
      <w:r w:rsidRPr="00EB482F">
        <w:rPr>
          <w:rFonts w:ascii="Arial" w:hAnsi="Arial" w:cs="Arial"/>
          <w:sz w:val="22"/>
          <w:szCs w:val="22"/>
        </w:rPr>
        <w:t xml:space="preserv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Increase domestic tourism earnings from R1.38 billion in</w:t>
      </w:r>
      <w:r w:rsidR="00A1443B">
        <w:rPr>
          <w:rFonts w:ascii="Arial" w:hAnsi="Arial" w:cs="Arial"/>
          <w:sz w:val="22"/>
          <w:szCs w:val="22"/>
        </w:rPr>
        <w:t xml:space="preserve"> 2005 to R2,25 billion by 2015</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Create 40 534 additional jobs through tourism by 2015 (using a formula of 1 job per 10 additional foreign tourists and 1 job per 30 additional domestic tourism trips attracted)</w:t>
      </w:r>
      <w:r w:rsidR="000721A4">
        <w:rPr>
          <w:rFonts w:ascii="Arial" w:hAnsi="Arial" w:cs="Arial"/>
          <w:sz w:val="22"/>
          <w:szCs w:val="22"/>
        </w:rPr>
        <w:t>.</w:t>
      </w:r>
    </w:p>
    <w:p w:rsidR="008E0DE8" w:rsidRPr="00EB482F" w:rsidRDefault="0003081E" w:rsidP="0003081E">
      <w:pPr>
        <w:tabs>
          <w:tab w:val="left" w:pos="3402"/>
        </w:tabs>
        <w:spacing w:after="160"/>
        <w:ind w:left="720"/>
        <w:jc w:val="both"/>
        <w:rPr>
          <w:rFonts w:ascii="Arial" w:hAnsi="Arial" w:cs="Arial"/>
          <w:sz w:val="22"/>
          <w:szCs w:val="22"/>
        </w:rPr>
      </w:pPr>
      <w:r w:rsidRPr="00EB482F">
        <w:rPr>
          <w:rFonts w:ascii="Arial" w:hAnsi="Arial" w:cs="Arial"/>
          <w:sz w:val="22"/>
          <w:szCs w:val="22"/>
        </w:rPr>
        <w:t>I</w:t>
      </w:r>
      <w:r w:rsidR="008E0DE8" w:rsidRPr="00EB482F">
        <w:rPr>
          <w:rFonts w:ascii="Arial" w:hAnsi="Arial" w:cs="Arial"/>
          <w:sz w:val="22"/>
          <w:szCs w:val="22"/>
        </w:rPr>
        <w:t>nterventions identified in the white paper are the following:</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Developing a marketing strategy</w:t>
      </w:r>
      <w:r w:rsidR="000721A4">
        <w:rPr>
          <w:rFonts w:ascii="Arial" w:hAnsi="Arial" w:cs="Arial"/>
          <w:sz w:val="22"/>
          <w:szCs w:val="22"/>
        </w:rPr>
        <w:t>;</w:t>
      </w:r>
    </w:p>
    <w:p w:rsidR="008E0DE8" w:rsidRPr="00EB482F" w:rsidRDefault="00A1443B"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Product development</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Expanding and developing tourism within a framework of spatial clusters</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Building superior human r</w:t>
      </w:r>
      <w:r w:rsidR="00A1443B">
        <w:rPr>
          <w:rFonts w:ascii="Arial" w:hAnsi="Arial" w:cs="Arial"/>
          <w:sz w:val="22"/>
          <w:szCs w:val="22"/>
        </w:rPr>
        <w:t>esource capacity</w:t>
      </w:r>
      <w:r w:rsidR="000721A4">
        <w:rPr>
          <w:rFonts w:ascii="Arial" w:hAnsi="Arial" w:cs="Arial"/>
          <w:sz w:val="22"/>
          <w:szCs w:val="22"/>
        </w:rPr>
        <w:t>.</w:t>
      </w:r>
    </w:p>
    <w:p w:rsidR="008E0DE8" w:rsidRPr="00EB482F" w:rsidRDefault="008E0DE8" w:rsidP="001F21A6">
      <w:pPr>
        <w:pStyle w:val="BodyText"/>
        <w:spacing w:line="240" w:lineRule="auto"/>
        <w:ind w:left="720"/>
        <w:rPr>
          <w:rFonts w:ascii="Arial" w:hAnsi="Arial"/>
          <w:sz w:val="22"/>
          <w:szCs w:val="22"/>
        </w:rPr>
      </w:pPr>
      <w:r w:rsidRPr="00EB482F">
        <w:rPr>
          <w:rFonts w:ascii="Arial" w:hAnsi="Arial"/>
          <w:sz w:val="22"/>
          <w:szCs w:val="22"/>
        </w:rPr>
        <w:t>The focus of the Northern Cape’s development strategy on tourism includes the following:</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The establishment of a Section 21 company to undertake to</w:t>
      </w:r>
      <w:r w:rsidR="00A1443B">
        <w:rPr>
          <w:rFonts w:ascii="Arial" w:hAnsi="Arial" w:cs="Arial"/>
          <w:sz w:val="22"/>
          <w:szCs w:val="22"/>
        </w:rPr>
        <w:t>urism development and promotion</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Capacity support be provided to SMMEs </w:t>
      </w:r>
      <w:r w:rsidR="0003081E" w:rsidRPr="00EB482F">
        <w:rPr>
          <w:rFonts w:ascii="Arial" w:hAnsi="Arial" w:cs="Arial"/>
          <w:sz w:val="22"/>
          <w:szCs w:val="22"/>
        </w:rPr>
        <w:t>which</w:t>
      </w:r>
      <w:r w:rsidRPr="00EB482F">
        <w:rPr>
          <w:rFonts w:ascii="Arial" w:hAnsi="Arial" w:cs="Arial"/>
          <w:sz w:val="22"/>
          <w:szCs w:val="22"/>
        </w:rPr>
        <w:t xml:space="preserve"> have the potential to become involved in the tourism industry</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Information officers need to undergo mainten</w:t>
      </w:r>
      <w:r w:rsidR="00A1443B">
        <w:rPr>
          <w:rFonts w:ascii="Arial" w:hAnsi="Arial" w:cs="Arial"/>
          <w:sz w:val="22"/>
          <w:szCs w:val="22"/>
        </w:rPr>
        <w:t>ance training on tourism issues</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Local community training in cultural tourism, arts and crafts and other hospitality skills need to be developed</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Airline schedules should be revamped to cater for the special</w:t>
      </w:r>
      <w:r w:rsidR="00A1443B">
        <w:rPr>
          <w:rFonts w:ascii="Arial" w:hAnsi="Arial" w:cs="Arial"/>
          <w:sz w:val="22"/>
          <w:szCs w:val="22"/>
        </w:rPr>
        <w:t xml:space="preserve"> interest and needs of tourists</w:t>
      </w:r>
      <w:r w:rsidR="000721A4">
        <w:rPr>
          <w:rFonts w:ascii="Arial" w:hAnsi="Arial" w:cs="Arial"/>
          <w:sz w:val="22"/>
          <w:szCs w:val="22"/>
        </w:rPr>
        <w:t>;</w:t>
      </w:r>
    </w:p>
    <w:p w:rsidR="008E0DE8"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Tourism development should work in cooperation with the DTI</w:t>
      </w:r>
      <w:r w:rsidR="000721A4">
        <w:rPr>
          <w:rFonts w:ascii="Arial" w:hAnsi="Arial" w:cs="Arial"/>
          <w:sz w:val="22"/>
          <w:szCs w:val="22"/>
        </w:rPr>
        <w:t>.</w:t>
      </w:r>
    </w:p>
    <w:p w:rsidR="000721A4" w:rsidRDefault="000721A4" w:rsidP="000721A4">
      <w:pPr>
        <w:tabs>
          <w:tab w:val="left" w:pos="3402"/>
        </w:tabs>
        <w:spacing w:after="160"/>
        <w:jc w:val="both"/>
        <w:rPr>
          <w:rFonts w:ascii="Arial" w:hAnsi="Arial" w:cs="Arial"/>
          <w:sz w:val="22"/>
          <w:szCs w:val="22"/>
        </w:rPr>
      </w:pPr>
    </w:p>
    <w:p w:rsidR="000721A4" w:rsidRDefault="000721A4" w:rsidP="000721A4">
      <w:pPr>
        <w:tabs>
          <w:tab w:val="left" w:pos="3402"/>
        </w:tabs>
        <w:spacing w:after="160"/>
        <w:jc w:val="both"/>
        <w:rPr>
          <w:rFonts w:ascii="Arial" w:hAnsi="Arial" w:cs="Arial"/>
          <w:sz w:val="22"/>
          <w:szCs w:val="22"/>
        </w:rPr>
      </w:pPr>
    </w:p>
    <w:p w:rsidR="000721A4" w:rsidRDefault="000721A4" w:rsidP="000721A4">
      <w:pPr>
        <w:tabs>
          <w:tab w:val="left" w:pos="3402"/>
        </w:tabs>
        <w:spacing w:after="160"/>
        <w:jc w:val="both"/>
        <w:rPr>
          <w:rFonts w:ascii="Arial" w:hAnsi="Arial" w:cs="Arial"/>
          <w:sz w:val="22"/>
          <w:szCs w:val="22"/>
        </w:rPr>
      </w:pPr>
    </w:p>
    <w:p w:rsidR="000721A4" w:rsidRDefault="000721A4" w:rsidP="000721A4">
      <w:pPr>
        <w:tabs>
          <w:tab w:val="left" w:pos="3402"/>
        </w:tabs>
        <w:spacing w:after="160"/>
        <w:jc w:val="both"/>
        <w:rPr>
          <w:rFonts w:ascii="Arial" w:hAnsi="Arial" w:cs="Arial"/>
          <w:sz w:val="22"/>
          <w:szCs w:val="22"/>
        </w:rPr>
      </w:pPr>
    </w:p>
    <w:p w:rsidR="000721A4" w:rsidRDefault="000721A4" w:rsidP="000721A4">
      <w:pPr>
        <w:tabs>
          <w:tab w:val="left" w:pos="3402"/>
        </w:tabs>
        <w:spacing w:after="160"/>
        <w:jc w:val="both"/>
        <w:rPr>
          <w:rFonts w:ascii="Arial" w:hAnsi="Arial" w:cs="Arial"/>
          <w:sz w:val="22"/>
          <w:szCs w:val="22"/>
        </w:rPr>
      </w:pPr>
    </w:p>
    <w:p w:rsidR="000721A4" w:rsidRPr="00EB482F" w:rsidRDefault="000721A4" w:rsidP="000721A4">
      <w:pPr>
        <w:tabs>
          <w:tab w:val="left" w:pos="3402"/>
        </w:tabs>
        <w:spacing w:after="160"/>
        <w:jc w:val="both"/>
        <w:rPr>
          <w:rFonts w:ascii="Arial" w:hAnsi="Arial" w:cs="Arial"/>
          <w:sz w:val="22"/>
          <w:szCs w:val="22"/>
        </w:rPr>
      </w:pPr>
    </w:p>
    <w:p w:rsidR="008E0DE8" w:rsidRPr="000721A4" w:rsidRDefault="008E0DE8" w:rsidP="001F21A6">
      <w:pPr>
        <w:pStyle w:val="Heading4"/>
        <w:rPr>
          <w:rFonts w:ascii="Arial" w:hAnsi="Arial" w:cs="Arial"/>
          <w:sz w:val="22"/>
          <w:szCs w:val="22"/>
        </w:rPr>
      </w:pPr>
      <w:proofErr w:type="spellStart"/>
      <w:r w:rsidRPr="000721A4">
        <w:rPr>
          <w:rFonts w:ascii="Arial" w:hAnsi="Arial" w:cs="Arial"/>
          <w:sz w:val="22"/>
          <w:szCs w:val="22"/>
        </w:rPr>
        <w:lastRenderedPageBreak/>
        <w:t>P</w:t>
      </w:r>
      <w:r w:rsidR="000721A4">
        <w:rPr>
          <w:rFonts w:ascii="Arial" w:hAnsi="Arial" w:cs="Arial"/>
          <w:sz w:val="22"/>
          <w:szCs w:val="22"/>
        </w:rPr>
        <w:t>ixley</w:t>
      </w:r>
      <w:proofErr w:type="spellEnd"/>
      <w:r w:rsidR="000721A4">
        <w:rPr>
          <w:rFonts w:ascii="Arial" w:hAnsi="Arial" w:cs="Arial"/>
          <w:sz w:val="22"/>
          <w:szCs w:val="22"/>
        </w:rPr>
        <w:t xml:space="preserve"> </w:t>
      </w:r>
      <w:proofErr w:type="spellStart"/>
      <w:r w:rsidR="000721A4">
        <w:rPr>
          <w:rFonts w:ascii="Arial" w:hAnsi="Arial" w:cs="Arial"/>
          <w:sz w:val="22"/>
          <w:szCs w:val="22"/>
        </w:rPr>
        <w:t>ka</w:t>
      </w:r>
      <w:proofErr w:type="spellEnd"/>
      <w:r w:rsidR="000721A4">
        <w:rPr>
          <w:rFonts w:ascii="Arial" w:hAnsi="Arial" w:cs="Arial"/>
          <w:sz w:val="22"/>
          <w:szCs w:val="22"/>
        </w:rPr>
        <w:t xml:space="preserve"> </w:t>
      </w:r>
      <w:proofErr w:type="spellStart"/>
      <w:r w:rsidR="000721A4">
        <w:rPr>
          <w:rFonts w:ascii="Arial" w:hAnsi="Arial" w:cs="Arial"/>
          <w:sz w:val="22"/>
          <w:szCs w:val="22"/>
        </w:rPr>
        <w:t>Seme</w:t>
      </w:r>
      <w:proofErr w:type="spellEnd"/>
    </w:p>
    <w:p w:rsidR="0003081E" w:rsidRPr="0003081E" w:rsidRDefault="0003081E" w:rsidP="0003081E"/>
    <w:p w:rsidR="008E0DE8" w:rsidRPr="00EB482F" w:rsidRDefault="008E0DE8" w:rsidP="0003081E">
      <w:pPr>
        <w:pStyle w:val="BodyText"/>
        <w:spacing w:line="240" w:lineRule="auto"/>
        <w:ind w:left="709"/>
        <w:rPr>
          <w:rFonts w:ascii="Arial" w:hAnsi="Arial"/>
          <w:sz w:val="22"/>
          <w:szCs w:val="22"/>
        </w:rPr>
      </w:pPr>
      <w:r w:rsidRPr="00EB482F">
        <w:rPr>
          <w:rFonts w:ascii="Arial" w:hAnsi="Arial"/>
          <w:sz w:val="22"/>
          <w:szCs w:val="22"/>
        </w:rPr>
        <w:t>The eight strategic themes identified are:</w:t>
      </w:r>
    </w:p>
    <w:p w:rsidR="001D0282" w:rsidRDefault="008E0DE8" w:rsidP="001F21A6">
      <w:pPr>
        <w:pStyle w:val="BodyText"/>
        <w:spacing w:line="240" w:lineRule="auto"/>
        <w:ind w:left="709"/>
        <w:rPr>
          <w:rFonts w:ascii="Arial" w:hAnsi="Arial"/>
          <w:sz w:val="22"/>
          <w:szCs w:val="22"/>
        </w:rPr>
      </w:pPr>
      <w:r w:rsidRPr="001D0282">
        <w:rPr>
          <w:rFonts w:ascii="Arial" w:hAnsi="Arial"/>
          <w:i/>
          <w:sz w:val="22"/>
          <w:szCs w:val="22"/>
          <w:u w:val="single"/>
        </w:rPr>
        <w:t>Linking product development to target market needs</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 xml:space="preserve">Tourism </w:t>
      </w:r>
      <w:r w:rsidR="0003081E" w:rsidRPr="00EB482F">
        <w:rPr>
          <w:rFonts w:ascii="Arial" w:hAnsi="Arial"/>
          <w:sz w:val="22"/>
          <w:szCs w:val="22"/>
        </w:rPr>
        <w:t>provides</w:t>
      </w:r>
      <w:r w:rsidRPr="00EB482F">
        <w:rPr>
          <w:rFonts w:ascii="Arial" w:hAnsi="Arial"/>
          <w:sz w:val="22"/>
          <w:szCs w:val="22"/>
        </w:rPr>
        <w:t xml:space="preserve"> markets </w:t>
      </w:r>
      <w:r w:rsidR="0003081E" w:rsidRPr="00EB482F">
        <w:rPr>
          <w:rFonts w:ascii="Arial" w:hAnsi="Arial"/>
          <w:sz w:val="22"/>
          <w:szCs w:val="22"/>
        </w:rPr>
        <w:t>for</w:t>
      </w:r>
      <w:r w:rsidRPr="00EB482F">
        <w:rPr>
          <w:rFonts w:ascii="Arial" w:hAnsi="Arial"/>
          <w:sz w:val="22"/>
          <w:szCs w:val="22"/>
        </w:rPr>
        <w:t xml:space="preserve"> products and therefore is inherently spatial.</w:t>
      </w:r>
      <w:r w:rsidR="001D0282">
        <w:rPr>
          <w:rFonts w:ascii="Arial" w:hAnsi="Arial"/>
          <w:sz w:val="22"/>
          <w:szCs w:val="22"/>
        </w:rPr>
        <w:t xml:space="preserve">  </w:t>
      </w:r>
      <w:r w:rsidRPr="00EB482F">
        <w:rPr>
          <w:rFonts w:ascii="Arial" w:hAnsi="Arial"/>
          <w:sz w:val="22"/>
          <w:szCs w:val="22"/>
        </w:rPr>
        <w:t>Successful tourism destinations focus on matching product to markets and providing the infrastructure to link the two.</w:t>
      </w:r>
      <w:r w:rsidR="001D0282">
        <w:rPr>
          <w:rFonts w:ascii="Arial" w:hAnsi="Arial"/>
          <w:sz w:val="22"/>
          <w:szCs w:val="22"/>
        </w:rPr>
        <w:t xml:space="preserve">  </w:t>
      </w:r>
      <w:r w:rsidRPr="00EB482F">
        <w:rPr>
          <w:rFonts w:ascii="Arial" w:hAnsi="Arial"/>
          <w:sz w:val="22"/>
          <w:szCs w:val="22"/>
        </w:rPr>
        <w:t>By understanding the different travel motivational factors and behavioural patterns of it</w:t>
      </w:r>
      <w:r w:rsidR="001D0282">
        <w:rPr>
          <w:rFonts w:ascii="Arial" w:hAnsi="Arial"/>
          <w:sz w:val="22"/>
          <w:szCs w:val="22"/>
        </w:rPr>
        <w:t xml:space="preserve">s target market segments, the </w:t>
      </w:r>
      <w:proofErr w:type="spellStart"/>
      <w:r w:rsidR="001D0282">
        <w:rPr>
          <w:rFonts w:ascii="Arial" w:hAnsi="Arial"/>
          <w:sz w:val="22"/>
          <w:szCs w:val="22"/>
        </w:rPr>
        <w:t>Pk</w:t>
      </w:r>
      <w:r w:rsidRPr="00EB482F">
        <w:rPr>
          <w:rFonts w:ascii="Arial" w:hAnsi="Arial"/>
          <w:sz w:val="22"/>
          <w:szCs w:val="22"/>
        </w:rPr>
        <w:t>S</w:t>
      </w:r>
      <w:proofErr w:type="spellEnd"/>
      <w:r w:rsidRPr="00EB482F">
        <w:rPr>
          <w:rFonts w:ascii="Arial" w:hAnsi="Arial"/>
          <w:sz w:val="22"/>
          <w:szCs w:val="22"/>
        </w:rPr>
        <w:t xml:space="preserve"> District must emphasis</w:t>
      </w:r>
      <w:r w:rsidR="0003081E" w:rsidRPr="00EB482F">
        <w:rPr>
          <w:rFonts w:ascii="Arial" w:hAnsi="Arial"/>
          <w:sz w:val="22"/>
          <w:szCs w:val="22"/>
        </w:rPr>
        <w:t>e</w:t>
      </w:r>
      <w:r w:rsidRPr="00EB482F">
        <w:rPr>
          <w:rFonts w:ascii="Arial" w:hAnsi="Arial"/>
          <w:sz w:val="22"/>
          <w:szCs w:val="22"/>
        </w:rPr>
        <w:t xml:space="preserve"> strength and diversity of products and both spatial and market linkages </w:t>
      </w:r>
      <w:r w:rsidR="0003081E" w:rsidRPr="00EB482F">
        <w:rPr>
          <w:rFonts w:ascii="Arial" w:hAnsi="Arial"/>
          <w:sz w:val="22"/>
          <w:szCs w:val="22"/>
        </w:rPr>
        <w:t xml:space="preserve">should </w:t>
      </w:r>
      <w:r w:rsidRPr="00EB482F">
        <w:rPr>
          <w:rFonts w:ascii="Arial" w:hAnsi="Arial"/>
          <w:sz w:val="22"/>
          <w:szCs w:val="22"/>
        </w:rPr>
        <w:t xml:space="preserve">be forged to achieve critical mass, destination positioning and differentiation. </w:t>
      </w:r>
    </w:p>
    <w:p w:rsidR="001D0282" w:rsidRDefault="008E0DE8" w:rsidP="001F21A6">
      <w:pPr>
        <w:pStyle w:val="BodyText"/>
        <w:spacing w:line="240" w:lineRule="auto"/>
        <w:ind w:left="709"/>
        <w:rPr>
          <w:rFonts w:ascii="Arial" w:hAnsi="Arial"/>
          <w:sz w:val="22"/>
          <w:szCs w:val="22"/>
        </w:rPr>
      </w:pPr>
      <w:r w:rsidRPr="001D0282">
        <w:rPr>
          <w:rFonts w:ascii="Arial" w:hAnsi="Arial"/>
          <w:i/>
          <w:sz w:val="22"/>
          <w:szCs w:val="22"/>
          <w:u w:val="single"/>
        </w:rPr>
        <w:t>Achieving sustainability</w:t>
      </w:r>
      <w:r w:rsidRPr="00EB482F">
        <w:rPr>
          <w:rFonts w:ascii="Arial" w:hAnsi="Arial"/>
          <w:sz w:val="22"/>
          <w:szCs w:val="22"/>
        </w:rPr>
        <w:t>:</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 xml:space="preserve">The long term future of tourism in </w:t>
      </w:r>
      <w:proofErr w:type="spellStart"/>
      <w:r w:rsidRPr="00EB482F">
        <w:rPr>
          <w:rFonts w:ascii="Arial" w:hAnsi="Arial"/>
          <w:sz w:val="22"/>
          <w:szCs w:val="22"/>
        </w:rPr>
        <w:t>PkS</w:t>
      </w:r>
      <w:proofErr w:type="spellEnd"/>
      <w:r w:rsidRPr="00EB482F">
        <w:rPr>
          <w:rFonts w:ascii="Arial" w:hAnsi="Arial"/>
          <w:sz w:val="22"/>
          <w:szCs w:val="22"/>
        </w:rPr>
        <w:t xml:space="preserve"> is linked to developing tourism in a way that respects and protects our natural, cultural and built heritages and lifestyles, and leads to improved livelihoods for its people. </w:t>
      </w:r>
    </w:p>
    <w:p w:rsidR="001D0282" w:rsidRDefault="008E0DE8" w:rsidP="001F21A6">
      <w:pPr>
        <w:pStyle w:val="BodyText"/>
        <w:spacing w:line="240" w:lineRule="auto"/>
        <w:ind w:left="709"/>
        <w:rPr>
          <w:rFonts w:ascii="Arial" w:hAnsi="Arial"/>
          <w:sz w:val="22"/>
          <w:szCs w:val="22"/>
        </w:rPr>
      </w:pPr>
      <w:r w:rsidRPr="001D0282">
        <w:rPr>
          <w:rFonts w:ascii="Arial" w:hAnsi="Arial"/>
          <w:i/>
          <w:sz w:val="22"/>
          <w:szCs w:val="22"/>
          <w:u w:val="single"/>
        </w:rPr>
        <w:t>Sector alignment and partnership development</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More effective partnerships and alignment are required between public and private sectors</w:t>
      </w:r>
      <w:r w:rsidR="0003081E" w:rsidRPr="00EB482F">
        <w:rPr>
          <w:rFonts w:ascii="Arial" w:hAnsi="Arial"/>
          <w:sz w:val="22"/>
          <w:szCs w:val="22"/>
        </w:rPr>
        <w:t>;</w:t>
      </w:r>
      <w:r w:rsidRPr="00EB482F">
        <w:rPr>
          <w:rFonts w:ascii="Arial" w:hAnsi="Arial"/>
          <w:sz w:val="22"/>
          <w:szCs w:val="22"/>
        </w:rPr>
        <w:t xml:space="preserve"> between different spheres of government, industry and communities. Alignment and sector efficiency is achieved through clear definition of roles and responsibilities, rationalisation of activities and avoidance of duplication. Clarity regarding the relationship between tourism development and tourism marketing, and the functions of the mandated organisations is a key issue. </w:t>
      </w:r>
    </w:p>
    <w:p w:rsidR="0073216E" w:rsidRDefault="008E0DE8" w:rsidP="001F21A6">
      <w:pPr>
        <w:pStyle w:val="BodyText"/>
        <w:spacing w:line="240" w:lineRule="auto"/>
        <w:ind w:left="709"/>
        <w:rPr>
          <w:rFonts w:ascii="Arial" w:hAnsi="Arial"/>
          <w:sz w:val="22"/>
          <w:szCs w:val="22"/>
        </w:rPr>
      </w:pPr>
      <w:r w:rsidRPr="0073216E">
        <w:rPr>
          <w:rFonts w:ascii="Arial" w:hAnsi="Arial"/>
          <w:i/>
          <w:sz w:val="22"/>
          <w:szCs w:val="22"/>
          <w:u w:val="single"/>
        </w:rPr>
        <w:t>Investment facilitation</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Private and public investment in touris</w:t>
      </w:r>
      <w:r w:rsidR="0073216E">
        <w:rPr>
          <w:rFonts w:ascii="Arial" w:hAnsi="Arial"/>
          <w:sz w:val="22"/>
          <w:szCs w:val="22"/>
        </w:rPr>
        <w:t>m facilities and infrastructure</w:t>
      </w:r>
      <w:r w:rsidRPr="00EB482F">
        <w:rPr>
          <w:rFonts w:ascii="Arial" w:hAnsi="Arial"/>
          <w:sz w:val="22"/>
          <w:szCs w:val="22"/>
        </w:rPr>
        <w:t xml:space="preserve"> is the backbone of tourism development.  An investment environment</w:t>
      </w:r>
      <w:r w:rsidR="0003081E" w:rsidRPr="00EB482F">
        <w:rPr>
          <w:rFonts w:ascii="Arial" w:hAnsi="Arial"/>
          <w:sz w:val="22"/>
          <w:szCs w:val="22"/>
        </w:rPr>
        <w:t>,</w:t>
      </w:r>
      <w:r w:rsidRPr="00EB482F">
        <w:rPr>
          <w:rFonts w:ascii="Arial" w:hAnsi="Arial"/>
          <w:sz w:val="22"/>
          <w:szCs w:val="22"/>
        </w:rPr>
        <w:t xml:space="preserve"> conducive to attracting tourism and general commercial activity</w:t>
      </w:r>
      <w:r w:rsidR="0003081E" w:rsidRPr="00EB482F">
        <w:rPr>
          <w:rFonts w:ascii="Arial" w:hAnsi="Arial"/>
          <w:sz w:val="22"/>
          <w:szCs w:val="22"/>
        </w:rPr>
        <w:t>,</w:t>
      </w:r>
      <w:r w:rsidRPr="00EB482F">
        <w:rPr>
          <w:rFonts w:ascii="Arial" w:hAnsi="Arial"/>
          <w:sz w:val="22"/>
          <w:szCs w:val="22"/>
        </w:rPr>
        <w:t xml:space="preserve"> is a key challenge. </w:t>
      </w:r>
    </w:p>
    <w:p w:rsidR="0073216E" w:rsidRDefault="008E0DE8" w:rsidP="001F21A6">
      <w:pPr>
        <w:pStyle w:val="BodyText"/>
        <w:spacing w:line="240" w:lineRule="auto"/>
        <w:ind w:left="709"/>
        <w:rPr>
          <w:rFonts w:ascii="Arial" w:hAnsi="Arial"/>
          <w:sz w:val="22"/>
          <w:szCs w:val="22"/>
        </w:rPr>
      </w:pPr>
      <w:r w:rsidRPr="0073216E">
        <w:rPr>
          <w:rFonts w:ascii="Arial" w:hAnsi="Arial"/>
          <w:i/>
          <w:sz w:val="22"/>
          <w:szCs w:val="22"/>
          <w:u w:val="single"/>
        </w:rPr>
        <w:t>People development</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For the tourism sector to succeed and contribute to the livelihoods of the people it must be supported by training and skills-building</w:t>
      </w:r>
      <w:r w:rsidR="0003081E" w:rsidRPr="00EB482F">
        <w:rPr>
          <w:rFonts w:ascii="Arial" w:hAnsi="Arial"/>
          <w:sz w:val="22"/>
          <w:szCs w:val="22"/>
        </w:rPr>
        <w:t>, as well as</w:t>
      </w:r>
      <w:r w:rsidRPr="00EB482F">
        <w:rPr>
          <w:rFonts w:ascii="Arial" w:hAnsi="Arial"/>
          <w:sz w:val="22"/>
          <w:szCs w:val="22"/>
        </w:rPr>
        <w:t xml:space="preserve"> economic empowerment of individuals and small businesses. </w:t>
      </w:r>
    </w:p>
    <w:p w:rsidR="0073216E" w:rsidRDefault="008E0DE8" w:rsidP="001F21A6">
      <w:pPr>
        <w:pStyle w:val="BodyText"/>
        <w:spacing w:line="240" w:lineRule="auto"/>
        <w:ind w:left="709"/>
        <w:rPr>
          <w:rFonts w:ascii="Arial" w:hAnsi="Arial"/>
          <w:sz w:val="22"/>
          <w:szCs w:val="22"/>
        </w:rPr>
      </w:pPr>
      <w:r w:rsidRPr="0073216E">
        <w:rPr>
          <w:rFonts w:ascii="Arial" w:hAnsi="Arial"/>
          <w:i/>
          <w:sz w:val="22"/>
          <w:szCs w:val="22"/>
          <w:u w:val="single"/>
        </w:rPr>
        <w:t>Quality service and standards delivery</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There must be close alignment between the promises made to visitors and the products delivered.</w:t>
      </w:r>
      <w:r w:rsidR="0073216E">
        <w:rPr>
          <w:rFonts w:ascii="Arial" w:hAnsi="Arial"/>
          <w:sz w:val="22"/>
          <w:szCs w:val="22"/>
        </w:rPr>
        <w:t xml:space="preserve">  </w:t>
      </w:r>
      <w:r w:rsidRPr="00EB482F">
        <w:rPr>
          <w:rFonts w:ascii="Arial" w:hAnsi="Arial"/>
          <w:sz w:val="22"/>
          <w:szCs w:val="22"/>
        </w:rPr>
        <w:t xml:space="preserve">This requires </w:t>
      </w:r>
      <w:proofErr w:type="spellStart"/>
      <w:r w:rsidRPr="00EB482F">
        <w:rPr>
          <w:rFonts w:ascii="Arial" w:hAnsi="Arial"/>
          <w:sz w:val="22"/>
          <w:szCs w:val="22"/>
        </w:rPr>
        <w:t>PkS</w:t>
      </w:r>
      <w:proofErr w:type="spellEnd"/>
      <w:r w:rsidRPr="00EB482F">
        <w:rPr>
          <w:rFonts w:ascii="Arial" w:hAnsi="Arial"/>
          <w:sz w:val="22"/>
          <w:szCs w:val="22"/>
        </w:rPr>
        <w:t xml:space="preserve"> getting it right in terms of accessibility, safety, cleanliness, service provision and quality, information provision, citizen attitude etc.  </w:t>
      </w:r>
    </w:p>
    <w:p w:rsidR="0073216E" w:rsidRDefault="008E0DE8" w:rsidP="001F21A6">
      <w:pPr>
        <w:pStyle w:val="BodyText"/>
        <w:spacing w:line="240" w:lineRule="auto"/>
        <w:ind w:left="709"/>
        <w:rPr>
          <w:rFonts w:ascii="Arial" w:hAnsi="Arial"/>
          <w:sz w:val="22"/>
          <w:szCs w:val="22"/>
        </w:rPr>
      </w:pPr>
      <w:r w:rsidRPr="0073216E">
        <w:rPr>
          <w:rFonts w:ascii="Arial" w:hAnsi="Arial"/>
          <w:i/>
          <w:sz w:val="22"/>
          <w:szCs w:val="22"/>
          <w:u w:val="single"/>
        </w:rPr>
        <w:t>Destination marketing as it relates to product development</w:t>
      </w:r>
      <w:r w:rsidRPr="00EB482F">
        <w:rPr>
          <w:rFonts w:ascii="Arial" w:hAnsi="Arial"/>
          <w:sz w:val="22"/>
          <w:szCs w:val="22"/>
        </w:rPr>
        <w:t>:</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Closer links are required between these two areas</w:t>
      </w:r>
      <w:r w:rsidR="0003081E" w:rsidRPr="00EB482F">
        <w:rPr>
          <w:rFonts w:ascii="Arial" w:hAnsi="Arial"/>
          <w:sz w:val="22"/>
          <w:szCs w:val="22"/>
        </w:rPr>
        <w:t>,</w:t>
      </w:r>
      <w:r w:rsidRPr="00EB482F">
        <w:rPr>
          <w:rFonts w:ascii="Arial" w:hAnsi="Arial"/>
          <w:sz w:val="22"/>
          <w:szCs w:val="22"/>
        </w:rPr>
        <w:t xml:space="preserve"> to safeguard </w:t>
      </w:r>
      <w:r w:rsidR="0003081E" w:rsidRPr="00EB482F">
        <w:rPr>
          <w:rFonts w:ascii="Arial" w:hAnsi="Arial"/>
          <w:sz w:val="22"/>
          <w:szCs w:val="22"/>
        </w:rPr>
        <w:t>growth</w:t>
      </w:r>
      <w:r w:rsidRPr="00EB482F">
        <w:rPr>
          <w:rFonts w:ascii="Arial" w:hAnsi="Arial"/>
          <w:sz w:val="22"/>
          <w:szCs w:val="22"/>
        </w:rPr>
        <w:t xml:space="preserve"> sustainability. A coherent and balanced approach to branding </w:t>
      </w:r>
      <w:r w:rsidR="0003081E" w:rsidRPr="00EB482F">
        <w:rPr>
          <w:rFonts w:ascii="Arial" w:hAnsi="Arial"/>
          <w:sz w:val="22"/>
          <w:szCs w:val="22"/>
        </w:rPr>
        <w:t>optimising yield</w:t>
      </w:r>
      <w:r w:rsidRPr="00EB482F">
        <w:rPr>
          <w:rFonts w:ascii="Arial" w:hAnsi="Arial"/>
          <w:sz w:val="22"/>
          <w:szCs w:val="22"/>
        </w:rPr>
        <w:t>, matching markets and products, and marketing activities</w:t>
      </w:r>
      <w:r w:rsidR="0003081E" w:rsidRPr="00EB482F">
        <w:rPr>
          <w:rFonts w:ascii="Arial" w:hAnsi="Arial"/>
          <w:sz w:val="22"/>
          <w:szCs w:val="22"/>
        </w:rPr>
        <w:t>,</w:t>
      </w:r>
      <w:r w:rsidRPr="00EB482F">
        <w:rPr>
          <w:rFonts w:ascii="Arial" w:hAnsi="Arial"/>
          <w:sz w:val="22"/>
          <w:szCs w:val="22"/>
        </w:rPr>
        <w:t xml:space="preserve"> is required</w:t>
      </w:r>
      <w:r w:rsidR="0003081E" w:rsidRPr="00EB482F">
        <w:rPr>
          <w:rFonts w:ascii="Arial" w:hAnsi="Arial"/>
          <w:sz w:val="22"/>
          <w:szCs w:val="22"/>
        </w:rPr>
        <w:t xml:space="preserve"> as is,</w:t>
      </w:r>
      <w:r w:rsidRPr="00EB482F">
        <w:rPr>
          <w:rFonts w:ascii="Arial" w:hAnsi="Arial"/>
          <w:sz w:val="22"/>
          <w:szCs w:val="22"/>
        </w:rPr>
        <w:t xml:space="preserve"> </w:t>
      </w:r>
      <w:r w:rsidR="0003081E" w:rsidRPr="00EB482F">
        <w:rPr>
          <w:rFonts w:ascii="Arial" w:hAnsi="Arial"/>
          <w:sz w:val="22"/>
          <w:szCs w:val="22"/>
        </w:rPr>
        <w:t>s</w:t>
      </w:r>
      <w:r w:rsidRPr="00EB482F">
        <w:rPr>
          <w:rFonts w:ascii="Arial" w:hAnsi="Arial"/>
          <w:sz w:val="22"/>
          <w:szCs w:val="22"/>
        </w:rPr>
        <w:t>ignificant investment in product and market development</w:t>
      </w:r>
      <w:r w:rsidR="0003081E" w:rsidRPr="00EB482F">
        <w:rPr>
          <w:rFonts w:ascii="Arial" w:hAnsi="Arial"/>
          <w:sz w:val="22"/>
          <w:szCs w:val="22"/>
        </w:rPr>
        <w:t>.</w:t>
      </w:r>
      <w:r w:rsidRPr="00EB482F">
        <w:rPr>
          <w:rFonts w:ascii="Arial" w:hAnsi="Arial"/>
          <w:sz w:val="22"/>
          <w:szCs w:val="22"/>
        </w:rPr>
        <w:t xml:space="preserve"> </w:t>
      </w:r>
    </w:p>
    <w:p w:rsidR="0073216E" w:rsidRDefault="008E0DE8" w:rsidP="001F21A6">
      <w:pPr>
        <w:pStyle w:val="BodyText"/>
        <w:spacing w:line="240" w:lineRule="auto"/>
        <w:ind w:left="709"/>
        <w:rPr>
          <w:rFonts w:ascii="Arial" w:hAnsi="Arial"/>
          <w:sz w:val="22"/>
          <w:szCs w:val="22"/>
        </w:rPr>
      </w:pPr>
      <w:r w:rsidRPr="0073216E">
        <w:rPr>
          <w:rFonts w:ascii="Arial" w:hAnsi="Arial"/>
          <w:i/>
          <w:sz w:val="22"/>
          <w:szCs w:val="22"/>
          <w:u w:val="single"/>
        </w:rPr>
        <w:t>On-going and focused research</w:t>
      </w:r>
      <w:r w:rsidRPr="00EB482F">
        <w:rPr>
          <w:rFonts w:ascii="Arial" w:hAnsi="Arial"/>
          <w:sz w:val="22"/>
          <w:szCs w:val="22"/>
        </w:rPr>
        <w:t xml:space="preserve">: </w:t>
      </w:r>
    </w:p>
    <w:p w:rsidR="008E0DE8" w:rsidRPr="00EB482F" w:rsidRDefault="008E0DE8" w:rsidP="001F21A6">
      <w:pPr>
        <w:pStyle w:val="BodyText"/>
        <w:spacing w:line="240" w:lineRule="auto"/>
        <w:ind w:left="709"/>
        <w:rPr>
          <w:rFonts w:ascii="Arial" w:hAnsi="Arial"/>
          <w:sz w:val="22"/>
          <w:szCs w:val="22"/>
        </w:rPr>
      </w:pPr>
      <w:r w:rsidRPr="00EB482F">
        <w:rPr>
          <w:rFonts w:ascii="Arial" w:hAnsi="Arial"/>
          <w:sz w:val="22"/>
          <w:szCs w:val="22"/>
        </w:rPr>
        <w:t>Tourism is knowledge and information based.</w:t>
      </w:r>
      <w:r w:rsidR="0073216E">
        <w:rPr>
          <w:rFonts w:ascii="Arial" w:hAnsi="Arial"/>
          <w:sz w:val="22"/>
          <w:szCs w:val="22"/>
        </w:rPr>
        <w:t xml:space="preserve">  </w:t>
      </w:r>
      <w:r w:rsidRPr="00EB482F">
        <w:rPr>
          <w:rFonts w:ascii="Arial" w:hAnsi="Arial"/>
          <w:sz w:val="22"/>
          <w:szCs w:val="22"/>
        </w:rPr>
        <w:t xml:space="preserve">The tourism sector in </w:t>
      </w:r>
      <w:proofErr w:type="spellStart"/>
      <w:r w:rsidRPr="00EB482F">
        <w:rPr>
          <w:rFonts w:ascii="Arial" w:hAnsi="Arial"/>
          <w:sz w:val="22"/>
          <w:szCs w:val="22"/>
        </w:rPr>
        <w:t>PkS</w:t>
      </w:r>
      <w:proofErr w:type="spellEnd"/>
      <w:r w:rsidRPr="00EB482F">
        <w:rPr>
          <w:rFonts w:ascii="Arial" w:hAnsi="Arial"/>
          <w:sz w:val="22"/>
          <w:szCs w:val="22"/>
        </w:rPr>
        <w:t xml:space="preserve"> has yet to realise the full benefits to be gained from strategic research</w:t>
      </w:r>
      <w:r w:rsidR="0073216E">
        <w:rPr>
          <w:rFonts w:ascii="Arial" w:hAnsi="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Holistic Tourism Marketing approach project</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Upgrade and develop tourism infrastructure</w:t>
      </w:r>
      <w:r w:rsidR="000721A4">
        <w:rPr>
          <w:rFonts w:ascii="Arial" w:hAnsi="Arial" w:cs="Arial"/>
          <w:sz w:val="22"/>
          <w:szCs w:val="22"/>
        </w:rPr>
        <w:t>.</w:t>
      </w:r>
    </w:p>
    <w:p w:rsidR="00FE53E6" w:rsidRDefault="008E0DE8" w:rsidP="001F21A6">
      <w:pPr>
        <w:pStyle w:val="Heading3"/>
      </w:pPr>
      <w:bookmarkStart w:id="319" w:name="_Toc256108335"/>
      <w:r w:rsidRPr="000721A4">
        <w:rPr>
          <w:rFonts w:ascii="Arial" w:hAnsi="Arial" w:cs="Arial"/>
          <w:sz w:val="22"/>
          <w:szCs w:val="22"/>
        </w:rPr>
        <w:lastRenderedPageBreak/>
        <w:t>T</w:t>
      </w:r>
      <w:r w:rsidR="000721A4">
        <w:rPr>
          <w:rFonts w:ascii="Arial" w:hAnsi="Arial" w:cs="Arial"/>
          <w:sz w:val="22"/>
          <w:szCs w:val="22"/>
        </w:rPr>
        <w:t>ourism products and services</w:t>
      </w:r>
      <w:bookmarkEnd w:id="319"/>
      <w:r w:rsidRPr="00EF7DF0">
        <w:t xml:space="preserve"> </w:t>
      </w:r>
    </w:p>
    <w:p w:rsidR="008E0DE8" w:rsidRPr="000721A4" w:rsidRDefault="00A56B30" w:rsidP="001F21A6">
      <w:pPr>
        <w:pStyle w:val="Heading4"/>
        <w:rPr>
          <w:rFonts w:ascii="Arial" w:hAnsi="Arial" w:cs="Arial"/>
          <w:b w:val="0"/>
          <w:sz w:val="22"/>
          <w:szCs w:val="22"/>
        </w:rPr>
      </w:pPr>
      <w:r w:rsidRPr="000721A4">
        <w:rPr>
          <w:rFonts w:ascii="Arial" w:hAnsi="Arial" w:cs="Arial"/>
          <w:b w:val="0"/>
          <w:sz w:val="22"/>
          <w:szCs w:val="22"/>
        </w:rPr>
        <w:t>The</w:t>
      </w:r>
      <w:r w:rsidR="00860440" w:rsidRPr="000721A4">
        <w:rPr>
          <w:rFonts w:ascii="Arial" w:hAnsi="Arial" w:cs="Arial"/>
          <w:b w:val="0"/>
          <w:sz w:val="22"/>
          <w:szCs w:val="22"/>
        </w:rPr>
        <w:t xml:space="preserve"> following are important</w:t>
      </w:r>
      <w:r w:rsidR="008E0DE8" w:rsidRPr="000721A4">
        <w:rPr>
          <w:rFonts w:ascii="Arial" w:hAnsi="Arial" w:cs="Arial"/>
          <w:b w:val="0"/>
          <w:sz w:val="22"/>
          <w:szCs w:val="22"/>
        </w:rPr>
        <w:t>:</w:t>
      </w:r>
    </w:p>
    <w:p w:rsidR="0073216E" w:rsidRPr="0073216E" w:rsidRDefault="0073216E" w:rsidP="0073216E"/>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Tourism in the Northern Cape is season sensitive, slacking off in mid</w:t>
      </w:r>
      <w:r w:rsidR="0073216E">
        <w:rPr>
          <w:rFonts w:ascii="Arial" w:hAnsi="Arial" w:cs="Arial"/>
          <w:sz w:val="22"/>
          <w:szCs w:val="22"/>
        </w:rPr>
        <w:t>-</w:t>
      </w:r>
      <w:r w:rsidRPr="00EB482F">
        <w:rPr>
          <w:rFonts w:ascii="Arial" w:hAnsi="Arial" w:cs="Arial"/>
          <w:sz w:val="22"/>
          <w:szCs w:val="22"/>
        </w:rPr>
        <w:t xml:space="preserve"> sum</w:t>
      </w:r>
      <w:r w:rsidR="0073216E">
        <w:rPr>
          <w:rFonts w:ascii="Arial" w:hAnsi="Arial" w:cs="Arial"/>
          <w:sz w:val="22"/>
          <w:szCs w:val="22"/>
        </w:rPr>
        <w:t>mer, picking up again in winter</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Peak season occurs between </w:t>
      </w:r>
      <w:proofErr w:type="spellStart"/>
      <w:r w:rsidRPr="00EB482F">
        <w:rPr>
          <w:rFonts w:ascii="Arial" w:hAnsi="Arial" w:cs="Arial"/>
          <w:sz w:val="22"/>
          <w:szCs w:val="22"/>
        </w:rPr>
        <w:t>mid July</w:t>
      </w:r>
      <w:proofErr w:type="spellEnd"/>
      <w:r w:rsidRPr="00EB482F">
        <w:rPr>
          <w:rFonts w:ascii="Arial" w:hAnsi="Arial" w:cs="Arial"/>
          <w:sz w:val="22"/>
          <w:szCs w:val="22"/>
        </w:rPr>
        <w:t xml:space="preserve"> and </w:t>
      </w:r>
      <w:proofErr w:type="spellStart"/>
      <w:r w:rsidRPr="00EB482F">
        <w:rPr>
          <w:rFonts w:ascii="Arial" w:hAnsi="Arial" w:cs="Arial"/>
          <w:sz w:val="22"/>
          <w:szCs w:val="22"/>
        </w:rPr>
        <w:t>mid October</w:t>
      </w:r>
      <w:proofErr w:type="spellEnd"/>
      <w:r w:rsidRPr="00EB482F">
        <w:rPr>
          <w:rFonts w:ascii="Arial" w:hAnsi="Arial" w:cs="Arial"/>
          <w:sz w:val="22"/>
          <w:szCs w:val="22"/>
        </w:rPr>
        <w:t xml:space="preserve"> (Winter period)</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This period is dominated by a higher turnover of South African tourists</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The </w:t>
      </w:r>
      <w:r w:rsidR="00F70755" w:rsidRPr="00EB482F">
        <w:rPr>
          <w:rFonts w:ascii="Arial" w:hAnsi="Arial" w:cs="Arial"/>
          <w:sz w:val="22"/>
          <w:szCs w:val="22"/>
        </w:rPr>
        <w:t>Kareeberg</w:t>
      </w:r>
      <w:r w:rsidRPr="00EB482F">
        <w:rPr>
          <w:rFonts w:ascii="Arial" w:hAnsi="Arial" w:cs="Arial"/>
          <w:sz w:val="22"/>
          <w:szCs w:val="22"/>
        </w:rPr>
        <w:t xml:space="preserve"> area is a popular stopover for tourists making their way to the more popular destinations of </w:t>
      </w:r>
      <w:r w:rsidR="00860440" w:rsidRPr="00EB482F">
        <w:rPr>
          <w:rFonts w:ascii="Arial" w:hAnsi="Arial" w:cs="Arial"/>
          <w:sz w:val="22"/>
          <w:szCs w:val="22"/>
        </w:rPr>
        <w:t xml:space="preserve">the </w:t>
      </w:r>
      <w:r w:rsidRPr="00EB482F">
        <w:rPr>
          <w:rFonts w:ascii="Arial" w:hAnsi="Arial" w:cs="Arial"/>
          <w:sz w:val="22"/>
          <w:szCs w:val="22"/>
        </w:rPr>
        <w:t xml:space="preserve">Western Cape.  Although </w:t>
      </w:r>
      <w:r w:rsidR="00860440" w:rsidRPr="00EB482F">
        <w:rPr>
          <w:rFonts w:ascii="Arial" w:hAnsi="Arial" w:cs="Arial"/>
          <w:sz w:val="22"/>
          <w:szCs w:val="22"/>
        </w:rPr>
        <w:t xml:space="preserve">there are a </w:t>
      </w:r>
      <w:r w:rsidRPr="00EB482F">
        <w:rPr>
          <w:rFonts w:ascii="Arial" w:hAnsi="Arial" w:cs="Arial"/>
          <w:sz w:val="22"/>
          <w:szCs w:val="22"/>
        </w:rPr>
        <w:t xml:space="preserve">number of places of interest, authorities feel that more can be done to promote the tourist potential of the area. </w:t>
      </w:r>
    </w:p>
    <w:p w:rsidR="008E0DE8" w:rsidRPr="000721A4" w:rsidRDefault="000721A4" w:rsidP="0011249C">
      <w:pPr>
        <w:pStyle w:val="Heading4"/>
        <w:rPr>
          <w:rFonts w:ascii="Arial" w:hAnsi="Arial" w:cs="Arial"/>
          <w:sz w:val="22"/>
          <w:szCs w:val="22"/>
        </w:rPr>
      </w:pPr>
      <w:r w:rsidRPr="000721A4">
        <w:rPr>
          <w:rFonts w:ascii="Arial" w:hAnsi="Arial" w:cs="Arial"/>
          <w:sz w:val="22"/>
          <w:szCs w:val="22"/>
        </w:rPr>
        <w:t>C</w:t>
      </w:r>
      <w:r>
        <w:rPr>
          <w:rFonts w:ascii="Arial" w:hAnsi="Arial" w:cs="Arial"/>
          <w:sz w:val="22"/>
          <w:szCs w:val="22"/>
        </w:rPr>
        <w:t>urrent happenings and trends</w:t>
      </w:r>
    </w:p>
    <w:p w:rsidR="0011249C" w:rsidRPr="0011249C" w:rsidRDefault="0011249C" w:rsidP="0011249C"/>
    <w:p w:rsidR="008E0DE8" w:rsidRPr="00EB482F" w:rsidRDefault="00F70755" w:rsidP="0011249C">
      <w:pPr>
        <w:pStyle w:val="BodyText"/>
        <w:spacing w:line="240" w:lineRule="auto"/>
        <w:ind w:left="709"/>
        <w:rPr>
          <w:rFonts w:ascii="Arial" w:hAnsi="Arial"/>
          <w:sz w:val="22"/>
          <w:szCs w:val="22"/>
        </w:rPr>
      </w:pPr>
      <w:proofErr w:type="spellStart"/>
      <w:r w:rsidRPr="00EB482F">
        <w:rPr>
          <w:rFonts w:ascii="Arial" w:hAnsi="Arial"/>
          <w:sz w:val="22"/>
          <w:szCs w:val="22"/>
        </w:rPr>
        <w:t>Pixley</w:t>
      </w:r>
      <w:proofErr w:type="spellEnd"/>
      <w:r w:rsidRPr="00EB482F">
        <w:rPr>
          <w:rFonts w:ascii="Arial" w:hAnsi="Arial"/>
          <w:sz w:val="22"/>
          <w:szCs w:val="22"/>
        </w:rPr>
        <w:t xml:space="preserve"> </w:t>
      </w:r>
      <w:proofErr w:type="spellStart"/>
      <w:r w:rsidRPr="00EB482F">
        <w:rPr>
          <w:rFonts w:ascii="Arial" w:hAnsi="Arial"/>
          <w:sz w:val="22"/>
          <w:szCs w:val="22"/>
        </w:rPr>
        <w:t>ka</w:t>
      </w:r>
      <w:proofErr w:type="spellEnd"/>
      <w:r w:rsidRPr="00EB482F">
        <w:rPr>
          <w:rFonts w:ascii="Arial" w:hAnsi="Arial"/>
          <w:sz w:val="22"/>
          <w:szCs w:val="22"/>
        </w:rPr>
        <w:t xml:space="preserve"> </w:t>
      </w:r>
      <w:proofErr w:type="spellStart"/>
      <w:r w:rsidRPr="00EB482F">
        <w:rPr>
          <w:rFonts w:ascii="Arial" w:hAnsi="Arial"/>
          <w:sz w:val="22"/>
          <w:szCs w:val="22"/>
        </w:rPr>
        <w:t>Seme</w:t>
      </w:r>
      <w:proofErr w:type="spellEnd"/>
      <w:r w:rsidR="008E0DE8" w:rsidRPr="00EB482F">
        <w:rPr>
          <w:rFonts w:ascii="Arial" w:hAnsi="Arial"/>
          <w:sz w:val="22"/>
          <w:szCs w:val="22"/>
        </w:rPr>
        <w:t xml:space="preserve"> works in conjunction with Northern Cape Tourism to promote the Province as an entity.</w:t>
      </w:r>
      <w:r w:rsidR="0073216E">
        <w:rPr>
          <w:rFonts w:ascii="Arial" w:hAnsi="Arial"/>
          <w:sz w:val="22"/>
          <w:szCs w:val="22"/>
        </w:rPr>
        <w:t xml:space="preserve">  </w:t>
      </w:r>
      <w:r w:rsidR="008E0DE8" w:rsidRPr="00EB482F">
        <w:rPr>
          <w:rFonts w:ascii="Arial" w:hAnsi="Arial"/>
          <w:sz w:val="22"/>
          <w:szCs w:val="22"/>
        </w:rPr>
        <w:t>Much has been done to market the area abroad and R500 000 was invested in the production and distribution of a brochure.</w:t>
      </w:r>
      <w:r w:rsidR="0011249C" w:rsidRPr="00EB482F">
        <w:rPr>
          <w:rFonts w:ascii="Arial" w:hAnsi="Arial"/>
          <w:sz w:val="22"/>
          <w:szCs w:val="22"/>
        </w:rPr>
        <w:t xml:space="preserve">  I</w:t>
      </w:r>
      <w:r w:rsidR="008E0DE8" w:rsidRPr="00EB482F">
        <w:rPr>
          <w:rFonts w:ascii="Arial" w:hAnsi="Arial"/>
          <w:sz w:val="22"/>
          <w:szCs w:val="22"/>
        </w:rPr>
        <w:t>nternet exposure and advertising is marketing the area successfully and a noticeable increase in tourist numbers is being experienced.</w:t>
      </w:r>
      <w:r w:rsidR="00A757AF" w:rsidRPr="00EB482F">
        <w:rPr>
          <w:rFonts w:ascii="Arial" w:hAnsi="Arial"/>
          <w:sz w:val="22"/>
          <w:szCs w:val="22"/>
        </w:rPr>
        <w:t xml:space="preserve">  </w:t>
      </w:r>
      <w:r w:rsidR="008E0DE8" w:rsidRPr="00EB482F">
        <w:rPr>
          <w:rFonts w:ascii="Arial" w:hAnsi="Arial"/>
          <w:sz w:val="22"/>
          <w:szCs w:val="22"/>
        </w:rPr>
        <w:t>Game, hunting and guest farms appear to be focal destinations for tourists.</w:t>
      </w:r>
      <w:r w:rsidR="00A757AF" w:rsidRPr="00EB482F">
        <w:rPr>
          <w:rFonts w:ascii="Arial" w:hAnsi="Arial"/>
          <w:sz w:val="22"/>
          <w:szCs w:val="22"/>
        </w:rPr>
        <w:t xml:space="preserve"> </w:t>
      </w:r>
      <w:r w:rsidR="008E0DE8" w:rsidRPr="00EB482F">
        <w:rPr>
          <w:rFonts w:ascii="Arial" w:hAnsi="Arial"/>
          <w:sz w:val="22"/>
          <w:szCs w:val="22"/>
        </w:rPr>
        <w:t xml:space="preserve"> Much is being done by authorities, to co-ordinate tourism</w:t>
      </w:r>
      <w:r w:rsidR="00A757AF" w:rsidRPr="00EB482F">
        <w:rPr>
          <w:rFonts w:ascii="Arial" w:hAnsi="Arial"/>
          <w:sz w:val="22"/>
          <w:szCs w:val="22"/>
        </w:rPr>
        <w:t>,</w:t>
      </w:r>
      <w:r w:rsidR="008E0DE8" w:rsidRPr="00EB482F">
        <w:rPr>
          <w:rFonts w:ascii="Arial" w:hAnsi="Arial"/>
          <w:sz w:val="22"/>
          <w:szCs w:val="22"/>
        </w:rPr>
        <w:t xml:space="preserve"> </w:t>
      </w:r>
      <w:r w:rsidR="00A757AF" w:rsidRPr="00EB482F">
        <w:rPr>
          <w:rFonts w:ascii="Arial" w:hAnsi="Arial"/>
          <w:sz w:val="22"/>
          <w:szCs w:val="22"/>
        </w:rPr>
        <w:t>by</w:t>
      </w:r>
      <w:r w:rsidR="008E0DE8" w:rsidRPr="00EB482F">
        <w:rPr>
          <w:rFonts w:ascii="Arial" w:hAnsi="Arial"/>
          <w:sz w:val="22"/>
          <w:szCs w:val="22"/>
        </w:rPr>
        <w:t xml:space="preserve"> skills training, for the production of products suitable for tourists.</w:t>
      </w:r>
    </w:p>
    <w:p w:rsidR="008E0DE8" w:rsidRPr="00EB482F" w:rsidRDefault="008E0DE8" w:rsidP="0011249C">
      <w:pPr>
        <w:pStyle w:val="BodyText"/>
        <w:spacing w:line="240" w:lineRule="auto"/>
        <w:ind w:left="709"/>
        <w:rPr>
          <w:rFonts w:ascii="Arial" w:hAnsi="Arial"/>
          <w:sz w:val="22"/>
          <w:szCs w:val="22"/>
        </w:rPr>
      </w:pPr>
      <w:r w:rsidRPr="00EB482F">
        <w:rPr>
          <w:rFonts w:ascii="Arial" w:hAnsi="Arial"/>
          <w:sz w:val="22"/>
          <w:szCs w:val="22"/>
        </w:rPr>
        <w:t>Problems within the tourism industry include the lack of car rentals and travel agents within the region</w:t>
      </w:r>
      <w:r w:rsidR="00A757AF" w:rsidRPr="00EB482F">
        <w:rPr>
          <w:rFonts w:ascii="Arial" w:hAnsi="Arial"/>
          <w:sz w:val="22"/>
          <w:szCs w:val="22"/>
        </w:rPr>
        <w:t>.  The</w:t>
      </w:r>
      <w:r w:rsidRPr="00EB482F">
        <w:rPr>
          <w:rFonts w:ascii="Arial" w:hAnsi="Arial"/>
          <w:sz w:val="22"/>
          <w:szCs w:val="22"/>
        </w:rPr>
        <w:t xml:space="preserve"> closest</w:t>
      </w:r>
      <w:r w:rsidR="00A757AF" w:rsidRPr="00EB482F">
        <w:rPr>
          <w:rFonts w:ascii="Arial" w:hAnsi="Arial"/>
          <w:sz w:val="22"/>
          <w:szCs w:val="22"/>
        </w:rPr>
        <w:t xml:space="preserve"> of these are</w:t>
      </w:r>
      <w:r w:rsidRPr="00EB482F">
        <w:rPr>
          <w:rFonts w:ascii="Arial" w:hAnsi="Arial"/>
          <w:sz w:val="22"/>
          <w:szCs w:val="22"/>
        </w:rPr>
        <w:t xml:space="preserve"> in Kimberley and </w:t>
      </w:r>
      <w:proofErr w:type="spellStart"/>
      <w:r w:rsidRPr="00EB482F">
        <w:rPr>
          <w:rFonts w:ascii="Arial" w:hAnsi="Arial"/>
          <w:sz w:val="22"/>
          <w:szCs w:val="22"/>
        </w:rPr>
        <w:t>Upington</w:t>
      </w:r>
      <w:proofErr w:type="spellEnd"/>
      <w:r w:rsidRPr="00EB482F">
        <w:rPr>
          <w:rFonts w:ascii="Arial" w:hAnsi="Arial"/>
          <w:sz w:val="22"/>
          <w:szCs w:val="22"/>
        </w:rPr>
        <w:t>.</w:t>
      </w:r>
      <w:r w:rsidR="00A757AF" w:rsidRPr="00EB482F">
        <w:rPr>
          <w:rFonts w:ascii="Arial" w:hAnsi="Arial"/>
          <w:sz w:val="22"/>
          <w:szCs w:val="22"/>
        </w:rPr>
        <w:t xml:space="preserve"> </w:t>
      </w:r>
      <w:r w:rsidRPr="00EB482F">
        <w:rPr>
          <w:rFonts w:ascii="Arial" w:hAnsi="Arial"/>
          <w:sz w:val="22"/>
          <w:szCs w:val="22"/>
        </w:rPr>
        <w:t xml:space="preserve"> The closest airports are situated in </w:t>
      </w:r>
      <w:proofErr w:type="spellStart"/>
      <w:r w:rsidRPr="00EB482F">
        <w:rPr>
          <w:rFonts w:ascii="Arial" w:hAnsi="Arial"/>
          <w:sz w:val="22"/>
          <w:szCs w:val="22"/>
        </w:rPr>
        <w:t>Upington</w:t>
      </w:r>
      <w:proofErr w:type="spellEnd"/>
      <w:r w:rsidRPr="00EB482F">
        <w:rPr>
          <w:rFonts w:ascii="Arial" w:hAnsi="Arial"/>
          <w:sz w:val="22"/>
          <w:szCs w:val="22"/>
        </w:rPr>
        <w:t xml:space="preserve">, Kimberley, and </w:t>
      </w:r>
      <w:r w:rsidR="00A56B30" w:rsidRPr="00EB482F">
        <w:rPr>
          <w:rFonts w:ascii="Arial" w:hAnsi="Arial"/>
          <w:sz w:val="22"/>
          <w:szCs w:val="22"/>
        </w:rPr>
        <w:t>George</w:t>
      </w:r>
      <w:r w:rsidRPr="00EB482F">
        <w:rPr>
          <w:rFonts w:ascii="Arial" w:hAnsi="Arial"/>
          <w:sz w:val="22"/>
          <w:szCs w:val="22"/>
        </w:rPr>
        <w:t>.</w:t>
      </w:r>
    </w:p>
    <w:p w:rsidR="008E0DE8" w:rsidRPr="00EB482F" w:rsidRDefault="008E0DE8" w:rsidP="0011249C">
      <w:pPr>
        <w:pStyle w:val="BodyText"/>
        <w:spacing w:line="240" w:lineRule="auto"/>
        <w:ind w:left="709"/>
        <w:rPr>
          <w:rFonts w:ascii="Arial" w:hAnsi="Arial"/>
          <w:sz w:val="22"/>
          <w:szCs w:val="22"/>
        </w:rPr>
      </w:pPr>
      <w:r w:rsidRPr="00EB482F">
        <w:rPr>
          <w:rFonts w:ascii="Arial" w:hAnsi="Arial"/>
          <w:sz w:val="22"/>
          <w:szCs w:val="22"/>
        </w:rPr>
        <w:t>The tourism industry experienced growth of about 60% between 2001 and 2002.</w:t>
      </w:r>
      <w:r w:rsidR="00A757AF" w:rsidRPr="00EB482F">
        <w:rPr>
          <w:rFonts w:ascii="Arial" w:hAnsi="Arial"/>
          <w:sz w:val="22"/>
          <w:szCs w:val="22"/>
        </w:rPr>
        <w:t xml:space="preserve"> </w:t>
      </w:r>
      <w:r w:rsidRPr="00EB482F">
        <w:rPr>
          <w:rFonts w:ascii="Arial" w:hAnsi="Arial"/>
          <w:sz w:val="22"/>
          <w:szCs w:val="22"/>
        </w:rPr>
        <w:t xml:space="preserve"> A definite drive towards </w:t>
      </w:r>
      <w:r w:rsidR="00A56B30" w:rsidRPr="00EB482F">
        <w:rPr>
          <w:rFonts w:ascii="Arial" w:hAnsi="Arial"/>
          <w:sz w:val="22"/>
          <w:szCs w:val="22"/>
        </w:rPr>
        <w:t xml:space="preserve">science and </w:t>
      </w:r>
      <w:r w:rsidRPr="00EB482F">
        <w:rPr>
          <w:rFonts w:ascii="Arial" w:hAnsi="Arial"/>
          <w:sz w:val="22"/>
          <w:szCs w:val="22"/>
        </w:rPr>
        <w:t xml:space="preserve">eco-tourism is within the area. </w:t>
      </w:r>
    </w:p>
    <w:p w:rsidR="008E0DE8" w:rsidRPr="000721A4" w:rsidRDefault="008E0DE8" w:rsidP="0011249C">
      <w:pPr>
        <w:pStyle w:val="Heading4"/>
        <w:rPr>
          <w:rFonts w:ascii="Arial" w:hAnsi="Arial" w:cs="Arial"/>
          <w:sz w:val="22"/>
          <w:szCs w:val="22"/>
        </w:rPr>
      </w:pPr>
      <w:r w:rsidRPr="000721A4">
        <w:rPr>
          <w:rFonts w:ascii="Arial" w:hAnsi="Arial" w:cs="Arial"/>
          <w:sz w:val="22"/>
          <w:szCs w:val="22"/>
        </w:rPr>
        <w:t>SMME</w:t>
      </w:r>
      <w:r w:rsidR="000721A4">
        <w:rPr>
          <w:rFonts w:ascii="Arial" w:hAnsi="Arial" w:cs="Arial"/>
          <w:sz w:val="22"/>
          <w:szCs w:val="22"/>
        </w:rPr>
        <w:t>s</w:t>
      </w:r>
      <w:r w:rsidRPr="000721A4">
        <w:rPr>
          <w:rFonts w:ascii="Arial" w:hAnsi="Arial" w:cs="Arial"/>
          <w:sz w:val="22"/>
          <w:szCs w:val="22"/>
        </w:rPr>
        <w:t xml:space="preserve"> </w:t>
      </w:r>
      <w:r w:rsidR="000721A4">
        <w:rPr>
          <w:rFonts w:ascii="Arial" w:hAnsi="Arial" w:cs="Arial"/>
          <w:sz w:val="22"/>
          <w:szCs w:val="22"/>
        </w:rPr>
        <w:t>and other projects</w:t>
      </w:r>
    </w:p>
    <w:p w:rsidR="00A757AF" w:rsidRPr="00A757AF" w:rsidRDefault="00A757AF" w:rsidP="00A757AF"/>
    <w:p w:rsidR="008E0DE8" w:rsidRDefault="008E0DE8" w:rsidP="0011249C">
      <w:pPr>
        <w:pStyle w:val="BodyText"/>
        <w:tabs>
          <w:tab w:val="num" w:pos="2573"/>
        </w:tabs>
        <w:spacing w:line="240" w:lineRule="auto"/>
        <w:ind w:left="709"/>
        <w:rPr>
          <w:rFonts w:ascii="Arial" w:hAnsi="Arial"/>
          <w:sz w:val="22"/>
          <w:szCs w:val="22"/>
        </w:rPr>
      </w:pPr>
      <w:r w:rsidRPr="00EB482F">
        <w:rPr>
          <w:rFonts w:ascii="Arial" w:hAnsi="Arial"/>
          <w:sz w:val="22"/>
          <w:szCs w:val="22"/>
        </w:rPr>
        <w:t>The only SMMEs currently operative within the tourism sector are art and craft manufacturers</w:t>
      </w:r>
      <w:r w:rsidR="000721A4">
        <w:rPr>
          <w:rFonts w:ascii="Arial" w:hAnsi="Arial"/>
          <w:sz w:val="22"/>
          <w:szCs w:val="22"/>
        </w:rPr>
        <w:t>.</w:t>
      </w:r>
      <w:r w:rsidRPr="00EB482F">
        <w:rPr>
          <w:rFonts w:ascii="Arial" w:hAnsi="Arial"/>
          <w:sz w:val="22"/>
          <w:szCs w:val="22"/>
        </w:rPr>
        <w:t xml:space="preserve"> </w:t>
      </w: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Default="000721A4" w:rsidP="0011249C">
      <w:pPr>
        <w:pStyle w:val="BodyText"/>
        <w:tabs>
          <w:tab w:val="num" w:pos="2573"/>
        </w:tabs>
        <w:spacing w:line="240" w:lineRule="auto"/>
        <w:ind w:left="709"/>
        <w:rPr>
          <w:rFonts w:ascii="Arial" w:hAnsi="Arial"/>
          <w:sz w:val="22"/>
          <w:szCs w:val="22"/>
        </w:rPr>
      </w:pPr>
    </w:p>
    <w:p w:rsidR="000721A4" w:rsidRPr="00EB482F" w:rsidRDefault="000721A4" w:rsidP="0011249C">
      <w:pPr>
        <w:pStyle w:val="BodyText"/>
        <w:tabs>
          <w:tab w:val="num" w:pos="2573"/>
        </w:tabs>
        <w:spacing w:line="240" w:lineRule="auto"/>
        <w:ind w:left="709"/>
        <w:rPr>
          <w:rFonts w:ascii="Arial" w:hAnsi="Arial"/>
          <w:sz w:val="22"/>
          <w:szCs w:val="22"/>
        </w:rPr>
      </w:pPr>
    </w:p>
    <w:p w:rsidR="008E0DE8" w:rsidRPr="000721A4" w:rsidRDefault="008E0DE8" w:rsidP="0011249C">
      <w:pPr>
        <w:pStyle w:val="Heading4"/>
        <w:rPr>
          <w:rFonts w:ascii="Arial" w:hAnsi="Arial" w:cs="Arial"/>
          <w:sz w:val="22"/>
          <w:szCs w:val="22"/>
        </w:rPr>
      </w:pPr>
      <w:r w:rsidRPr="000721A4">
        <w:rPr>
          <w:rFonts w:ascii="Arial" w:hAnsi="Arial" w:cs="Arial"/>
          <w:sz w:val="22"/>
          <w:szCs w:val="22"/>
        </w:rPr>
        <w:lastRenderedPageBreak/>
        <w:t>D</w:t>
      </w:r>
      <w:r w:rsidR="000721A4">
        <w:rPr>
          <w:rFonts w:ascii="Arial" w:hAnsi="Arial" w:cs="Arial"/>
          <w:sz w:val="22"/>
          <w:szCs w:val="22"/>
        </w:rPr>
        <w:t>evelopment constraints</w:t>
      </w:r>
    </w:p>
    <w:p w:rsidR="005E0199" w:rsidRPr="005E0199" w:rsidRDefault="005E0199" w:rsidP="005E0199"/>
    <w:p w:rsidR="008E0DE8" w:rsidRPr="00EB482F" w:rsidRDefault="008E0DE8" w:rsidP="0011249C">
      <w:pPr>
        <w:pStyle w:val="BodyText"/>
        <w:spacing w:line="240" w:lineRule="auto"/>
        <w:ind w:left="709"/>
        <w:rPr>
          <w:rFonts w:ascii="Arial" w:hAnsi="Arial"/>
          <w:sz w:val="22"/>
          <w:szCs w:val="22"/>
        </w:rPr>
      </w:pPr>
      <w:r w:rsidRPr="00EB482F">
        <w:rPr>
          <w:rFonts w:ascii="Arial" w:hAnsi="Arial"/>
          <w:sz w:val="22"/>
          <w:szCs w:val="22"/>
        </w:rPr>
        <w:t>The most important elements that constrain</w:t>
      </w:r>
      <w:r w:rsidR="005E0199" w:rsidRPr="00EB482F">
        <w:rPr>
          <w:rFonts w:ascii="Arial" w:hAnsi="Arial"/>
          <w:sz w:val="22"/>
          <w:szCs w:val="22"/>
        </w:rPr>
        <w:t>,</w:t>
      </w:r>
      <w:r w:rsidRPr="00EB482F">
        <w:rPr>
          <w:rFonts w:ascii="Arial" w:hAnsi="Arial"/>
          <w:sz w:val="22"/>
          <w:szCs w:val="22"/>
        </w:rPr>
        <w:t xml:space="preserve"> or inhibit</w:t>
      </w:r>
      <w:r w:rsidR="005E0199" w:rsidRPr="00EB482F">
        <w:rPr>
          <w:rFonts w:ascii="Arial" w:hAnsi="Arial"/>
          <w:sz w:val="22"/>
          <w:szCs w:val="22"/>
        </w:rPr>
        <w:t>,</w:t>
      </w:r>
      <w:r w:rsidRPr="00EB482F">
        <w:rPr>
          <w:rFonts w:ascii="Arial" w:hAnsi="Arial"/>
          <w:sz w:val="22"/>
          <w:szCs w:val="22"/>
        </w:rPr>
        <w:t xml:space="preserve"> the development of the tourism sector include: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4"/>
        <w:gridCol w:w="4560"/>
      </w:tblGrid>
      <w:tr w:rsidR="008E0DE8" w:rsidRPr="0081275E" w:rsidTr="008E0DE8">
        <w:trPr>
          <w:cantSplit/>
          <w:tblHeader/>
        </w:trPr>
        <w:tc>
          <w:tcPr>
            <w:tcW w:w="9158" w:type="dxa"/>
            <w:gridSpan w:val="2"/>
            <w:tcBorders>
              <w:bottom w:val="single" w:sz="4" w:space="0" w:color="auto"/>
            </w:tcBorders>
            <w:shd w:val="clear" w:color="auto" w:fill="FFFF99"/>
            <w:vAlign w:val="center"/>
          </w:tcPr>
          <w:p w:rsidR="008E0DE8" w:rsidRPr="00A56B30" w:rsidRDefault="008E0DE8" w:rsidP="0011249C">
            <w:pPr>
              <w:pStyle w:val="BodyText"/>
              <w:spacing w:line="240" w:lineRule="auto"/>
              <w:rPr>
                <w:b/>
                <w:bCs w:val="0"/>
                <w:iCs/>
                <w:sz w:val="20"/>
                <w:szCs w:val="20"/>
              </w:rPr>
            </w:pPr>
            <w:r w:rsidRPr="00A56B30">
              <w:rPr>
                <w:b/>
                <w:bCs w:val="0"/>
                <w:iCs/>
                <w:sz w:val="20"/>
                <w:szCs w:val="20"/>
              </w:rPr>
              <w:t>DEVELOPMENT CONSTRAINTS AND POTENTIAL SOLUTIONS</w:t>
            </w:r>
          </w:p>
        </w:tc>
      </w:tr>
      <w:tr w:rsidR="008E0DE8" w:rsidRPr="0081275E" w:rsidTr="008E0DE8">
        <w:trPr>
          <w:tblHeader/>
        </w:trPr>
        <w:tc>
          <w:tcPr>
            <w:tcW w:w="4586" w:type="dxa"/>
            <w:shd w:val="clear" w:color="auto" w:fill="E6E6E6"/>
            <w:vAlign w:val="center"/>
          </w:tcPr>
          <w:p w:rsidR="008E0DE8" w:rsidRPr="00A56B30" w:rsidRDefault="008E0DE8" w:rsidP="0011249C">
            <w:pPr>
              <w:pStyle w:val="BodyText"/>
              <w:spacing w:line="240" w:lineRule="auto"/>
              <w:rPr>
                <w:rFonts w:ascii="Arial Narrow" w:hAnsi="Arial Narrow"/>
                <w:b/>
                <w:bCs w:val="0"/>
                <w:sz w:val="20"/>
                <w:szCs w:val="20"/>
              </w:rPr>
            </w:pPr>
            <w:r w:rsidRPr="00A56B30">
              <w:rPr>
                <w:rFonts w:ascii="Arial Narrow" w:hAnsi="Arial Narrow"/>
                <w:b/>
                <w:bCs w:val="0"/>
                <w:sz w:val="20"/>
                <w:szCs w:val="20"/>
              </w:rPr>
              <w:t>DEVELOPMENT CONSTRAINTS</w:t>
            </w:r>
          </w:p>
        </w:tc>
        <w:tc>
          <w:tcPr>
            <w:tcW w:w="4572" w:type="dxa"/>
            <w:shd w:val="clear" w:color="auto" w:fill="E6E6E6"/>
            <w:vAlign w:val="center"/>
          </w:tcPr>
          <w:p w:rsidR="008E0DE8" w:rsidRPr="00A56B30" w:rsidRDefault="008E0DE8" w:rsidP="0011249C">
            <w:pPr>
              <w:pStyle w:val="BodyText"/>
              <w:spacing w:line="240" w:lineRule="auto"/>
              <w:rPr>
                <w:rFonts w:ascii="Arial Narrow" w:hAnsi="Arial Narrow"/>
                <w:b/>
                <w:bCs w:val="0"/>
                <w:sz w:val="20"/>
                <w:szCs w:val="20"/>
              </w:rPr>
            </w:pPr>
            <w:r w:rsidRPr="00A56B30">
              <w:rPr>
                <w:rFonts w:ascii="Arial Narrow" w:hAnsi="Arial Narrow"/>
                <w:b/>
                <w:bCs w:val="0"/>
                <w:sz w:val="20"/>
                <w:szCs w:val="20"/>
              </w:rPr>
              <w:t>POTENTIAL SOLUTIONS</w:t>
            </w:r>
          </w:p>
        </w:tc>
      </w:tr>
      <w:tr w:rsidR="008E0DE8" w:rsidRPr="0081275E" w:rsidTr="008E0DE8">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The lack of high standard tourist products and services</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Develop high standard products and services within the area</w:t>
            </w:r>
          </w:p>
        </w:tc>
      </w:tr>
      <w:tr w:rsidR="008E0DE8" w:rsidRPr="0081275E" w:rsidTr="008E0DE8">
        <w:trPr>
          <w:cantSplit/>
        </w:trPr>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A lack of a tourism identity and unique attraction of the Municipality</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Development of a unique attraction and identity for the area</w:t>
            </w:r>
          </w:p>
        </w:tc>
      </w:tr>
      <w:tr w:rsidR="008E0DE8" w:rsidRPr="0081275E" w:rsidTr="008E0DE8">
        <w:trPr>
          <w:cantSplit/>
        </w:trPr>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A lack of skilled tour operators that know the area</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Development of a tourism incubator</w:t>
            </w:r>
          </w:p>
        </w:tc>
      </w:tr>
      <w:tr w:rsidR="008E0DE8" w:rsidRPr="0081275E" w:rsidTr="008E0DE8">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A lack of diverse attractions</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Diversify the available tourist attractions</w:t>
            </w:r>
          </w:p>
        </w:tc>
      </w:tr>
      <w:tr w:rsidR="008E0DE8" w:rsidRPr="0081275E" w:rsidTr="008E0DE8">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Lack of funding for effective marketing</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Link marketing campaigns and projects to funding sources</w:t>
            </w:r>
          </w:p>
        </w:tc>
      </w:tr>
      <w:tr w:rsidR="008E0DE8" w:rsidRPr="0081275E" w:rsidTr="008E0DE8">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 xml:space="preserve">Very few black owned tourist businesses </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Increase black ownership</w:t>
            </w:r>
          </w:p>
        </w:tc>
      </w:tr>
      <w:tr w:rsidR="008E0DE8" w:rsidRPr="0081275E" w:rsidTr="008E0DE8">
        <w:tc>
          <w:tcPr>
            <w:tcW w:w="4586"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No district or local level development tourism guidelines</w:t>
            </w:r>
          </w:p>
        </w:tc>
        <w:tc>
          <w:tcPr>
            <w:tcW w:w="4572" w:type="dxa"/>
            <w:vAlign w:val="center"/>
          </w:tcPr>
          <w:p w:rsidR="008E0DE8" w:rsidRPr="00A56B30" w:rsidRDefault="008E0DE8" w:rsidP="0011249C">
            <w:pPr>
              <w:pStyle w:val="BodyText"/>
              <w:spacing w:line="240" w:lineRule="auto"/>
              <w:rPr>
                <w:rFonts w:ascii="Arial Narrow" w:hAnsi="Arial Narrow"/>
                <w:sz w:val="20"/>
                <w:szCs w:val="20"/>
              </w:rPr>
            </w:pPr>
            <w:r w:rsidRPr="00A56B30">
              <w:rPr>
                <w:rFonts w:ascii="Arial Narrow" w:hAnsi="Arial Narrow"/>
                <w:sz w:val="20"/>
                <w:szCs w:val="20"/>
              </w:rPr>
              <w:t>Development of a tourism master plan and/or strategy</w:t>
            </w:r>
          </w:p>
        </w:tc>
      </w:tr>
      <w:tr w:rsidR="008E0DE8" w:rsidRPr="0081275E" w:rsidTr="008E0DE8">
        <w:trPr>
          <w:cantSplit/>
        </w:trPr>
        <w:tc>
          <w:tcPr>
            <w:tcW w:w="9158" w:type="dxa"/>
            <w:gridSpan w:val="2"/>
            <w:shd w:val="clear" w:color="auto" w:fill="E6E6E6"/>
            <w:vAlign w:val="center"/>
          </w:tcPr>
          <w:p w:rsidR="008E0DE8" w:rsidRPr="00A56B30" w:rsidRDefault="008E0DE8" w:rsidP="0011249C">
            <w:pPr>
              <w:pStyle w:val="BodyText"/>
              <w:spacing w:line="240" w:lineRule="auto"/>
              <w:rPr>
                <w:b/>
                <w:bCs w:val="0"/>
                <w:i/>
                <w:iCs/>
                <w:sz w:val="20"/>
                <w:szCs w:val="20"/>
              </w:rPr>
            </w:pPr>
            <w:r w:rsidRPr="00A56B30">
              <w:rPr>
                <w:bCs w:val="0"/>
                <w:iCs/>
                <w:sz w:val="20"/>
                <w:szCs w:val="20"/>
              </w:rPr>
              <w:t>(Study Area visits, interviews and LED workshop)</w:t>
            </w:r>
          </w:p>
        </w:tc>
      </w:tr>
    </w:tbl>
    <w:p w:rsidR="008E0DE8" w:rsidRDefault="008E0DE8" w:rsidP="0011249C">
      <w:pPr>
        <w:pStyle w:val="BodyText"/>
        <w:spacing w:line="240" w:lineRule="auto"/>
      </w:pPr>
    </w:p>
    <w:p w:rsidR="008E0DE8" w:rsidRPr="000721A4" w:rsidRDefault="008E0DE8" w:rsidP="0011249C">
      <w:pPr>
        <w:pStyle w:val="Heading5"/>
        <w:rPr>
          <w:rFonts w:ascii="Arial" w:hAnsi="Arial" w:cs="Arial"/>
          <w:i w:val="0"/>
          <w:sz w:val="22"/>
          <w:szCs w:val="22"/>
        </w:rPr>
      </w:pPr>
      <w:r w:rsidRPr="000721A4">
        <w:rPr>
          <w:rFonts w:ascii="Arial" w:hAnsi="Arial" w:cs="Arial"/>
          <w:i w:val="0"/>
          <w:sz w:val="22"/>
          <w:szCs w:val="22"/>
        </w:rPr>
        <w:t>D</w:t>
      </w:r>
      <w:r w:rsidR="000721A4">
        <w:rPr>
          <w:rFonts w:ascii="Arial" w:hAnsi="Arial" w:cs="Arial"/>
          <w:i w:val="0"/>
          <w:sz w:val="22"/>
          <w:szCs w:val="22"/>
        </w:rPr>
        <w:t>evelopment potential within the tourism sector</w:t>
      </w:r>
    </w:p>
    <w:p w:rsidR="005E0199" w:rsidRPr="005E0199" w:rsidRDefault="005E0199" w:rsidP="005E0199"/>
    <w:p w:rsidR="008E0DE8" w:rsidRPr="00EB482F" w:rsidRDefault="008E0DE8" w:rsidP="0011249C">
      <w:pPr>
        <w:pStyle w:val="BodyText"/>
        <w:spacing w:line="240" w:lineRule="auto"/>
        <w:ind w:left="709"/>
        <w:rPr>
          <w:rFonts w:ascii="Arial" w:hAnsi="Arial"/>
          <w:sz w:val="22"/>
          <w:szCs w:val="22"/>
        </w:rPr>
      </w:pPr>
      <w:r w:rsidRPr="00EB482F">
        <w:rPr>
          <w:rFonts w:ascii="Arial" w:hAnsi="Arial"/>
          <w:sz w:val="22"/>
          <w:szCs w:val="22"/>
        </w:rPr>
        <w:t>Development potential within the tourism industry include</w:t>
      </w:r>
      <w:r w:rsidR="005E0199" w:rsidRPr="00EB482F">
        <w:rPr>
          <w:rFonts w:ascii="Arial" w:hAnsi="Arial"/>
          <w:sz w:val="22"/>
          <w:szCs w:val="22"/>
        </w:rPr>
        <w:t>s</w:t>
      </w:r>
      <w:r w:rsidRPr="00EB482F">
        <w:rPr>
          <w:rFonts w:ascii="Arial" w:hAnsi="Arial"/>
          <w:sz w:val="22"/>
          <w:szCs w:val="22"/>
        </w:rPr>
        <w:t xml:space="preserve"> the increase in arts and craft SMMEs; new tourist routes; attraction development </w:t>
      </w:r>
      <w:r w:rsidR="005E0199" w:rsidRPr="00EB482F">
        <w:rPr>
          <w:rFonts w:ascii="Arial" w:hAnsi="Arial"/>
          <w:sz w:val="22"/>
          <w:szCs w:val="22"/>
        </w:rPr>
        <w:t>(</w:t>
      </w:r>
      <w:r w:rsidRPr="00EB482F">
        <w:rPr>
          <w:rFonts w:ascii="Arial" w:hAnsi="Arial"/>
          <w:sz w:val="22"/>
          <w:szCs w:val="22"/>
        </w:rPr>
        <w:t>i.e. The Eye</w:t>
      </w:r>
      <w:r w:rsidR="005E0199" w:rsidRPr="00EB482F">
        <w:rPr>
          <w:rFonts w:ascii="Arial" w:hAnsi="Arial"/>
          <w:sz w:val="22"/>
          <w:szCs w:val="22"/>
        </w:rPr>
        <w:t>)</w:t>
      </w:r>
      <w:r w:rsidRPr="00EB482F">
        <w:rPr>
          <w:rFonts w:ascii="Arial" w:hAnsi="Arial"/>
          <w:sz w:val="22"/>
          <w:szCs w:val="22"/>
        </w:rPr>
        <w:t xml:space="preserve">; education and training of tour operators; establishment of travel agents, car rentals, </w:t>
      </w:r>
      <w:proofErr w:type="spellStart"/>
      <w:r w:rsidRPr="00EB482F">
        <w:rPr>
          <w:rFonts w:ascii="Arial" w:hAnsi="Arial"/>
          <w:sz w:val="22"/>
          <w:szCs w:val="22"/>
        </w:rPr>
        <w:t>etc</w:t>
      </w:r>
      <w:proofErr w:type="spellEnd"/>
      <w:r w:rsidRPr="00EB482F">
        <w:rPr>
          <w:rFonts w:ascii="Arial" w:hAnsi="Arial"/>
          <w:sz w:val="22"/>
          <w:szCs w:val="22"/>
        </w:rPr>
        <w:t>; tour operator training; Tourism incubator.</w:t>
      </w:r>
      <w:r w:rsidR="005E0199" w:rsidRPr="00EB482F">
        <w:rPr>
          <w:rFonts w:ascii="Arial" w:hAnsi="Arial"/>
          <w:sz w:val="22"/>
          <w:szCs w:val="22"/>
        </w:rPr>
        <w:t xml:space="preserve"> </w:t>
      </w:r>
      <w:r w:rsidRPr="00EB482F">
        <w:rPr>
          <w:rFonts w:ascii="Arial" w:hAnsi="Arial"/>
          <w:sz w:val="22"/>
          <w:szCs w:val="22"/>
        </w:rPr>
        <w:t xml:space="preserve"> Other important tourism related activities currently under-developed</w:t>
      </w:r>
      <w:r w:rsidR="005E0199" w:rsidRPr="00EB482F">
        <w:rPr>
          <w:rFonts w:ascii="Arial" w:hAnsi="Arial"/>
          <w:sz w:val="22"/>
          <w:szCs w:val="22"/>
        </w:rPr>
        <w:t>,</w:t>
      </w:r>
      <w:r w:rsidRPr="00EB482F">
        <w:rPr>
          <w:rFonts w:ascii="Arial" w:hAnsi="Arial"/>
          <w:sz w:val="22"/>
          <w:szCs w:val="22"/>
        </w:rPr>
        <w:t xml:space="preserve"> include game farming and hunting</w:t>
      </w:r>
      <w:r w:rsidR="005E0199" w:rsidRPr="00EB482F">
        <w:rPr>
          <w:rFonts w:ascii="Arial" w:hAnsi="Arial"/>
          <w:sz w:val="22"/>
          <w:szCs w:val="22"/>
        </w:rPr>
        <w:t xml:space="preserve">.  </w:t>
      </w:r>
      <w:r w:rsidRPr="00EB482F">
        <w:rPr>
          <w:rFonts w:ascii="Arial" w:hAnsi="Arial"/>
          <w:sz w:val="22"/>
          <w:szCs w:val="22"/>
        </w:rPr>
        <w:t xml:space="preserve">The </w:t>
      </w:r>
      <w:proofErr w:type="spellStart"/>
      <w:r w:rsidR="00F70755" w:rsidRPr="00EB482F">
        <w:rPr>
          <w:rFonts w:ascii="Arial" w:hAnsi="Arial"/>
          <w:sz w:val="22"/>
          <w:szCs w:val="22"/>
        </w:rPr>
        <w:t>Pixley</w:t>
      </w:r>
      <w:proofErr w:type="spellEnd"/>
      <w:r w:rsidR="00F70755" w:rsidRPr="00EB482F">
        <w:rPr>
          <w:rFonts w:ascii="Arial" w:hAnsi="Arial"/>
          <w:sz w:val="22"/>
          <w:szCs w:val="22"/>
        </w:rPr>
        <w:t xml:space="preserve"> </w:t>
      </w:r>
      <w:proofErr w:type="spellStart"/>
      <w:r w:rsidR="00F70755" w:rsidRPr="00EB482F">
        <w:rPr>
          <w:rFonts w:ascii="Arial" w:hAnsi="Arial"/>
          <w:sz w:val="22"/>
          <w:szCs w:val="22"/>
        </w:rPr>
        <w:t>ka</w:t>
      </w:r>
      <w:proofErr w:type="spellEnd"/>
      <w:r w:rsidR="00F70755" w:rsidRPr="00EB482F">
        <w:rPr>
          <w:rFonts w:ascii="Arial" w:hAnsi="Arial"/>
          <w:sz w:val="22"/>
          <w:szCs w:val="22"/>
        </w:rPr>
        <w:t xml:space="preserve"> </w:t>
      </w:r>
      <w:proofErr w:type="spellStart"/>
      <w:r w:rsidR="00F70755" w:rsidRPr="00EB482F">
        <w:rPr>
          <w:rFonts w:ascii="Arial" w:hAnsi="Arial"/>
          <w:sz w:val="22"/>
          <w:szCs w:val="22"/>
        </w:rPr>
        <w:t>Seme</w:t>
      </w:r>
      <w:proofErr w:type="spellEnd"/>
      <w:r w:rsidRPr="00EB482F">
        <w:rPr>
          <w:rFonts w:ascii="Arial" w:hAnsi="Arial"/>
          <w:sz w:val="22"/>
          <w:szCs w:val="22"/>
        </w:rPr>
        <w:t xml:space="preserve"> area </w:t>
      </w:r>
      <w:r w:rsidR="005E0199" w:rsidRPr="00EB482F">
        <w:rPr>
          <w:rFonts w:ascii="Arial" w:hAnsi="Arial"/>
          <w:sz w:val="22"/>
          <w:szCs w:val="22"/>
        </w:rPr>
        <w:t xml:space="preserve">has many attractions which </w:t>
      </w:r>
      <w:r w:rsidRPr="00EB482F">
        <w:rPr>
          <w:rFonts w:ascii="Arial" w:hAnsi="Arial"/>
          <w:sz w:val="22"/>
          <w:szCs w:val="22"/>
        </w:rPr>
        <w:t>need to be developed.</w:t>
      </w:r>
      <w:r w:rsidR="005E0199" w:rsidRPr="00EB482F">
        <w:rPr>
          <w:rFonts w:ascii="Arial" w:hAnsi="Arial"/>
          <w:sz w:val="22"/>
          <w:szCs w:val="22"/>
        </w:rPr>
        <w:t xml:space="preserve"> </w:t>
      </w:r>
      <w:r w:rsidRPr="00EB482F">
        <w:rPr>
          <w:rFonts w:ascii="Arial" w:hAnsi="Arial"/>
          <w:sz w:val="22"/>
          <w:szCs w:val="22"/>
        </w:rPr>
        <w:t xml:space="preserve"> See </w:t>
      </w:r>
      <w:r w:rsidRPr="00EB482F">
        <w:rPr>
          <w:rFonts w:ascii="Arial" w:hAnsi="Arial"/>
          <w:b/>
          <w:bCs w:val="0"/>
          <w:sz w:val="22"/>
          <w:szCs w:val="22"/>
        </w:rPr>
        <w:t>Section 8</w:t>
      </w:r>
      <w:r w:rsidRPr="00EB482F">
        <w:rPr>
          <w:rFonts w:ascii="Arial" w:hAnsi="Arial"/>
          <w:sz w:val="22"/>
          <w:szCs w:val="22"/>
        </w:rPr>
        <w:t xml:space="preserve"> for the detail</w:t>
      </w:r>
      <w:r w:rsidR="005E0199" w:rsidRPr="00EB482F">
        <w:rPr>
          <w:rFonts w:ascii="Arial" w:hAnsi="Arial"/>
          <w:sz w:val="22"/>
          <w:szCs w:val="22"/>
        </w:rPr>
        <w:t>ed</w:t>
      </w:r>
      <w:r w:rsidRPr="00EB482F">
        <w:rPr>
          <w:rFonts w:ascii="Arial" w:hAnsi="Arial"/>
          <w:sz w:val="22"/>
          <w:szCs w:val="22"/>
        </w:rPr>
        <w:t xml:space="preserve"> development potential of the tourism sector.</w:t>
      </w:r>
    </w:p>
    <w:p w:rsidR="008E0DE8" w:rsidRPr="000721A4" w:rsidRDefault="008E0DE8" w:rsidP="0011249C">
      <w:pPr>
        <w:pStyle w:val="Heading2"/>
        <w:rPr>
          <w:rFonts w:ascii="Arial" w:hAnsi="Arial" w:cs="Arial"/>
          <w:i w:val="0"/>
          <w:sz w:val="24"/>
          <w:szCs w:val="24"/>
        </w:rPr>
      </w:pPr>
      <w:bookmarkStart w:id="320" w:name="_Toc206314010"/>
      <w:bookmarkStart w:id="321" w:name="_Toc207068186"/>
      <w:bookmarkStart w:id="322" w:name="_Toc256108336"/>
      <w:r w:rsidRPr="000721A4">
        <w:rPr>
          <w:rFonts w:ascii="Arial" w:hAnsi="Arial" w:cs="Arial"/>
          <w:i w:val="0"/>
          <w:sz w:val="24"/>
          <w:szCs w:val="24"/>
        </w:rPr>
        <w:t>C</w:t>
      </w:r>
      <w:bookmarkEnd w:id="320"/>
      <w:bookmarkEnd w:id="321"/>
      <w:r w:rsidR="000721A4">
        <w:rPr>
          <w:rFonts w:ascii="Arial" w:hAnsi="Arial" w:cs="Arial"/>
          <w:i w:val="0"/>
          <w:sz w:val="24"/>
          <w:szCs w:val="24"/>
        </w:rPr>
        <w:t>onclusion</w:t>
      </w:r>
      <w:bookmarkEnd w:id="322"/>
    </w:p>
    <w:p w:rsidR="005E0199" w:rsidRPr="005E0199" w:rsidRDefault="005E0199" w:rsidP="005E0199"/>
    <w:p w:rsidR="008E0DE8" w:rsidRDefault="008E0DE8" w:rsidP="0011249C">
      <w:pPr>
        <w:pStyle w:val="BodyText"/>
        <w:spacing w:line="240" w:lineRule="auto"/>
        <w:rPr>
          <w:rFonts w:ascii="Arial" w:hAnsi="Arial"/>
          <w:sz w:val="22"/>
          <w:szCs w:val="22"/>
        </w:rPr>
      </w:pPr>
      <w:r w:rsidRPr="00EB482F">
        <w:rPr>
          <w:rFonts w:ascii="Arial" w:hAnsi="Arial"/>
          <w:sz w:val="22"/>
          <w:szCs w:val="22"/>
        </w:rPr>
        <w:t>Based upon the analysis of the various economic sectors and other important economic elements</w:t>
      </w:r>
      <w:r w:rsidR="005E0199" w:rsidRPr="00EB482F">
        <w:rPr>
          <w:rFonts w:ascii="Arial" w:hAnsi="Arial"/>
          <w:sz w:val="22"/>
          <w:szCs w:val="22"/>
        </w:rPr>
        <w:t>,</w:t>
      </w:r>
      <w:r w:rsidRPr="00EB482F">
        <w:rPr>
          <w:rFonts w:ascii="Arial" w:hAnsi="Arial"/>
          <w:sz w:val="22"/>
          <w:szCs w:val="22"/>
        </w:rPr>
        <w:t xml:space="preserve"> it is clear that the </w:t>
      </w:r>
      <w:proofErr w:type="spellStart"/>
      <w:r w:rsidR="00F70755" w:rsidRPr="00EB482F">
        <w:rPr>
          <w:rFonts w:ascii="Arial" w:hAnsi="Arial"/>
          <w:sz w:val="22"/>
          <w:szCs w:val="22"/>
        </w:rPr>
        <w:t>Pixley</w:t>
      </w:r>
      <w:proofErr w:type="spellEnd"/>
      <w:r w:rsidR="00F70755" w:rsidRPr="00EB482F">
        <w:rPr>
          <w:rFonts w:ascii="Arial" w:hAnsi="Arial"/>
          <w:sz w:val="22"/>
          <w:szCs w:val="22"/>
        </w:rPr>
        <w:t xml:space="preserve"> </w:t>
      </w:r>
      <w:proofErr w:type="spellStart"/>
      <w:r w:rsidR="00F70755" w:rsidRPr="00EB482F">
        <w:rPr>
          <w:rFonts w:ascii="Arial" w:hAnsi="Arial"/>
          <w:sz w:val="22"/>
          <w:szCs w:val="22"/>
        </w:rPr>
        <w:t>ka</w:t>
      </w:r>
      <w:proofErr w:type="spellEnd"/>
      <w:r w:rsidR="00F70755" w:rsidRPr="00EB482F">
        <w:rPr>
          <w:rFonts w:ascii="Arial" w:hAnsi="Arial"/>
          <w:sz w:val="22"/>
          <w:szCs w:val="22"/>
        </w:rPr>
        <w:t xml:space="preserve"> </w:t>
      </w:r>
      <w:proofErr w:type="spellStart"/>
      <w:r w:rsidR="00F70755" w:rsidRPr="00EB482F">
        <w:rPr>
          <w:rFonts w:ascii="Arial" w:hAnsi="Arial"/>
          <w:sz w:val="22"/>
          <w:szCs w:val="22"/>
        </w:rPr>
        <w:t>Seme</w:t>
      </w:r>
      <w:proofErr w:type="spellEnd"/>
      <w:r w:rsidRPr="00EB482F">
        <w:rPr>
          <w:rFonts w:ascii="Arial" w:hAnsi="Arial"/>
          <w:sz w:val="22"/>
          <w:szCs w:val="22"/>
        </w:rPr>
        <w:t xml:space="preserve"> District has huge potential within the following sectors: agriculture, mining, manufacturing and tourism.</w:t>
      </w:r>
      <w:r w:rsidR="005E0199" w:rsidRPr="00EB482F">
        <w:rPr>
          <w:rFonts w:ascii="Arial" w:hAnsi="Arial"/>
          <w:sz w:val="22"/>
          <w:szCs w:val="22"/>
        </w:rPr>
        <w:t xml:space="preserve">  </w:t>
      </w:r>
      <w:r w:rsidRPr="00EB482F">
        <w:rPr>
          <w:rFonts w:ascii="Arial" w:hAnsi="Arial"/>
          <w:sz w:val="22"/>
          <w:szCs w:val="22"/>
        </w:rPr>
        <w:t>It is essential to integrate development across all economic sectors</w:t>
      </w:r>
      <w:r w:rsidR="005E0199" w:rsidRPr="00EB482F">
        <w:rPr>
          <w:rFonts w:ascii="Arial" w:hAnsi="Arial"/>
          <w:sz w:val="22"/>
          <w:szCs w:val="22"/>
        </w:rPr>
        <w:t>,</w:t>
      </w:r>
      <w:r w:rsidRPr="00EB482F">
        <w:rPr>
          <w:rFonts w:ascii="Arial" w:hAnsi="Arial"/>
          <w:sz w:val="22"/>
          <w:szCs w:val="22"/>
        </w:rPr>
        <w:t xml:space="preserve"> and not to develop a sector </w:t>
      </w:r>
      <w:r w:rsidR="005E0199" w:rsidRPr="00EB482F">
        <w:rPr>
          <w:rFonts w:ascii="Arial" w:hAnsi="Arial"/>
          <w:sz w:val="22"/>
          <w:szCs w:val="22"/>
        </w:rPr>
        <w:t>in isolation.</w:t>
      </w:r>
      <w:r w:rsidRPr="00EB482F">
        <w:rPr>
          <w:rFonts w:ascii="Arial" w:hAnsi="Arial"/>
          <w:sz w:val="22"/>
          <w:szCs w:val="22"/>
        </w:rPr>
        <w:t xml:space="preserve"> Integration ensures sustainable and viable development for the District. </w:t>
      </w:r>
      <w:r w:rsidR="005E0199" w:rsidRPr="00EB482F">
        <w:rPr>
          <w:rFonts w:ascii="Arial" w:hAnsi="Arial"/>
          <w:sz w:val="22"/>
          <w:szCs w:val="22"/>
        </w:rPr>
        <w:t xml:space="preserve"> </w:t>
      </w:r>
      <w:r w:rsidRPr="00EB482F">
        <w:rPr>
          <w:rFonts w:ascii="Arial" w:hAnsi="Arial"/>
          <w:sz w:val="22"/>
          <w:szCs w:val="22"/>
        </w:rPr>
        <w:t>Emphasis should also be places upon attracting outside</w:t>
      </w:r>
      <w:r w:rsidR="005E0199" w:rsidRPr="00EB482F">
        <w:rPr>
          <w:rFonts w:ascii="Arial" w:hAnsi="Arial"/>
          <w:sz w:val="22"/>
          <w:szCs w:val="22"/>
        </w:rPr>
        <w:t>, as well as international</w:t>
      </w:r>
      <w:r w:rsidRPr="00EB482F">
        <w:rPr>
          <w:rFonts w:ascii="Arial" w:hAnsi="Arial"/>
          <w:sz w:val="22"/>
          <w:szCs w:val="22"/>
        </w:rPr>
        <w:t xml:space="preserve"> investors</w:t>
      </w:r>
      <w:r w:rsidR="005E0199" w:rsidRPr="00EB482F">
        <w:rPr>
          <w:rFonts w:ascii="Arial" w:hAnsi="Arial"/>
          <w:sz w:val="22"/>
          <w:szCs w:val="22"/>
        </w:rPr>
        <w:t>.</w:t>
      </w:r>
    </w:p>
    <w:p w:rsidR="000721A4" w:rsidRDefault="000721A4" w:rsidP="0011249C">
      <w:pPr>
        <w:pStyle w:val="BodyText"/>
        <w:spacing w:line="240" w:lineRule="auto"/>
        <w:rPr>
          <w:rFonts w:ascii="Arial" w:hAnsi="Arial"/>
          <w:sz w:val="22"/>
          <w:szCs w:val="22"/>
        </w:rPr>
      </w:pPr>
    </w:p>
    <w:p w:rsidR="000721A4" w:rsidRDefault="000721A4" w:rsidP="0011249C">
      <w:pPr>
        <w:pStyle w:val="BodyText"/>
        <w:spacing w:line="240" w:lineRule="auto"/>
        <w:rPr>
          <w:rFonts w:ascii="Arial" w:hAnsi="Arial"/>
          <w:sz w:val="22"/>
          <w:szCs w:val="22"/>
        </w:rPr>
      </w:pPr>
    </w:p>
    <w:p w:rsidR="000721A4" w:rsidRDefault="000721A4" w:rsidP="0011249C">
      <w:pPr>
        <w:pStyle w:val="BodyText"/>
        <w:spacing w:line="240" w:lineRule="auto"/>
        <w:rPr>
          <w:rFonts w:ascii="Arial" w:hAnsi="Arial"/>
          <w:sz w:val="22"/>
          <w:szCs w:val="22"/>
        </w:rPr>
      </w:pPr>
    </w:p>
    <w:p w:rsidR="000721A4" w:rsidRDefault="000721A4" w:rsidP="0011249C">
      <w:pPr>
        <w:pStyle w:val="BodyText"/>
        <w:spacing w:line="240" w:lineRule="auto"/>
        <w:rPr>
          <w:rFonts w:ascii="Arial" w:hAnsi="Arial"/>
          <w:sz w:val="22"/>
          <w:szCs w:val="22"/>
        </w:rPr>
      </w:pPr>
    </w:p>
    <w:p w:rsidR="000721A4" w:rsidRDefault="000721A4" w:rsidP="0011249C">
      <w:pPr>
        <w:pStyle w:val="BodyText"/>
        <w:spacing w:line="240" w:lineRule="auto"/>
        <w:rPr>
          <w:rFonts w:ascii="Arial" w:hAnsi="Arial"/>
          <w:sz w:val="22"/>
          <w:szCs w:val="22"/>
        </w:rPr>
      </w:pPr>
    </w:p>
    <w:p w:rsidR="000721A4" w:rsidRPr="00EB482F" w:rsidRDefault="000721A4" w:rsidP="0011249C">
      <w:pPr>
        <w:pStyle w:val="BodyText"/>
        <w:spacing w:line="240" w:lineRule="auto"/>
        <w:rPr>
          <w:rFonts w:ascii="Arial" w:hAnsi="Arial"/>
          <w:sz w:val="22"/>
          <w:szCs w:val="22"/>
        </w:rPr>
      </w:pPr>
    </w:p>
    <w:p w:rsidR="008E0DE8" w:rsidRPr="000721A4" w:rsidRDefault="006005CF" w:rsidP="0011249C">
      <w:pPr>
        <w:pStyle w:val="Style17"/>
        <w:rPr>
          <w:rFonts w:ascii="Arial" w:hAnsi="Arial" w:cs="Arial"/>
          <w:sz w:val="24"/>
          <w:szCs w:val="24"/>
        </w:rPr>
      </w:pPr>
      <w:bookmarkStart w:id="323" w:name="_Toc206314011"/>
      <w:bookmarkStart w:id="324" w:name="_Toc207068187"/>
      <w:bookmarkStart w:id="325" w:name="_Toc256108337"/>
      <w:r w:rsidRPr="000721A4">
        <w:rPr>
          <w:rFonts w:ascii="Arial" w:hAnsi="Arial" w:cs="Arial"/>
          <w:sz w:val="24"/>
          <w:szCs w:val="24"/>
        </w:rPr>
        <w:lastRenderedPageBreak/>
        <w:t>KAREEBERG IN THE GLOBAL ECONOMY</w:t>
      </w:r>
      <w:bookmarkEnd w:id="323"/>
      <w:bookmarkEnd w:id="324"/>
      <w:bookmarkEnd w:id="325"/>
    </w:p>
    <w:p w:rsidR="008E0DE8" w:rsidRPr="000721A4" w:rsidRDefault="00A56B30" w:rsidP="0011249C">
      <w:pPr>
        <w:pStyle w:val="Heading2"/>
        <w:rPr>
          <w:rFonts w:ascii="Arial" w:hAnsi="Arial" w:cs="Arial"/>
          <w:i w:val="0"/>
          <w:sz w:val="24"/>
          <w:szCs w:val="24"/>
        </w:rPr>
      </w:pPr>
      <w:bookmarkStart w:id="326" w:name="_Toc256108338"/>
      <w:r w:rsidRPr="000721A4">
        <w:rPr>
          <w:rFonts w:ascii="Arial" w:hAnsi="Arial" w:cs="Arial"/>
          <w:i w:val="0"/>
          <w:sz w:val="24"/>
          <w:szCs w:val="24"/>
        </w:rPr>
        <w:t>Introduction</w:t>
      </w:r>
      <w:bookmarkEnd w:id="326"/>
    </w:p>
    <w:p w:rsidR="00710E99" w:rsidRPr="00710E99" w:rsidRDefault="00710E99" w:rsidP="00710E99"/>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One of the most important pre-conditions for the successful achievement of the pre</w:t>
      </w:r>
      <w:r w:rsidR="000279EE">
        <w:rPr>
          <w:rFonts w:ascii="Arial" w:hAnsi="Arial" w:cs="Arial"/>
          <w:sz w:val="22"/>
          <w:szCs w:val="22"/>
        </w:rPr>
        <w:t>-</w:t>
      </w:r>
      <w:r w:rsidRPr="00EB482F">
        <w:rPr>
          <w:rFonts w:ascii="Arial" w:hAnsi="Arial" w:cs="Arial"/>
          <w:sz w:val="22"/>
          <w:szCs w:val="22"/>
        </w:rPr>
        <w:t xml:space="preserve"> determined goals and objectives will be the effectiveness with which the </w:t>
      </w:r>
      <w:r w:rsidR="00F70755" w:rsidRPr="00EB482F">
        <w:rPr>
          <w:rFonts w:ascii="Arial" w:hAnsi="Arial" w:cs="Arial"/>
          <w:sz w:val="22"/>
          <w:szCs w:val="22"/>
        </w:rPr>
        <w:t>Kareeberg</w:t>
      </w:r>
      <w:r w:rsidRPr="00EB482F">
        <w:rPr>
          <w:rFonts w:ascii="Arial" w:hAnsi="Arial" w:cs="Arial"/>
          <w:sz w:val="22"/>
          <w:szCs w:val="22"/>
        </w:rPr>
        <w:t xml:space="preserve"> Municipality create</w:t>
      </w:r>
      <w:r w:rsidR="00276280" w:rsidRPr="00EB482F">
        <w:rPr>
          <w:rFonts w:ascii="Arial" w:hAnsi="Arial" w:cs="Arial"/>
          <w:sz w:val="22"/>
          <w:szCs w:val="22"/>
        </w:rPr>
        <w:t>s</w:t>
      </w:r>
      <w:r w:rsidRPr="00EB482F">
        <w:rPr>
          <w:rFonts w:ascii="Arial" w:hAnsi="Arial" w:cs="Arial"/>
          <w:sz w:val="22"/>
          <w:szCs w:val="22"/>
        </w:rPr>
        <w:t xml:space="preserve"> an environment and support</w:t>
      </w:r>
      <w:r w:rsidR="00276280" w:rsidRPr="00EB482F">
        <w:rPr>
          <w:rFonts w:ascii="Arial" w:hAnsi="Arial" w:cs="Arial"/>
          <w:sz w:val="22"/>
          <w:szCs w:val="22"/>
        </w:rPr>
        <w:t>s</w:t>
      </w:r>
      <w:r w:rsidRPr="00EB482F">
        <w:rPr>
          <w:rFonts w:ascii="Arial" w:hAnsi="Arial" w:cs="Arial"/>
          <w:sz w:val="22"/>
          <w:szCs w:val="22"/>
        </w:rPr>
        <w:t xml:space="preserve"> entrepreneurs and enterprise development </w:t>
      </w:r>
      <w:r w:rsidR="00276280" w:rsidRPr="00EB482F">
        <w:rPr>
          <w:rFonts w:ascii="Arial" w:hAnsi="Arial" w:cs="Arial"/>
          <w:sz w:val="22"/>
          <w:szCs w:val="22"/>
        </w:rPr>
        <w:t>to</w:t>
      </w:r>
      <w:r w:rsidRPr="00EB482F">
        <w:rPr>
          <w:rFonts w:ascii="Arial" w:hAnsi="Arial" w:cs="Arial"/>
          <w:sz w:val="22"/>
          <w:szCs w:val="22"/>
        </w:rPr>
        <w:t xml:space="preserve"> utilise the existing resources in the region efficiently</w:t>
      </w:r>
      <w:r w:rsidR="00020813" w:rsidRPr="00EB482F">
        <w:rPr>
          <w:rFonts w:ascii="Arial" w:hAnsi="Arial" w:cs="Arial"/>
          <w:sz w:val="22"/>
          <w:szCs w:val="22"/>
        </w:rPr>
        <w:t>, so as</w:t>
      </w:r>
      <w:r w:rsidRPr="00EB482F">
        <w:rPr>
          <w:rFonts w:ascii="Arial" w:hAnsi="Arial" w:cs="Arial"/>
          <w:sz w:val="22"/>
          <w:szCs w:val="22"/>
        </w:rPr>
        <w:t xml:space="preserve"> to compete locally, provincially, nationally and globally.</w:t>
      </w:r>
      <w:r w:rsidR="00020813" w:rsidRPr="00EB482F">
        <w:rPr>
          <w:rFonts w:ascii="Arial" w:hAnsi="Arial" w:cs="Arial"/>
          <w:sz w:val="22"/>
          <w:szCs w:val="22"/>
        </w:rPr>
        <w:t xml:space="preserve">  </w:t>
      </w:r>
      <w:r w:rsidRPr="00EB482F">
        <w:rPr>
          <w:rFonts w:ascii="Arial" w:hAnsi="Arial" w:cs="Arial"/>
          <w:sz w:val="22"/>
          <w:szCs w:val="22"/>
        </w:rPr>
        <w:t xml:space="preserve">The elimination, or reduction, of national trade barriers around the world has not only opened up new markets and new supply chains, but </w:t>
      </w:r>
      <w:r w:rsidR="00020813" w:rsidRPr="00EB482F">
        <w:rPr>
          <w:rFonts w:ascii="Arial" w:hAnsi="Arial" w:cs="Arial"/>
          <w:sz w:val="22"/>
          <w:szCs w:val="22"/>
        </w:rPr>
        <w:t xml:space="preserve">has </w:t>
      </w:r>
      <w:r w:rsidRPr="00EB482F">
        <w:rPr>
          <w:rFonts w:ascii="Arial" w:hAnsi="Arial" w:cs="Arial"/>
          <w:sz w:val="22"/>
          <w:szCs w:val="22"/>
        </w:rPr>
        <w:t xml:space="preserve">also given individuals and business </w:t>
      </w:r>
      <w:r w:rsidR="00020813" w:rsidRPr="00EB482F">
        <w:rPr>
          <w:rFonts w:ascii="Arial" w:hAnsi="Arial" w:cs="Arial"/>
          <w:sz w:val="22"/>
          <w:szCs w:val="22"/>
        </w:rPr>
        <w:t xml:space="preserve">a </w:t>
      </w:r>
      <w:r w:rsidRPr="00EB482F">
        <w:rPr>
          <w:rFonts w:ascii="Arial" w:hAnsi="Arial" w:cs="Arial"/>
          <w:sz w:val="22"/>
          <w:szCs w:val="22"/>
        </w:rPr>
        <w:t>much greater choice in location decisions.</w:t>
      </w:r>
      <w:r w:rsidR="00020813" w:rsidRPr="00EB482F">
        <w:rPr>
          <w:rFonts w:ascii="Arial" w:hAnsi="Arial" w:cs="Arial"/>
          <w:sz w:val="22"/>
          <w:szCs w:val="22"/>
        </w:rPr>
        <w:t xml:space="preserve"> </w:t>
      </w:r>
      <w:r w:rsidRPr="00EB482F">
        <w:rPr>
          <w:rFonts w:ascii="Arial" w:hAnsi="Arial" w:cs="Arial"/>
          <w:sz w:val="22"/>
          <w:szCs w:val="22"/>
        </w:rPr>
        <w:t xml:space="preserve"> People and businesses are choosing to locate and expand in regions </w:t>
      </w:r>
      <w:r w:rsidR="00020813" w:rsidRPr="00EB482F">
        <w:rPr>
          <w:rFonts w:ascii="Arial" w:hAnsi="Arial" w:cs="Arial"/>
          <w:sz w:val="22"/>
          <w:szCs w:val="22"/>
        </w:rPr>
        <w:t xml:space="preserve">with a </w:t>
      </w:r>
      <w:r w:rsidRPr="00EB482F">
        <w:rPr>
          <w:rFonts w:ascii="Arial" w:hAnsi="Arial" w:cs="Arial"/>
          <w:sz w:val="22"/>
          <w:szCs w:val="22"/>
        </w:rPr>
        <w:t>mix of economic, social, political and other attributes</w:t>
      </w:r>
      <w:r w:rsidR="00020813" w:rsidRPr="00EB482F">
        <w:rPr>
          <w:rFonts w:ascii="Arial" w:hAnsi="Arial" w:cs="Arial"/>
          <w:sz w:val="22"/>
          <w:szCs w:val="22"/>
        </w:rPr>
        <w:t xml:space="preserve"> to ensure</w:t>
      </w:r>
      <w:r w:rsidRPr="00EB482F">
        <w:rPr>
          <w:rFonts w:ascii="Arial" w:hAnsi="Arial" w:cs="Arial"/>
          <w:sz w:val="22"/>
          <w:szCs w:val="22"/>
        </w:rPr>
        <w:t xml:space="preserve"> long term success.</w:t>
      </w:r>
      <w:r w:rsidR="00020813" w:rsidRPr="00EB482F">
        <w:rPr>
          <w:rFonts w:ascii="Arial" w:hAnsi="Arial" w:cs="Arial"/>
          <w:sz w:val="22"/>
          <w:szCs w:val="22"/>
        </w:rPr>
        <w:t xml:space="preserve"> </w:t>
      </w:r>
      <w:r w:rsidRPr="00EB482F">
        <w:rPr>
          <w:rFonts w:ascii="Arial" w:hAnsi="Arial" w:cs="Arial"/>
          <w:sz w:val="22"/>
          <w:szCs w:val="22"/>
        </w:rPr>
        <w:t xml:space="preserve"> As a result, we are witnessing a renaissance </w:t>
      </w:r>
      <w:r w:rsidR="00020813" w:rsidRPr="00EB482F">
        <w:rPr>
          <w:rFonts w:ascii="Arial" w:hAnsi="Arial" w:cs="Arial"/>
          <w:sz w:val="22"/>
          <w:szCs w:val="22"/>
        </w:rPr>
        <w:t xml:space="preserve">rapidly growing </w:t>
      </w:r>
      <w:r w:rsidRPr="00EB482F">
        <w:rPr>
          <w:rFonts w:ascii="Arial" w:hAnsi="Arial" w:cs="Arial"/>
          <w:sz w:val="22"/>
          <w:szCs w:val="22"/>
        </w:rPr>
        <w:t>in urban-based industries</w:t>
      </w:r>
      <w:r w:rsidR="00020813" w:rsidRPr="00EB482F">
        <w:rPr>
          <w:rFonts w:ascii="Arial" w:hAnsi="Arial" w:cs="Arial"/>
          <w:sz w:val="22"/>
          <w:szCs w:val="22"/>
        </w:rPr>
        <w:t>.  P</w:t>
      </w:r>
      <w:r w:rsidRPr="00EB482F">
        <w:rPr>
          <w:rFonts w:ascii="Arial" w:hAnsi="Arial" w:cs="Arial"/>
          <w:sz w:val="22"/>
          <w:szCs w:val="22"/>
        </w:rPr>
        <w:t>eople are moving back to the central cities, and governments are embarking upon urban regeneration schemes.</w:t>
      </w:r>
      <w:r w:rsidR="00020813" w:rsidRPr="00EB482F">
        <w:rPr>
          <w:rFonts w:ascii="Arial" w:hAnsi="Arial" w:cs="Arial"/>
          <w:sz w:val="22"/>
          <w:szCs w:val="22"/>
        </w:rPr>
        <w:t xml:space="preserve"> </w:t>
      </w:r>
      <w:r w:rsidRPr="00EB482F">
        <w:rPr>
          <w:rFonts w:ascii="Arial" w:hAnsi="Arial" w:cs="Arial"/>
          <w:sz w:val="22"/>
          <w:szCs w:val="22"/>
        </w:rPr>
        <w:t xml:space="preserve"> The National Spatial Development Perspective has recognized that regions are the focal points of the national spatial economies. </w:t>
      </w:r>
      <w:r w:rsidR="00020813" w:rsidRPr="00EB482F">
        <w:rPr>
          <w:rFonts w:ascii="Arial" w:hAnsi="Arial" w:cs="Arial"/>
          <w:sz w:val="22"/>
          <w:szCs w:val="22"/>
        </w:rPr>
        <w:t xml:space="preserve"> </w:t>
      </w:r>
      <w:r w:rsidRPr="00EB482F">
        <w:rPr>
          <w:rFonts w:ascii="Arial" w:hAnsi="Arial" w:cs="Arial"/>
          <w:sz w:val="22"/>
          <w:szCs w:val="22"/>
        </w:rPr>
        <w:t>The district is to follow through with proactive urban regeneration strategies, enterprise development and investment funding.</w:t>
      </w:r>
      <w:r w:rsidR="000279EE">
        <w:rPr>
          <w:rFonts w:ascii="Arial" w:hAnsi="Arial" w:cs="Arial"/>
          <w:sz w:val="22"/>
          <w:szCs w:val="22"/>
        </w:rPr>
        <w:t xml:space="preserve">  </w:t>
      </w:r>
      <w:r w:rsidRPr="00EB482F">
        <w:rPr>
          <w:rFonts w:ascii="Arial" w:hAnsi="Arial" w:cs="Arial"/>
          <w:sz w:val="22"/>
          <w:szCs w:val="22"/>
        </w:rPr>
        <w:t xml:space="preserve">It is within this context </w:t>
      </w:r>
      <w:r w:rsidR="00020813" w:rsidRPr="00EB482F">
        <w:rPr>
          <w:rFonts w:ascii="Arial" w:hAnsi="Arial" w:cs="Arial"/>
          <w:sz w:val="22"/>
          <w:szCs w:val="22"/>
        </w:rPr>
        <w:t xml:space="preserve">that </w:t>
      </w:r>
      <w:r w:rsidR="00F70755" w:rsidRPr="00EB482F">
        <w:rPr>
          <w:rFonts w:ascii="Arial" w:hAnsi="Arial" w:cs="Arial"/>
          <w:sz w:val="22"/>
          <w:szCs w:val="22"/>
        </w:rPr>
        <w:t>Kareeberg</w:t>
      </w:r>
      <w:r w:rsidRPr="00EB482F">
        <w:rPr>
          <w:rFonts w:ascii="Arial" w:hAnsi="Arial" w:cs="Arial"/>
          <w:sz w:val="22"/>
          <w:szCs w:val="22"/>
        </w:rPr>
        <w:t xml:space="preserve"> community needs to decide wh</w:t>
      </w:r>
      <w:r w:rsidR="00020813" w:rsidRPr="00EB482F">
        <w:rPr>
          <w:rFonts w:ascii="Arial" w:hAnsi="Arial" w:cs="Arial"/>
          <w:sz w:val="22"/>
          <w:szCs w:val="22"/>
        </w:rPr>
        <w:t>ich</w:t>
      </w:r>
      <w:r w:rsidRPr="00EB482F">
        <w:rPr>
          <w:rFonts w:ascii="Arial" w:hAnsi="Arial" w:cs="Arial"/>
          <w:sz w:val="22"/>
          <w:szCs w:val="22"/>
        </w:rPr>
        <w:t xml:space="preserve"> strategic interventions, program</w:t>
      </w:r>
      <w:r w:rsidR="00020813" w:rsidRPr="00EB482F">
        <w:rPr>
          <w:rFonts w:ascii="Arial" w:hAnsi="Arial" w:cs="Arial"/>
          <w:sz w:val="22"/>
          <w:szCs w:val="22"/>
        </w:rPr>
        <w:t>me</w:t>
      </w:r>
      <w:r w:rsidRPr="00EB482F">
        <w:rPr>
          <w:rFonts w:ascii="Arial" w:hAnsi="Arial" w:cs="Arial"/>
          <w:sz w:val="22"/>
          <w:szCs w:val="22"/>
        </w:rPr>
        <w:t>s and priorit</w:t>
      </w:r>
      <w:r w:rsidR="00020813" w:rsidRPr="00EB482F">
        <w:rPr>
          <w:rFonts w:ascii="Arial" w:hAnsi="Arial" w:cs="Arial"/>
          <w:sz w:val="22"/>
          <w:szCs w:val="22"/>
        </w:rPr>
        <w:t>y</w:t>
      </w:r>
      <w:r w:rsidRPr="00EB482F">
        <w:rPr>
          <w:rFonts w:ascii="Arial" w:hAnsi="Arial" w:cs="Arial"/>
          <w:sz w:val="22"/>
          <w:szCs w:val="22"/>
        </w:rPr>
        <w:t xml:space="preserve"> projects will enable the region to compete globally to achieve its LED vision, goals and objectives. </w:t>
      </w:r>
    </w:p>
    <w:p w:rsidR="008E0DE8" w:rsidRPr="00EB482F" w:rsidRDefault="008E0DE8" w:rsidP="0011249C">
      <w:pPr>
        <w:ind w:left="851"/>
        <w:jc w:val="both"/>
        <w:rPr>
          <w:rFonts w:ascii="Arial" w:hAnsi="Arial" w:cs="Arial"/>
          <w:sz w:val="22"/>
          <w:szCs w:val="22"/>
        </w:rPr>
      </w:pP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As globali</w:t>
      </w:r>
      <w:r w:rsidR="000279EE">
        <w:rPr>
          <w:rFonts w:ascii="Arial" w:hAnsi="Arial" w:cs="Arial"/>
          <w:sz w:val="22"/>
          <w:szCs w:val="22"/>
        </w:rPr>
        <w:t>s</w:t>
      </w:r>
      <w:r w:rsidRPr="00EB482F">
        <w:rPr>
          <w:rFonts w:ascii="Arial" w:hAnsi="Arial" w:cs="Arial"/>
          <w:sz w:val="22"/>
          <w:szCs w:val="22"/>
        </w:rPr>
        <w:t>ation proceeds, regions continue to take centre stage in the global economy.</w:t>
      </w:r>
      <w:r w:rsidR="00020813" w:rsidRPr="00EB482F">
        <w:rPr>
          <w:rFonts w:ascii="Arial" w:hAnsi="Arial" w:cs="Arial"/>
          <w:sz w:val="22"/>
          <w:szCs w:val="22"/>
        </w:rPr>
        <w:t xml:space="preserve"> </w:t>
      </w:r>
      <w:r w:rsidRPr="00EB482F">
        <w:rPr>
          <w:rFonts w:ascii="Arial" w:hAnsi="Arial" w:cs="Arial"/>
          <w:sz w:val="22"/>
          <w:szCs w:val="22"/>
        </w:rPr>
        <w:t xml:space="preserve"> Relationships between regions </w:t>
      </w:r>
      <w:r w:rsidR="00020813" w:rsidRPr="00EB482F">
        <w:rPr>
          <w:rFonts w:ascii="Arial" w:hAnsi="Arial" w:cs="Arial"/>
          <w:sz w:val="22"/>
          <w:szCs w:val="22"/>
        </w:rPr>
        <w:t>become those</w:t>
      </w:r>
      <w:r w:rsidRPr="00EB482F">
        <w:rPr>
          <w:rFonts w:ascii="Arial" w:hAnsi="Arial" w:cs="Arial"/>
          <w:sz w:val="22"/>
          <w:szCs w:val="22"/>
        </w:rPr>
        <w:t xml:space="preserve"> of intense competition</w:t>
      </w:r>
      <w:r w:rsidR="00020813" w:rsidRPr="00EB482F">
        <w:rPr>
          <w:rFonts w:ascii="Arial" w:hAnsi="Arial" w:cs="Arial"/>
          <w:sz w:val="22"/>
          <w:szCs w:val="22"/>
        </w:rPr>
        <w:t xml:space="preserve"> for the ultimate</w:t>
      </w:r>
      <w:r w:rsidRPr="00EB482F">
        <w:rPr>
          <w:rFonts w:ascii="Arial" w:hAnsi="Arial" w:cs="Arial"/>
          <w:sz w:val="22"/>
          <w:szCs w:val="22"/>
        </w:rPr>
        <w:t xml:space="preserve"> advantage.</w:t>
      </w:r>
      <w:r w:rsidR="00020813" w:rsidRPr="00EB482F">
        <w:rPr>
          <w:rFonts w:ascii="Arial" w:hAnsi="Arial" w:cs="Arial"/>
          <w:sz w:val="22"/>
          <w:szCs w:val="22"/>
        </w:rPr>
        <w:t xml:space="preserve"> </w:t>
      </w:r>
      <w:r w:rsidRPr="00EB482F">
        <w:rPr>
          <w:rFonts w:ascii="Arial" w:hAnsi="Arial" w:cs="Arial"/>
          <w:sz w:val="22"/>
          <w:szCs w:val="22"/>
        </w:rPr>
        <w:t xml:space="preserve"> Eventually, a sustained or improved quality of life for the people in </w:t>
      </w:r>
      <w:r w:rsidR="00F70755" w:rsidRPr="00EB482F">
        <w:rPr>
          <w:rFonts w:ascii="Arial" w:hAnsi="Arial" w:cs="Arial"/>
          <w:sz w:val="22"/>
          <w:szCs w:val="22"/>
        </w:rPr>
        <w:t>Kareeberg</w:t>
      </w:r>
      <w:r w:rsidRPr="00EB482F">
        <w:rPr>
          <w:rFonts w:ascii="Arial" w:hAnsi="Arial" w:cs="Arial"/>
          <w:sz w:val="22"/>
          <w:szCs w:val="22"/>
        </w:rPr>
        <w:t xml:space="preserve"> depends upon </w:t>
      </w:r>
      <w:r w:rsidR="00020813" w:rsidRPr="00EB482F">
        <w:rPr>
          <w:rFonts w:ascii="Arial" w:hAnsi="Arial" w:cs="Arial"/>
          <w:sz w:val="22"/>
          <w:szCs w:val="22"/>
        </w:rPr>
        <w:t xml:space="preserve">such an </w:t>
      </w:r>
      <w:r w:rsidRPr="00EB482F">
        <w:rPr>
          <w:rFonts w:ascii="Arial" w:hAnsi="Arial" w:cs="Arial"/>
          <w:sz w:val="22"/>
          <w:szCs w:val="22"/>
        </w:rPr>
        <w:t>advantage</w:t>
      </w:r>
      <w:r w:rsidR="00020813" w:rsidRPr="00EB482F">
        <w:rPr>
          <w:rFonts w:ascii="Arial" w:hAnsi="Arial" w:cs="Arial"/>
          <w:sz w:val="22"/>
          <w:szCs w:val="22"/>
        </w:rPr>
        <w:t>.</w:t>
      </w:r>
      <w:r w:rsidRPr="00EB482F">
        <w:rPr>
          <w:rFonts w:ascii="Arial" w:hAnsi="Arial" w:cs="Arial"/>
          <w:sz w:val="22"/>
          <w:szCs w:val="22"/>
        </w:rPr>
        <w:t xml:space="preserve"> This is one of the preconditions </w:t>
      </w:r>
      <w:r w:rsidR="00020813" w:rsidRPr="00EB482F">
        <w:rPr>
          <w:rFonts w:ascii="Arial" w:hAnsi="Arial" w:cs="Arial"/>
          <w:sz w:val="22"/>
          <w:szCs w:val="22"/>
        </w:rPr>
        <w:t>which</w:t>
      </w:r>
      <w:r w:rsidRPr="00EB482F">
        <w:rPr>
          <w:rFonts w:ascii="Arial" w:hAnsi="Arial" w:cs="Arial"/>
          <w:sz w:val="22"/>
          <w:szCs w:val="22"/>
        </w:rPr>
        <w:t xml:space="preserve"> will enable the district to provide the necessary economic foundations for growth. Competitive businesses and industries create jobs for </w:t>
      </w:r>
      <w:r w:rsidR="00F70755" w:rsidRPr="00EB482F">
        <w:rPr>
          <w:rFonts w:ascii="Arial" w:hAnsi="Arial" w:cs="Arial"/>
          <w:sz w:val="22"/>
          <w:szCs w:val="22"/>
        </w:rPr>
        <w:t>Kareeberg</w:t>
      </w:r>
      <w:r w:rsidRPr="00EB482F">
        <w:rPr>
          <w:rFonts w:ascii="Arial" w:hAnsi="Arial" w:cs="Arial"/>
          <w:sz w:val="22"/>
          <w:szCs w:val="22"/>
        </w:rPr>
        <w:t xml:space="preserve"> residents</w:t>
      </w:r>
      <w:r w:rsidR="00020813" w:rsidRPr="00EB482F">
        <w:rPr>
          <w:rFonts w:ascii="Arial" w:hAnsi="Arial" w:cs="Arial"/>
          <w:sz w:val="22"/>
          <w:szCs w:val="22"/>
        </w:rPr>
        <w:t>,</w:t>
      </w:r>
      <w:r w:rsidRPr="00EB482F">
        <w:rPr>
          <w:rFonts w:ascii="Arial" w:hAnsi="Arial" w:cs="Arial"/>
          <w:sz w:val="22"/>
          <w:szCs w:val="22"/>
        </w:rPr>
        <w:t xml:space="preserve"> increase the labour force, and generate revenue</w:t>
      </w:r>
      <w:r w:rsidR="00020813" w:rsidRPr="00EB482F">
        <w:rPr>
          <w:rFonts w:ascii="Arial" w:hAnsi="Arial" w:cs="Arial"/>
          <w:sz w:val="22"/>
          <w:szCs w:val="22"/>
        </w:rPr>
        <w:t>,</w:t>
      </w:r>
      <w:r w:rsidRPr="00EB482F">
        <w:rPr>
          <w:rFonts w:ascii="Arial" w:hAnsi="Arial" w:cs="Arial"/>
          <w:sz w:val="22"/>
          <w:szCs w:val="22"/>
        </w:rPr>
        <w:t xml:space="preserve"> through expansion of the tax base for the district </w:t>
      </w:r>
      <w:r w:rsidR="00020813" w:rsidRPr="00EB482F">
        <w:rPr>
          <w:rFonts w:ascii="Arial" w:hAnsi="Arial" w:cs="Arial"/>
          <w:sz w:val="22"/>
          <w:szCs w:val="22"/>
        </w:rPr>
        <w:t>and</w:t>
      </w:r>
      <w:r w:rsidRPr="00EB482F">
        <w:rPr>
          <w:rFonts w:ascii="Arial" w:hAnsi="Arial" w:cs="Arial"/>
          <w:sz w:val="22"/>
          <w:szCs w:val="22"/>
        </w:rPr>
        <w:t xml:space="preserve"> allow it to provide and improve a range of social, community, physical and other services and program</w:t>
      </w:r>
      <w:r w:rsidR="00020813" w:rsidRPr="00EB482F">
        <w:rPr>
          <w:rFonts w:ascii="Arial" w:hAnsi="Arial" w:cs="Arial"/>
          <w:sz w:val="22"/>
          <w:szCs w:val="22"/>
        </w:rPr>
        <w:t>me</w:t>
      </w:r>
      <w:r w:rsidRPr="00EB482F">
        <w:rPr>
          <w:rFonts w:ascii="Arial" w:hAnsi="Arial" w:cs="Arial"/>
          <w:sz w:val="22"/>
          <w:szCs w:val="22"/>
        </w:rPr>
        <w:t xml:space="preserve">s. </w:t>
      </w:r>
      <w:r w:rsidR="00020813" w:rsidRPr="00EB482F">
        <w:rPr>
          <w:rFonts w:ascii="Arial" w:hAnsi="Arial" w:cs="Arial"/>
          <w:sz w:val="22"/>
          <w:szCs w:val="22"/>
        </w:rPr>
        <w:t xml:space="preserve"> </w:t>
      </w:r>
      <w:r w:rsidRPr="00EB482F">
        <w:rPr>
          <w:rFonts w:ascii="Arial" w:hAnsi="Arial" w:cs="Arial"/>
          <w:sz w:val="22"/>
          <w:szCs w:val="22"/>
        </w:rPr>
        <w:t xml:space="preserve">It also </w:t>
      </w:r>
      <w:r w:rsidR="00020813" w:rsidRPr="00EB482F">
        <w:rPr>
          <w:rFonts w:ascii="Arial" w:hAnsi="Arial" w:cs="Arial"/>
          <w:sz w:val="22"/>
          <w:szCs w:val="22"/>
        </w:rPr>
        <w:t>enhances the</w:t>
      </w:r>
      <w:r w:rsidRPr="00EB482F">
        <w:rPr>
          <w:rFonts w:ascii="Arial" w:hAnsi="Arial" w:cs="Arial"/>
          <w:sz w:val="22"/>
          <w:szCs w:val="22"/>
        </w:rPr>
        <w:t xml:space="preserve"> hard and the soft infrastructure of the region</w:t>
      </w:r>
    </w:p>
    <w:p w:rsidR="008E0DE8" w:rsidRPr="00EB482F" w:rsidRDefault="008E0DE8" w:rsidP="0011249C">
      <w:pPr>
        <w:ind w:left="851"/>
        <w:jc w:val="both"/>
        <w:rPr>
          <w:rFonts w:ascii="Arial" w:hAnsi="Arial" w:cs="Arial"/>
          <w:sz w:val="22"/>
          <w:szCs w:val="22"/>
        </w:rPr>
      </w:pPr>
    </w:p>
    <w:p w:rsidR="008E0DE8" w:rsidRDefault="008E0DE8" w:rsidP="0011249C">
      <w:pPr>
        <w:ind w:left="851"/>
        <w:jc w:val="both"/>
        <w:rPr>
          <w:rFonts w:ascii="Arial" w:hAnsi="Arial" w:cs="Arial"/>
          <w:sz w:val="22"/>
          <w:szCs w:val="22"/>
        </w:rPr>
      </w:pPr>
      <w:r w:rsidRPr="00EB482F">
        <w:rPr>
          <w:rFonts w:ascii="Arial" w:hAnsi="Arial" w:cs="Arial"/>
          <w:sz w:val="22"/>
          <w:szCs w:val="22"/>
        </w:rPr>
        <w:t>As we continue to move towards a global knowledge economy, the competitive playing field has shifted dramatically.</w:t>
      </w:r>
      <w:r w:rsidR="000279EE">
        <w:rPr>
          <w:rFonts w:ascii="Arial" w:hAnsi="Arial" w:cs="Arial"/>
          <w:sz w:val="22"/>
          <w:szCs w:val="22"/>
        </w:rPr>
        <w:t xml:space="preserve">  </w:t>
      </w:r>
      <w:r w:rsidRPr="00EB482F">
        <w:rPr>
          <w:rFonts w:ascii="Arial" w:hAnsi="Arial" w:cs="Arial"/>
          <w:sz w:val="22"/>
          <w:szCs w:val="22"/>
        </w:rPr>
        <w:t>Regions are now competing with one another:</w:t>
      </w:r>
    </w:p>
    <w:p w:rsidR="000279EE" w:rsidRPr="00EB482F" w:rsidRDefault="000279EE" w:rsidP="0011249C">
      <w:pPr>
        <w:ind w:left="851"/>
        <w:jc w:val="both"/>
        <w:rPr>
          <w:rFonts w:ascii="Arial" w:hAnsi="Arial" w:cs="Arial"/>
          <w:sz w:val="22"/>
          <w:szCs w:val="22"/>
        </w:rPr>
      </w:pPr>
    </w:p>
    <w:p w:rsidR="008E0DE8" w:rsidRPr="00EB482F"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to attract skilled labour</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to attract new investment and quality jobs; and</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for their share of global markets in the city’s export cluster</w:t>
      </w:r>
      <w:r w:rsidR="000721A4">
        <w:rPr>
          <w:rFonts w:ascii="Arial" w:hAnsi="Arial" w:cs="Arial"/>
          <w:sz w:val="22"/>
          <w:szCs w:val="22"/>
        </w:rPr>
        <w:t>.</w:t>
      </w: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 xml:space="preserve">In a global knowledge economy, skilled labour, investment and jobs, </w:t>
      </w:r>
      <w:r w:rsidR="00020813" w:rsidRPr="00EB482F">
        <w:rPr>
          <w:rFonts w:ascii="Arial" w:hAnsi="Arial" w:cs="Arial"/>
          <w:sz w:val="22"/>
          <w:szCs w:val="22"/>
        </w:rPr>
        <w:t>become</w:t>
      </w:r>
      <w:r w:rsidRPr="00EB482F">
        <w:rPr>
          <w:rFonts w:ascii="Arial" w:hAnsi="Arial" w:cs="Arial"/>
          <w:sz w:val="22"/>
          <w:szCs w:val="22"/>
        </w:rPr>
        <w:t xml:space="preserve"> increasingly mobile. </w:t>
      </w:r>
      <w:r w:rsidR="00020813" w:rsidRPr="00EB482F">
        <w:rPr>
          <w:rFonts w:ascii="Arial" w:hAnsi="Arial" w:cs="Arial"/>
          <w:sz w:val="22"/>
          <w:szCs w:val="22"/>
        </w:rPr>
        <w:t xml:space="preserve"> </w:t>
      </w:r>
      <w:r w:rsidRPr="00EB482F">
        <w:rPr>
          <w:rFonts w:ascii="Arial" w:hAnsi="Arial" w:cs="Arial"/>
          <w:sz w:val="22"/>
          <w:szCs w:val="22"/>
        </w:rPr>
        <w:t>They can move relatively easily across national boundaries, and between provinces, municipalities and</w:t>
      </w:r>
      <w:r w:rsidR="00020813" w:rsidRPr="00EB482F">
        <w:rPr>
          <w:rFonts w:ascii="Arial" w:hAnsi="Arial" w:cs="Arial"/>
          <w:sz w:val="22"/>
          <w:szCs w:val="22"/>
        </w:rPr>
        <w:t>/</w:t>
      </w:r>
      <w:r w:rsidRPr="00EB482F">
        <w:rPr>
          <w:rFonts w:ascii="Arial" w:hAnsi="Arial" w:cs="Arial"/>
          <w:sz w:val="22"/>
          <w:szCs w:val="22"/>
        </w:rPr>
        <w:t>or regions.</w:t>
      </w:r>
      <w:r w:rsidR="00020813" w:rsidRPr="00EB482F">
        <w:rPr>
          <w:rFonts w:ascii="Arial" w:hAnsi="Arial" w:cs="Arial"/>
          <w:sz w:val="22"/>
          <w:szCs w:val="22"/>
        </w:rPr>
        <w:t xml:space="preserve"> </w:t>
      </w:r>
      <w:r w:rsidRPr="00EB482F">
        <w:rPr>
          <w:rFonts w:ascii="Arial" w:hAnsi="Arial" w:cs="Arial"/>
          <w:sz w:val="22"/>
          <w:szCs w:val="22"/>
        </w:rPr>
        <w:t xml:space="preserve"> Products and services made in </w:t>
      </w:r>
      <w:r w:rsidR="00A56B30" w:rsidRPr="00EB482F">
        <w:rPr>
          <w:rFonts w:ascii="Arial" w:hAnsi="Arial" w:cs="Arial"/>
          <w:sz w:val="22"/>
          <w:szCs w:val="22"/>
        </w:rPr>
        <w:t xml:space="preserve">Kareeberg </w:t>
      </w:r>
      <w:r w:rsidRPr="00EB482F">
        <w:rPr>
          <w:rFonts w:ascii="Arial" w:hAnsi="Arial" w:cs="Arial"/>
          <w:sz w:val="22"/>
          <w:szCs w:val="22"/>
        </w:rPr>
        <w:t>compet</w:t>
      </w:r>
      <w:r w:rsidR="00020813" w:rsidRPr="00EB482F">
        <w:rPr>
          <w:rFonts w:ascii="Arial" w:hAnsi="Arial" w:cs="Arial"/>
          <w:sz w:val="22"/>
          <w:szCs w:val="22"/>
        </w:rPr>
        <w:t>e</w:t>
      </w:r>
      <w:r w:rsidRPr="00EB482F">
        <w:rPr>
          <w:rFonts w:ascii="Arial" w:hAnsi="Arial" w:cs="Arial"/>
          <w:sz w:val="22"/>
          <w:szCs w:val="22"/>
        </w:rPr>
        <w:t xml:space="preserve"> with products and services on offer from other areas nationally and around the world.</w:t>
      </w:r>
      <w:r w:rsidR="00DA4765">
        <w:rPr>
          <w:rFonts w:ascii="Arial" w:hAnsi="Arial" w:cs="Arial"/>
          <w:sz w:val="22"/>
          <w:szCs w:val="22"/>
        </w:rPr>
        <w:t xml:space="preserve">  </w:t>
      </w:r>
      <w:r w:rsidRPr="00EB482F">
        <w:rPr>
          <w:rFonts w:ascii="Arial" w:hAnsi="Arial" w:cs="Arial"/>
          <w:sz w:val="22"/>
          <w:szCs w:val="22"/>
        </w:rPr>
        <w:t xml:space="preserve">Sales of these products and services </w:t>
      </w:r>
      <w:r w:rsidR="00020813" w:rsidRPr="00EB482F">
        <w:rPr>
          <w:rFonts w:ascii="Arial" w:hAnsi="Arial" w:cs="Arial"/>
          <w:sz w:val="22"/>
          <w:szCs w:val="22"/>
        </w:rPr>
        <w:t>will</w:t>
      </w:r>
      <w:r w:rsidRPr="00EB482F">
        <w:rPr>
          <w:rFonts w:ascii="Arial" w:hAnsi="Arial" w:cs="Arial"/>
          <w:sz w:val="22"/>
          <w:szCs w:val="22"/>
        </w:rPr>
        <w:t xml:space="preserve"> generate income, investment and jobs in the region in which they are produced</w:t>
      </w:r>
      <w:r w:rsidR="00020813" w:rsidRPr="00EB482F">
        <w:rPr>
          <w:rFonts w:ascii="Arial" w:hAnsi="Arial" w:cs="Arial"/>
          <w:sz w:val="22"/>
          <w:szCs w:val="22"/>
        </w:rPr>
        <w:t>,</w:t>
      </w:r>
      <w:r w:rsidRPr="00EB482F">
        <w:rPr>
          <w:rFonts w:ascii="Arial" w:hAnsi="Arial" w:cs="Arial"/>
          <w:sz w:val="22"/>
          <w:szCs w:val="22"/>
        </w:rPr>
        <w:t xml:space="preserve"> especially when beneficiation or value addition occurs.</w:t>
      </w:r>
      <w:r w:rsidR="00DA4765">
        <w:rPr>
          <w:rFonts w:ascii="Arial" w:hAnsi="Arial" w:cs="Arial"/>
          <w:sz w:val="22"/>
          <w:szCs w:val="22"/>
        </w:rPr>
        <w:t xml:space="preserve">  </w:t>
      </w:r>
      <w:r w:rsidRPr="00EB482F">
        <w:rPr>
          <w:rFonts w:ascii="Arial" w:hAnsi="Arial" w:cs="Arial"/>
          <w:sz w:val="22"/>
          <w:szCs w:val="22"/>
        </w:rPr>
        <w:t>In some cases, competition</w:t>
      </w:r>
      <w:r w:rsidR="00020813" w:rsidRPr="00EB482F">
        <w:rPr>
          <w:rFonts w:ascii="Arial" w:hAnsi="Arial" w:cs="Arial"/>
          <w:sz w:val="22"/>
          <w:szCs w:val="22"/>
        </w:rPr>
        <w:t xml:space="preserve"> for market share</w:t>
      </w:r>
      <w:r w:rsidRPr="00EB482F">
        <w:rPr>
          <w:rFonts w:ascii="Arial" w:hAnsi="Arial" w:cs="Arial"/>
          <w:sz w:val="22"/>
          <w:szCs w:val="22"/>
        </w:rPr>
        <w:t xml:space="preserve"> occurs directly with other regions, as in the tourism industry, where the character, attractions and events compete directly to attract tourists.</w:t>
      </w:r>
      <w:r w:rsidR="000721A4">
        <w:rPr>
          <w:rFonts w:ascii="Arial" w:hAnsi="Arial" w:cs="Arial"/>
          <w:sz w:val="22"/>
          <w:szCs w:val="22"/>
        </w:rPr>
        <w:t xml:space="preserve">  </w:t>
      </w:r>
      <w:r w:rsidR="00020813" w:rsidRPr="00EB482F">
        <w:rPr>
          <w:rFonts w:ascii="Arial" w:hAnsi="Arial" w:cs="Arial"/>
          <w:sz w:val="22"/>
          <w:szCs w:val="22"/>
        </w:rPr>
        <w:t xml:space="preserve">Elsewhere </w:t>
      </w:r>
      <w:r w:rsidRPr="00EB482F">
        <w:rPr>
          <w:rFonts w:ascii="Arial" w:hAnsi="Arial" w:cs="Arial"/>
          <w:sz w:val="22"/>
          <w:szCs w:val="22"/>
        </w:rPr>
        <w:t>the role of the regions</w:t>
      </w:r>
      <w:r w:rsidR="00FE79CF" w:rsidRPr="00EB482F">
        <w:rPr>
          <w:rFonts w:ascii="Arial" w:hAnsi="Arial" w:cs="Arial"/>
          <w:sz w:val="22"/>
          <w:szCs w:val="22"/>
        </w:rPr>
        <w:t>,</w:t>
      </w:r>
      <w:r w:rsidRPr="00EB482F">
        <w:rPr>
          <w:rFonts w:ascii="Arial" w:hAnsi="Arial" w:cs="Arial"/>
          <w:sz w:val="22"/>
          <w:szCs w:val="22"/>
        </w:rPr>
        <w:t xml:space="preserve"> in supporting the competitiveness of their exports</w:t>
      </w:r>
      <w:r w:rsidR="00FE79CF" w:rsidRPr="00EB482F">
        <w:rPr>
          <w:rFonts w:ascii="Arial" w:hAnsi="Arial" w:cs="Arial"/>
          <w:sz w:val="22"/>
          <w:szCs w:val="22"/>
        </w:rPr>
        <w:t>,</w:t>
      </w:r>
      <w:r w:rsidRPr="00EB482F">
        <w:rPr>
          <w:rFonts w:ascii="Arial" w:hAnsi="Arial" w:cs="Arial"/>
          <w:sz w:val="22"/>
          <w:szCs w:val="22"/>
        </w:rPr>
        <w:t xml:space="preserve"> is more indirect.</w:t>
      </w:r>
    </w:p>
    <w:p w:rsidR="008E0DE8" w:rsidRPr="00EB482F" w:rsidRDefault="008E0DE8" w:rsidP="0011249C">
      <w:pPr>
        <w:ind w:left="851"/>
        <w:jc w:val="both"/>
        <w:rPr>
          <w:rFonts w:ascii="Arial" w:hAnsi="Arial" w:cs="Arial"/>
          <w:sz w:val="22"/>
          <w:szCs w:val="22"/>
        </w:rPr>
      </w:pP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As globali</w:t>
      </w:r>
      <w:r w:rsidR="00DA4765">
        <w:rPr>
          <w:rFonts w:ascii="Arial" w:hAnsi="Arial" w:cs="Arial"/>
          <w:sz w:val="22"/>
          <w:szCs w:val="22"/>
        </w:rPr>
        <w:t>s</w:t>
      </w:r>
      <w:r w:rsidRPr="00EB482F">
        <w:rPr>
          <w:rFonts w:ascii="Arial" w:hAnsi="Arial" w:cs="Arial"/>
          <w:sz w:val="22"/>
          <w:szCs w:val="22"/>
        </w:rPr>
        <w:t xml:space="preserve">ation increases the options for regions become many and </w:t>
      </w:r>
      <w:r w:rsidR="00FE79CF" w:rsidRPr="00EB482F">
        <w:rPr>
          <w:rFonts w:ascii="Arial" w:hAnsi="Arial" w:cs="Arial"/>
          <w:sz w:val="22"/>
          <w:szCs w:val="22"/>
        </w:rPr>
        <w:t>various</w:t>
      </w:r>
      <w:r w:rsidRPr="00EB482F">
        <w:rPr>
          <w:rFonts w:ascii="Arial" w:hAnsi="Arial" w:cs="Arial"/>
          <w:sz w:val="22"/>
          <w:szCs w:val="22"/>
        </w:rPr>
        <w:t>.</w:t>
      </w:r>
      <w:r w:rsidR="00FE79CF" w:rsidRPr="00EB482F">
        <w:rPr>
          <w:rFonts w:ascii="Arial" w:hAnsi="Arial" w:cs="Arial"/>
          <w:sz w:val="22"/>
          <w:szCs w:val="22"/>
        </w:rPr>
        <w:t xml:space="preserve"> </w:t>
      </w:r>
      <w:r w:rsidRPr="00EB482F">
        <w:rPr>
          <w:rFonts w:ascii="Arial" w:hAnsi="Arial" w:cs="Arial"/>
          <w:sz w:val="22"/>
          <w:szCs w:val="22"/>
        </w:rPr>
        <w:t xml:space="preserve"> This may be as simple as providing a directory of services for local businesses</w:t>
      </w:r>
      <w:r w:rsidR="00DA4765">
        <w:rPr>
          <w:rFonts w:ascii="Arial" w:hAnsi="Arial" w:cs="Arial"/>
          <w:sz w:val="22"/>
          <w:szCs w:val="22"/>
        </w:rPr>
        <w:t>,</w:t>
      </w:r>
      <w:r w:rsidRPr="00EB482F">
        <w:rPr>
          <w:rFonts w:ascii="Arial" w:hAnsi="Arial" w:cs="Arial"/>
          <w:sz w:val="22"/>
          <w:szCs w:val="22"/>
        </w:rPr>
        <w:t xml:space="preserve"> or as complex as attracting foreign direct investment, competing globally and making the transition to a knowledge economy. </w:t>
      </w:r>
    </w:p>
    <w:p w:rsidR="008E0DE8" w:rsidRPr="00EB482F" w:rsidRDefault="008E0DE8" w:rsidP="0011249C">
      <w:pPr>
        <w:ind w:left="851"/>
        <w:jc w:val="both"/>
        <w:rPr>
          <w:rFonts w:ascii="Arial" w:hAnsi="Arial" w:cs="Arial"/>
          <w:sz w:val="22"/>
          <w:szCs w:val="22"/>
        </w:rPr>
      </w:pP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 xml:space="preserve">In order to position </w:t>
      </w:r>
      <w:r w:rsidR="00F70755" w:rsidRPr="00EB482F">
        <w:rPr>
          <w:rFonts w:ascii="Arial" w:hAnsi="Arial" w:cs="Arial"/>
          <w:sz w:val="22"/>
          <w:szCs w:val="22"/>
        </w:rPr>
        <w:t>Kareeberg</w:t>
      </w:r>
      <w:r w:rsidRPr="00EB482F">
        <w:rPr>
          <w:rFonts w:ascii="Arial" w:hAnsi="Arial" w:cs="Arial"/>
          <w:sz w:val="22"/>
          <w:szCs w:val="22"/>
        </w:rPr>
        <w:t xml:space="preserve"> globally</w:t>
      </w:r>
      <w:r w:rsidR="00FE79CF" w:rsidRPr="00EB482F">
        <w:rPr>
          <w:rFonts w:ascii="Arial" w:hAnsi="Arial" w:cs="Arial"/>
          <w:sz w:val="22"/>
          <w:szCs w:val="22"/>
        </w:rPr>
        <w:t>,</w:t>
      </w:r>
      <w:r w:rsidRPr="00EB482F">
        <w:rPr>
          <w:rFonts w:ascii="Arial" w:hAnsi="Arial" w:cs="Arial"/>
          <w:sz w:val="22"/>
          <w:szCs w:val="22"/>
        </w:rPr>
        <w:t xml:space="preserve"> it is important to do a competitive assessment. </w:t>
      </w:r>
      <w:r w:rsidR="00FE79CF" w:rsidRPr="00EB482F">
        <w:rPr>
          <w:rFonts w:ascii="Arial" w:hAnsi="Arial" w:cs="Arial"/>
          <w:sz w:val="22"/>
          <w:szCs w:val="22"/>
        </w:rPr>
        <w:t xml:space="preserve"> T</w:t>
      </w:r>
      <w:r w:rsidRPr="00EB482F">
        <w:rPr>
          <w:rFonts w:ascii="Arial" w:hAnsi="Arial" w:cs="Arial"/>
          <w:sz w:val="22"/>
          <w:szCs w:val="22"/>
        </w:rPr>
        <w:t xml:space="preserve">his will identify the strategic interventions to be implemented by the municipalities </w:t>
      </w:r>
      <w:r w:rsidR="00FE79CF" w:rsidRPr="00EB482F">
        <w:rPr>
          <w:rFonts w:ascii="Arial" w:hAnsi="Arial" w:cs="Arial"/>
          <w:sz w:val="22"/>
          <w:szCs w:val="22"/>
        </w:rPr>
        <w:t>to</w:t>
      </w:r>
      <w:r w:rsidRPr="00EB482F">
        <w:rPr>
          <w:rFonts w:ascii="Arial" w:hAnsi="Arial" w:cs="Arial"/>
          <w:sz w:val="22"/>
          <w:szCs w:val="22"/>
        </w:rPr>
        <w:t xml:space="preserve"> enable them to compete globally. </w:t>
      </w:r>
      <w:r w:rsidR="00FE79CF" w:rsidRPr="00EB482F">
        <w:rPr>
          <w:rFonts w:ascii="Arial" w:hAnsi="Arial" w:cs="Arial"/>
          <w:sz w:val="22"/>
          <w:szCs w:val="22"/>
        </w:rPr>
        <w:t>T</w:t>
      </w:r>
      <w:r w:rsidRPr="00EB482F">
        <w:rPr>
          <w:rFonts w:ascii="Arial" w:hAnsi="Arial" w:cs="Arial"/>
          <w:sz w:val="22"/>
          <w:szCs w:val="22"/>
        </w:rPr>
        <w:t>his will</w:t>
      </w:r>
      <w:r w:rsidR="00FE79CF" w:rsidRPr="00EB482F">
        <w:rPr>
          <w:rFonts w:ascii="Arial" w:hAnsi="Arial" w:cs="Arial"/>
          <w:sz w:val="22"/>
          <w:szCs w:val="22"/>
        </w:rPr>
        <w:t xml:space="preserve"> also</w:t>
      </w:r>
      <w:r w:rsidRPr="00EB482F">
        <w:rPr>
          <w:rFonts w:ascii="Arial" w:hAnsi="Arial" w:cs="Arial"/>
          <w:sz w:val="22"/>
          <w:szCs w:val="22"/>
        </w:rPr>
        <w:t xml:space="preserve"> identify the opportunities and challenges exist</w:t>
      </w:r>
      <w:r w:rsidR="00FE79CF" w:rsidRPr="00EB482F">
        <w:rPr>
          <w:rFonts w:ascii="Arial" w:hAnsi="Arial" w:cs="Arial"/>
          <w:sz w:val="22"/>
          <w:szCs w:val="22"/>
        </w:rPr>
        <w:t>ing</w:t>
      </w:r>
      <w:r w:rsidRPr="00EB482F">
        <w:rPr>
          <w:rFonts w:ascii="Arial" w:hAnsi="Arial" w:cs="Arial"/>
          <w:sz w:val="22"/>
          <w:szCs w:val="22"/>
        </w:rPr>
        <w:t xml:space="preserve"> in the sectors</w:t>
      </w:r>
      <w:r w:rsidR="00FE79CF" w:rsidRPr="00EB482F">
        <w:rPr>
          <w:rFonts w:ascii="Arial" w:hAnsi="Arial" w:cs="Arial"/>
          <w:sz w:val="22"/>
          <w:szCs w:val="22"/>
        </w:rPr>
        <w:t xml:space="preserve"> on which the focus should fall.  </w:t>
      </w:r>
      <w:r w:rsidRPr="00EB482F">
        <w:rPr>
          <w:rFonts w:ascii="Arial" w:hAnsi="Arial" w:cs="Arial"/>
          <w:sz w:val="22"/>
          <w:szCs w:val="22"/>
        </w:rPr>
        <w:t xml:space="preserve"> The strategies selected will be influenced by many issues including: </w:t>
      </w:r>
    </w:p>
    <w:p w:rsidR="008E0DE8" w:rsidRPr="00EB482F" w:rsidRDefault="008E0DE8" w:rsidP="0011249C">
      <w:pPr>
        <w:ind w:left="851"/>
        <w:jc w:val="both"/>
        <w:rPr>
          <w:rFonts w:ascii="Arial" w:hAnsi="Arial" w:cs="Arial"/>
          <w:sz w:val="22"/>
          <w:szCs w:val="22"/>
        </w:rPr>
      </w:pP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Where does </w:t>
      </w:r>
      <w:proofErr w:type="spellStart"/>
      <w:r w:rsidR="00F70755" w:rsidRPr="00EB482F">
        <w:rPr>
          <w:rFonts w:ascii="Arial" w:hAnsi="Arial" w:cs="Arial"/>
          <w:sz w:val="22"/>
          <w:szCs w:val="22"/>
        </w:rPr>
        <w:t>Kareeberg</w:t>
      </w:r>
      <w:r w:rsidRPr="00EB482F">
        <w:rPr>
          <w:rFonts w:ascii="Arial" w:hAnsi="Arial" w:cs="Arial"/>
          <w:sz w:val="22"/>
          <w:szCs w:val="22"/>
        </w:rPr>
        <w:t>’s</w:t>
      </w:r>
      <w:proofErr w:type="spellEnd"/>
      <w:r w:rsidRPr="00EB482F">
        <w:rPr>
          <w:rFonts w:ascii="Arial" w:hAnsi="Arial" w:cs="Arial"/>
          <w:sz w:val="22"/>
          <w:szCs w:val="22"/>
        </w:rPr>
        <w:t xml:space="preserve"> economy fit into the new global context?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What are the key focus areas in the transformation and diversification of the economy?</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What are the building blocks of the global economy?</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What are the benefits of a transition to a knowledge economy?</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What are comparative and competitive advantages?</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Where do the urgent priorities lie?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What resources can be made available to support the strategy?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What options are relatively inexpensive to implement?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What options offer immediate benefits?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Does the district have the capacity to implement the option? </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 xml:space="preserve">What are risks? Can the risks be minimized? </w:t>
      </w: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 xml:space="preserve">  </w:t>
      </w:r>
    </w:p>
    <w:p w:rsidR="008E0DE8" w:rsidRPr="00EB482F" w:rsidRDefault="00FE79CF" w:rsidP="0011249C">
      <w:pPr>
        <w:ind w:left="851"/>
        <w:jc w:val="both"/>
        <w:rPr>
          <w:rFonts w:ascii="Arial" w:hAnsi="Arial" w:cs="Arial"/>
          <w:sz w:val="22"/>
          <w:szCs w:val="22"/>
        </w:rPr>
      </w:pPr>
      <w:r w:rsidRPr="00EB482F">
        <w:rPr>
          <w:rFonts w:ascii="Arial" w:hAnsi="Arial" w:cs="Arial"/>
          <w:sz w:val="22"/>
          <w:szCs w:val="22"/>
        </w:rPr>
        <w:t>These are a few of many issues which</w:t>
      </w:r>
      <w:r w:rsidR="008E0DE8" w:rsidRPr="00EB482F">
        <w:rPr>
          <w:rFonts w:ascii="Arial" w:hAnsi="Arial" w:cs="Arial"/>
          <w:sz w:val="22"/>
          <w:szCs w:val="22"/>
        </w:rPr>
        <w:t xml:space="preserve"> can have an influence on developing a strategic framework with respect to the regions</w:t>
      </w:r>
      <w:r w:rsidRPr="00EB482F">
        <w:rPr>
          <w:rFonts w:ascii="Arial" w:hAnsi="Arial" w:cs="Arial"/>
          <w:sz w:val="22"/>
          <w:szCs w:val="22"/>
        </w:rPr>
        <w:t>’</w:t>
      </w:r>
      <w:r w:rsidR="008E0DE8" w:rsidRPr="00EB482F">
        <w:rPr>
          <w:rFonts w:ascii="Arial" w:hAnsi="Arial" w:cs="Arial"/>
          <w:sz w:val="22"/>
          <w:szCs w:val="22"/>
        </w:rPr>
        <w:t xml:space="preserve"> local economic development.</w:t>
      </w:r>
      <w:r w:rsidRPr="00EB482F">
        <w:rPr>
          <w:rFonts w:ascii="Arial" w:hAnsi="Arial" w:cs="Arial"/>
          <w:sz w:val="22"/>
          <w:szCs w:val="22"/>
        </w:rPr>
        <w:t xml:space="preserve"> </w:t>
      </w:r>
      <w:r w:rsidR="008E0DE8" w:rsidRPr="00EB482F">
        <w:rPr>
          <w:rFonts w:ascii="Arial" w:hAnsi="Arial" w:cs="Arial"/>
          <w:sz w:val="22"/>
          <w:szCs w:val="22"/>
        </w:rPr>
        <w:t xml:space="preserve"> </w:t>
      </w:r>
      <w:r w:rsidRPr="00EB482F">
        <w:rPr>
          <w:rFonts w:ascii="Arial" w:hAnsi="Arial" w:cs="Arial"/>
          <w:sz w:val="22"/>
          <w:szCs w:val="22"/>
        </w:rPr>
        <w:t>N</w:t>
      </w:r>
      <w:r w:rsidR="008E0DE8" w:rsidRPr="00EB482F">
        <w:rPr>
          <w:rFonts w:ascii="Arial" w:hAnsi="Arial" w:cs="Arial"/>
          <w:sz w:val="22"/>
          <w:szCs w:val="22"/>
        </w:rPr>
        <w:t>o single strategy will address all issues mentioned above, but the LED strategic framework is intended to assist all decision</w:t>
      </w:r>
      <w:r w:rsidR="00DA4765">
        <w:rPr>
          <w:rFonts w:ascii="Arial" w:hAnsi="Arial" w:cs="Arial"/>
          <w:sz w:val="22"/>
          <w:szCs w:val="22"/>
        </w:rPr>
        <w:t>-</w:t>
      </w:r>
      <w:r w:rsidR="008E0DE8" w:rsidRPr="00EB482F">
        <w:rPr>
          <w:rFonts w:ascii="Arial" w:hAnsi="Arial" w:cs="Arial"/>
          <w:sz w:val="22"/>
          <w:szCs w:val="22"/>
        </w:rPr>
        <w:t xml:space="preserve">makers on how to improve shared economic growth and diversification of the economy. </w:t>
      </w:r>
    </w:p>
    <w:p w:rsidR="008E0DE8" w:rsidRPr="00EB482F" w:rsidRDefault="008E0DE8" w:rsidP="0011249C">
      <w:pPr>
        <w:ind w:left="851"/>
        <w:jc w:val="both"/>
        <w:rPr>
          <w:rFonts w:ascii="Arial" w:hAnsi="Arial" w:cs="Arial"/>
          <w:sz w:val="22"/>
          <w:szCs w:val="22"/>
        </w:rPr>
      </w:pPr>
    </w:p>
    <w:p w:rsidR="008E0DE8" w:rsidRDefault="008E0DE8" w:rsidP="0011249C">
      <w:pPr>
        <w:ind w:left="851"/>
        <w:jc w:val="both"/>
        <w:rPr>
          <w:rFonts w:ascii="Arial" w:hAnsi="Arial" w:cs="Arial"/>
          <w:sz w:val="22"/>
          <w:szCs w:val="22"/>
        </w:rPr>
      </w:pPr>
      <w:r w:rsidRPr="00EB482F">
        <w:rPr>
          <w:rFonts w:ascii="Arial" w:hAnsi="Arial" w:cs="Arial"/>
          <w:sz w:val="22"/>
          <w:szCs w:val="22"/>
        </w:rPr>
        <w:t>Before determining the strategic interventions</w:t>
      </w:r>
      <w:r w:rsidR="00FE79CF" w:rsidRPr="00EB482F">
        <w:rPr>
          <w:rFonts w:ascii="Arial" w:hAnsi="Arial" w:cs="Arial"/>
          <w:sz w:val="22"/>
          <w:szCs w:val="22"/>
        </w:rPr>
        <w:t>,</w:t>
      </w:r>
      <w:r w:rsidRPr="00EB482F">
        <w:rPr>
          <w:rFonts w:ascii="Arial" w:hAnsi="Arial" w:cs="Arial"/>
          <w:sz w:val="22"/>
          <w:szCs w:val="22"/>
        </w:rPr>
        <w:t xml:space="preserve"> challenges and opportunities in the sectors</w:t>
      </w:r>
      <w:r w:rsidR="00FE79CF" w:rsidRPr="00EB482F">
        <w:rPr>
          <w:rFonts w:ascii="Arial" w:hAnsi="Arial" w:cs="Arial"/>
          <w:sz w:val="22"/>
          <w:szCs w:val="22"/>
        </w:rPr>
        <w:t>,</w:t>
      </w:r>
      <w:r w:rsidRPr="00EB482F">
        <w:rPr>
          <w:rFonts w:ascii="Arial" w:hAnsi="Arial" w:cs="Arial"/>
          <w:sz w:val="22"/>
          <w:szCs w:val="22"/>
        </w:rPr>
        <w:t xml:space="preserve"> it is important to consider the competitiveness of a region within the global context. </w:t>
      </w:r>
      <w:r w:rsidR="00FE79CF" w:rsidRPr="00EB482F">
        <w:rPr>
          <w:rFonts w:ascii="Arial" w:hAnsi="Arial" w:cs="Arial"/>
          <w:sz w:val="22"/>
          <w:szCs w:val="22"/>
        </w:rPr>
        <w:t xml:space="preserve"> </w:t>
      </w:r>
      <w:r w:rsidRPr="00EB482F">
        <w:rPr>
          <w:rFonts w:ascii="Arial" w:hAnsi="Arial" w:cs="Arial"/>
          <w:sz w:val="22"/>
          <w:szCs w:val="22"/>
        </w:rPr>
        <w:t>The section below outline</w:t>
      </w:r>
      <w:r w:rsidR="00FE79CF" w:rsidRPr="00EB482F">
        <w:rPr>
          <w:rFonts w:ascii="Arial" w:hAnsi="Arial" w:cs="Arial"/>
          <w:sz w:val="22"/>
          <w:szCs w:val="22"/>
        </w:rPr>
        <w:t>s</w:t>
      </w:r>
      <w:r w:rsidRPr="00EB482F">
        <w:rPr>
          <w:rFonts w:ascii="Arial" w:hAnsi="Arial" w:cs="Arial"/>
          <w:sz w:val="22"/>
          <w:szCs w:val="22"/>
        </w:rPr>
        <w:t xml:space="preserve"> the dimensions of competition, sources of competitiveness, clusters the building blocks of regional economy to enable the </w:t>
      </w:r>
      <w:r w:rsidR="00F70755" w:rsidRPr="00EB482F">
        <w:rPr>
          <w:rFonts w:ascii="Arial" w:hAnsi="Arial" w:cs="Arial"/>
          <w:sz w:val="22"/>
          <w:szCs w:val="22"/>
        </w:rPr>
        <w:t>Kareeberg</w:t>
      </w:r>
      <w:r w:rsidRPr="00EB482F">
        <w:rPr>
          <w:rFonts w:ascii="Arial" w:hAnsi="Arial" w:cs="Arial"/>
          <w:sz w:val="22"/>
          <w:szCs w:val="22"/>
        </w:rPr>
        <w:t xml:space="preserve"> region to have competitive edge globally and nationally.</w:t>
      </w: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Default="000721A4" w:rsidP="0011249C">
      <w:pPr>
        <w:ind w:left="851"/>
        <w:jc w:val="both"/>
        <w:rPr>
          <w:rFonts w:ascii="Arial" w:hAnsi="Arial" w:cs="Arial"/>
          <w:sz w:val="22"/>
          <w:szCs w:val="22"/>
        </w:rPr>
      </w:pPr>
    </w:p>
    <w:p w:rsidR="000721A4" w:rsidRPr="00EB482F" w:rsidRDefault="000721A4" w:rsidP="0011249C">
      <w:pPr>
        <w:ind w:left="851"/>
        <w:jc w:val="both"/>
        <w:rPr>
          <w:rFonts w:ascii="Arial" w:hAnsi="Arial" w:cs="Arial"/>
          <w:sz w:val="22"/>
          <w:szCs w:val="22"/>
        </w:rPr>
      </w:pPr>
    </w:p>
    <w:p w:rsidR="008E0DE8" w:rsidRPr="000721A4" w:rsidRDefault="002F5C68" w:rsidP="0011249C">
      <w:pPr>
        <w:pStyle w:val="Heading2"/>
        <w:rPr>
          <w:rFonts w:ascii="Arial" w:hAnsi="Arial" w:cs="Arial"/>
          <w:i w:val="0"/>
          <w:sz w:val="24"/>
          <w:szCs w:val="24"/>
        </w:rPr>
      </w:pPr>
      <w:bookmarkStart w:id="327" w:name="_Toc150612285"/>
      <w:bookmarkStart w:id="328" w:name="_Toc150615035"/>
      <w:bookmarkStart w:id="329" w:name="_Toc150615967"/>
      <w:bookmarkStart w:id="330" w:name="_Toc150630683"/>
      <w:bookmarkStart w:id="331" w:name="_Toc206314013"/>
      <w:bookmarkStart w:id="332" w:name="_Toc207068189"/>
      <w:bookmarkStart w:id="333" w:name="_Toc256108339"/>
      <w:r w:rsidRPr="000721A4">
        <w:rPr>
          <w:rFonts w:ascii="Arial" w:hAnsi="Arial" w:cs="Arial"/>
          <w:i w:val="0"/>
          <w:sz w:val="24"/>
          <w:szCs w:val="24"/>
        </w:rPr>
        <w:lastRenderedPageBreak/>
        <w:t>D</w:t>
      </w:r>
      <w:r w:rsidR="008E0DE8" w:rsidRPr="000721A4">
        <w:rPr>
          <w:rFonts w:ascii="Arial" w:hAnsi="Arial" w:cs="Arial"/>
          <w:i w:val="0"/>
          <w:sz w:val="24"/>
          <w:szCs w:val="24"/>
        </w:rPr>
        <w:t>imensions of competition</w:t>
      </w:r>
      <w:bookmarkEnd w:id="327"/>
      <w:bookmarkEnd w:id="328"/>
      <w:bookmarkEnd w:id="329"/>
      <w:bookmarkEnd w:id="330"/>
      <w:bookmarkEnd w:id="331"/>
      <w:bookmarkEnd w:id="332"/>
      <w:bookmarkEnd w:id="333"/>
    </w:p>
    <w:p w:rsidR="00FE79CF" w:rsidRPr="00FE79CF" w:rsidRDefault="00FE79CF" w:rsidP="00FE79CF"/>
    <w:p w:rsidR="008E0DE8" w:rsidRPr="00EB482F" w:rsidRDefault="002F5C68" w:rsidP="0011249C">
      <w:pPr>
        <w:ind w:left="851"/>
        <w:jc w:val="both"/>
        <w:rPr>
          <w:rFonts w:ascii="Arial" w:hAnsi="Arial" w:cs="Arial"/>
          <w:sz w:val="22"/>
          <w:szCs w:val="22"/>
        </w:rPr>
      </w:pPr>
      <w:r w:rsidRPr="00EB482F">
        <w:rPr>
          <w:rFonts w:ascii="Arial" w:hAnsi="Arial" w:cs="Arial"/>
          <w:sz w:val="22"/>
          <w:szCs w:val="22"/>
        </w:rPr>
        <w:t>Over the centuries e</w:t>
      </w:r>
      <w:r w:rsidR="008E0DE8" w:rsidRPr="00EB482F">
        <w:rPr>
          <w:rFonts w:ascii="Arial" w:hAnsi="Arial" w:cs="Arial"/>
          <w:sz w:val="22"/>
          <w:szCs w:val="22"/>
        </w:rPr>
        <w:t>conomies have transformed from agrarian economies to industrial economies and from the beginning of th</w:t>
      </w:r>
      <w:r w:rsidRPr="00EB482F">
        <w:rPr>
          <w:rFonts w:ascii="Arial" w:hAnsi="Arial" w:cs="Arial"/>
          <w:sz w:val="22"/>
          <w:szCs w:val="22"/>
        </w:rPr>
        <w:t>is</w:t>
      </w:r>
      <w:r w:rsidR="008E0DE8" w:rsidRPr="00EB482F">
        <w:rPr>
          <w:rFonts w:ascii="Arial" w:hAnsi="Arial" w:cs="Arial"/>
          <w:sz w:val="22"/>
          <w:szCs w:val="22"/>
        </w:rPr>
        <w:t xml:space="preserve"> century </w:t>
      </w:r>
      <w:r w:rsidRPr="00EB482F">
        <w:rPr>
          <w:rFonts w:ascii="Arial" w:hAnsi="Arial" w:cs="Arial"/>
          <w:sz w:val="22"/>
          <w:szCs w:val="22"/>
        </w:rPr>
        <w:t>there is transformation</w:t>
      </w:r>
      <w:r w:rsidR="008E0DE8" w:rsidRPr="00EB482F">
        <w:rPr>
          <w:rFonts w:ascii="Arial" w:hAnsi="Arial" w:cs="Arial"/>
          <w:sz w:val="22"/>
          <w:szCs w:val="22"/>
        </w:rPr>
        <w:t xml:space="preserve"> to what is called the global knowledge economy.</w:t>
      </w:r>
      <w:r w:rsidRPr="00EB482F">
        <w:rPr>
          <w:rFonts w:ascii="Arial" w:hAnsi="Arial" w:cs="Arial"/>
          <w:sz w:val="22"/>
          <w:szCs w:val="22"/>
        </w:rPr>
        <w:t xml:space="preserve"> </w:t>
      </w:r>
      <w:r w:rsidR="008E0DE8" w:rsidRPr="00EB482F">
        <w:rPr>
          <w:rFonts w:ascii="Arial" w:hAnsi="Arial" w:cs="Arial"/>
          <w:sz w:val="22"/>
          <w:szCs w:val="22"/>
        </w:rPr>
        <w:t xml:space="preserve"> The characteristics of competition in a global knowledge economy differ significantly </w:t>
      </w:r>
      <w:r w:rsidRPr="00EB482F">
        <w:rPr>
          <w:rFonts w:ascii="Arial" w:hAnsi="Arial" w:cs="Arial"/>
          <w:sz w:val="22"/>
          <w:szCs w:val="22"/>
        </w:rPr>
        <w:t>from those</w:t>
      </w:r>
      <w:r w:rsidR="008E0DE8" w:rsidRPr="00EB482F">
        <w:rPr>
          <w:rFonts w:ascii="Arial" w:hAnsi="Arial" w:cs="Arial"/>
          <w:sz w:val="22"/>
          <w:szCs w:val="22"/>
        </w:rPr>
        <w:t xml:space="preserve"> of the industrial era.</w:t>
      </w:r>
      <w:r w:rsidRPr="00EB482F">
        <w:rPr>
          <w:rFonts w:ascii="Arial" w:hAnsi="Arial" w:cs="Arial"/>
          <w:sz w:val="22"/>
          <w:szCs w:val="22"/>
        </w:rPr>
        <w:t xml:space="preserve"> </w:t>
      </w:r>
      <w:r w:rsidR="008E0DE8" w:rsidRPr="00EB482F">
        <w:rPr>
          <w:rFonts w:ascii="Arial" w:hAnsi="Arial" w:cs="Arial"/>
          <w:sz w:val="22"/>
          <w:szCs w:val="22"/>
        </w:rPr>
        <w:t xml:space="preserve"> In the industrial era </w:t>
      </w:r>
      <w:r w:rsidRPr="00EB482F">
        <w:rPr>
          <w:rFonts w:ascii="Arial" w:hAnsi="Arial" w:cs="Arial"/>
          <w:sz w:val="22"/>
          <w:szCs w:val="22"/>
        </w:rPr>
        <w:t xml:space="preserve">there existed </w:t>
      </w:r>
      <w:r w:rsidR="008E0DE8" w:rsidRPr="00EB482F">
        <w:rPr>
          <w:rFonts w:ascii="Arial" w:hAnsi="Arial" w:cs="Arial"/>
          <w:sz w:val="22"/>
          <w:szCs w:val="22"/>
        </w:rPr>
        <w:t>a stable, mass production</w:t>
      </w:r>
      <w:r w:rsidRPr="00EB482F">
        <w:rPr>
          <w:rFonts w:ascii="Arial" w:hAnsi="Arial" w:cs="Arial"/>
          <w:sz w:val="22"/>
          <w:szCs w:val="22"/>
        </w:rPr>
        <w:t xml:space="preserve"> </w:t>
      </w:r>
      <w:r w:rsidR="008E0DE8" w:rsidRPr="00EB482F">
        <w:rPr>
          <w:rFonts w:ascii="Arial" w:hAnsi="Arial" w:cs="Arial"/>
          <w:sz w:val="22"/>
          <w:szCs w:val="22"/>
        </w:rPr>
        <w:t xml:space="preserve">oriented economy and the company able to produce a standard product </w:t>
      </w:r>
      <w:r w:rsidRPr="00EB482F">
        <w:rPr>
          <w:rFonts w:ascii="Arial" w:hAnsi="Arial" w:cs="Arial"/>
          <w:sz w:val="22"/>
          <w:szCs w:val="22"/>
        </w:rPr>
        <w:t>at</w:t>
      </w:r>
      <w:r w:rsidR="008E0DE8" w:rsidRPr="00EB482F">
        <w:rPr>
          <w:rFonts w:ascii="Arial" w:hAnsi="Arial" w:cs="Arial"/>
          <w:sz w:val="22"/>
          <w:szCs w:val="22"/>
        </w:rPr>
        <w:t xml:space="preserve"> the lowest cost</w:t>
      </w:r>
      <w:r w:rsidRPr="00EB482F">
        <w:rPr>
          <w:rFonts w:ascii="Arial" w:hAnsi="Arial" w:cs="Arial"/>
          <w:sz w:val="22"/>
          <w:szCs w:val="22"/>
        </w:rPr>
        <w:t>,</w:t>
      </w:r>
      <w:r w:rsidR="008E0DE8" w:rsidRPr="00EB482F">
        <w:rPr>
          <w:rFonts w:ascii="Arial" w:hAnsi="Arial" w:cs="Arial"/>
          <w:sz w:val="22"/>
          <w:szCs w:val="22"/>
        </w:rPr>
        <w:t xml:space="preserve"> generally held the competitive advantage. This was achieved using routine processes to make virtually identical products. </w:t>
      </w:r>
    </w:p>
    <w:p w:rsidR="008E0DE8" w:rsidRPr="00EB482F" w:rsidRDefault="008E0DE8" w:rsidP="0011249C">
      <w:pPr>
        <w:ind w:left="851"/>
        <w:jc w:val="both"/>
        <w:rPr>
          <w:rFonts w:ascii="Arial" w:hAnsi="Arial" w:cs="Arial"/>
          <w:sz w:val="22"/>
          <w:szCs w:val="22"/>
        </w:rPr>
      </w:pPr>
    </w:p>
    <w:p w:rsidR="002F5C6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Cost factors were paramount such as:</w:t>
      </w:r>
    </w:p>
    <w:p w:rsidR="002F5C68" w:rsidRPr="00EB482F" w:rsidRDefault="008E0DE8" w:rsidP="00B56CC8">
      <w:pPr>
        <w:numPr>
          <w:ilvl w:val="1"/>
          <w:numId w:val="4"/>
        </w:numPr>
        <w:tabs>
          <w:tab w:val="left" w:pos="3402"/>
        </w:tabs>
        <w:spacing w:after="160"/>
        <w:jc w:val="both"/>
        <w:rPr>
          <w:rFonts w:ascii="Arial" w:hAnsi="Arial" w:cs="Arial"/>
          <w:sz w:val="22"/>
          <w:szCs w:val="22"/>
        </w:rPr>
      </w:pPr>
      <w:r w:rsidRPr="00EB482F">
        <w:rPr>
          <w:rFonts w:ascii="Arial" w:hAnsi="Arial" w:cs="Arial"/>
          <w:sz w:val="22"/>
          <w:szCs w:val="22"/>
        </w:rPr>
        <w:t>transportation costs (to</w:t>
      </w:r>
      <w:r w:rsidR="00DA4765">
        <w:rPr>
          <w:rFonts w:ascii="Arial" w:hAnsi="Arial" w:cs="Arial"/>
          <w:sz w:val="22"/>
          <w:szCs w:val="22"/>
        </w:rPr>
        <w:t xml:space="preserve"> market and to raw materials)</w:t>
      </w:r>
      <w:r w:rsidR="000721A4">
        <w:rPr>
          <w:rFonts w:ascii="Arial" w:hAnsi="Arial" w:cs="Arial"/>
          <w:sz w:val="22"/>
          <w:szCs w:val="22"/>
        </w:rPr>
        <w:t>;</w:t>
      </w:r>
    </w:p>
    <w:p w:rsidR="002F5C68" w:rsidRPr="00EB482F" w:rsidRDefault="008E0DE8" w:rsidP="00B56CC8">
      <w:pPr>
        <w:numPr>
          <w:ilvl w:val="1"/>
          <w:numId w:val="4"/>
        </w:numPr>
        <w:tabs>
          <w:tab w:val="left" w:pos="3402"/>
        </w:tabs>
        <w:spacing w:after="160"/>
        <w:jc w:val="both"/>
        <w:rPr>
          <w:rFonts w:ascii="Arial" w:hAnsi="Arial" w:cs="Arial"/>
          <w:sz w:val="22"/>
          <w:szCs w:val="22"/>
        </w:rPr>
      </w:pPr>
      <w:r w:rsidRPr="00EB482F">
        <w:rPr>
          <w:rFonts w:ascii="Arial" w:hAnsi="Arial" w:cs="Arial"/>
          <w:sz w:val="22"/>
          <w:szCs w:val="22"/>
        </w:rPr>
        <w:t>energy and</w:t>
      </w:r>
      <w:r w:rsidR="00DA4765">
        <w:rPr>
          <w:rFonts w:ascii="Arial" w:hAnsi="Arial" w:cs="Arial"/>
          <w:sz w:val="22"/>
          <w:szCs w:val="22"/>
        </w:rPr>
        <w:t xml:space="preserve"> raw material production costs</w:t>
      </w:r>
      <w:r w:rsidR="000721A4">
        <w:rPr>
          <w:rFonts w:ascii="Arial" w:hAnsi="Arial" w:cs="Arial"/>
          <w:sz w:val="22"/>
          <w:szCs w:val="22"/>
        </w:rPr>
        <w:t>;</w:t>
      </w:r>
    </w:p>
    <w:p w:rsidR="002F5C68" w:rsidRPr="00EB482F" w:rsidRDefault="008E0DE8" w:rsidP="00B56CC8">
      <w:pPr>
        <w:numPr>
          <w:ilvl w:val="1"/>
          <w:numId w:val="4"/>
        </w:numPr>
        <w:tabs>
          <w:tab w:val="left" w:pos="3402"/>
        </w:tabs>
        <w:spacing w:after="160"/>
        <w:jc w:val="both"/>
        <w:rPr>
          <w:rFonts w:ascii="Arial" w:hAnsi="Arial" w:cs="Arial"/>
          <w:sz w:val="22"/>
          <w:szCs w:val="22"/>
        </w:rPr>
      </w:pPr>
      <w:r w:rsidRPr="00EB482F">
        <w:rPr>
          <w:rFonts w:ascii="Arial" w:hAnsi="Arial" w:cs="Arial"/>
          <w:sz w:val="22"/>
          <w:szCs w:val="22"/>
        </w:rPr>
        <w:t>capital costs of plant, equipment and infrastructure;</w:t>
      </w:r>
      <w:r w:rsidR="002F5C68" w:rsidRPr="00EB482F">
        <w:rPr>
          <w:rFonts w:ascii="Arial" w:hAnsi="Arial" w:cs="Arial"/>
          <w:sz w:val="22"/>
          <w:szCs w:val="22"/>
        </w:rPr>
        <w:t xml:space="preserve"> </w:t>
      </w:r>
      <w:r w:rsidRPr="00EB482F">
        <w:rPr>
          <w:rFonts w:ascii="Arial" w:hAnsi="Arial" w:cs="Arial"/>
          <w:sz w:val="22"/>
          <w:szCs w:val="22"/>
        </w:rPr>
        <w:t xml:space="preserve">and  </w:t>
      </w:r>
    </w:p>
    <w:p w:rsidR="008E0DE8" w:rsidRPr="00EB482F" w:rsidRDefault="000721A4" w:rsidP="00B56CC8">
      <w:pPr>
        <w:numPr>
          <w:ilvl w:val="1"/>
          <w:numId w:val="4"/>
        </w:numPr>
        <w:tabs>
          <w:tab w:val="left" w:pos="3402"/>
        </w:tabs>
        <w:spacing w:after="160"/>
        <w:jc w:val="both"/>
        <w:rPr>
          <w:rFonts w:ascii="Arial" w:hAnsi="Arial" w:cs="Arial"/>
          <w:sz w:val="22"/>
          <w:szCs w:val="22"/>
        </w:rPr>
      </w:pPr>
      <w:r>
        <w:rPr>
          <w:rFonts w:ascii="Arial" w:hAnsi="Arial" w:cs="Arial"/>
          <w:sz w:val="22"/>
          <w:szCs w:val="22"/>
        </w:rPr>
        <w:t>labour costs</w:t>
      </w: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Regions which</w:t>
      </w:r>
      <w:r w:rsidR="002F5C68" w:rsidRPr="00EB482F">
        <w:rPr>
          <w:rFonts w:ascii="Arial" w:hAnsi="Arial" w:cs="Arial"/>
          <w:sz w:val="22"/>
          <w:szCs w:val="22"/>
        </w:rPr>
        <w:t>,</w:t>
      </w:r>
      <w:r w:rsidRPr="00EB482F">
        <w:rPr>
          <w:rFonts w:ascii="Arial" w:hAnsi="Arial" w:cs="Arial"/>
          <w:sz w:val="22"/>
          <w:szCs w:val="22"/>
        </w:rPr>
        <w:t xml:space="preserve"> for geographical, historical or other reasons</w:t>
      </w:r>
      <w:r w:rsidR="002F5C68" w:rsidRPr="00EB482F">
        <w:rPr>
          <w:rFonts w:ascii="Arial" w:hAnsi="Arial" w:cs="Arial"/>
          <w:sz w:val="22"/>
          <w:szCs w:val="22"/>
        </w:rPr>
        <w:t>,</w:t>
      </w:r>
      <w:r w:rsidRPr="00EB482F">
        <w:rPr>
          <w:rFonts w:ascii="Arial" w:hAnsi="Arial" w:cs="Arial"/>
          <w:sz w:val="22"/>
          <w:szCs w:val="22"/>
        </w:rPr>
        <w:t xml:space="preserve"> had a cost advantage along any of these dimensions possessed a strong competitive advantage. </w:t>
      </w:r>
    </w:p>
    <w:p w:rsidR="002F5C68" w:rsidRDefault="002F5C68" w:rsidP="0011249C">
      <w:pPr>
        <w:ind w:left="851"/>
        <w:jc w:val="both"/>
      </w:pPr>
    </w:p>
    <w:p w:rsidR="008E0DE8" w:rsidRPr="00EB482F" w:rsidRDefault="008E0DE8" w:rsidP="0011249C">
      <w:pPr>
        <w:ind w:left="851"/>
        <w:jc w:val="both"/>
        <w:rPr>
          <w:rFonts w:ascii="Arial" w:hAnsi="Arial" w:cs="Arial"/>
          <w:sz w:val="22"/>
          <w:szCs w:val="22"/>
        </w:rPr>
      </w:pPr>
      <w:r w:rsidRPr="00EB482F">
        <w:rPr>
          <w:rFonts w:ascii="Arial" w:hAnsi="Arial" w:cs="Arial"/>
          <w:sz w:val="22"/>
          <w:szCs w:val="22"/>
        </w:rPr>
        <w:t>In this transforming new knowledge economy, while cost remains a key consideration, competition takes place along a number of different dimensions:</w:t>
      </w:r>
    </w:p>
    <w:p w:rsidR="002F5C68" w:rsidRPr="00EB482F" w:rsidRDefault="002F5C68" w:rsidP="0011249C">
      <w:pPr>
        <w:ind w:left="851"/>
        <w:jc w:val="both"/>
        <w:rPr>
          <w:rFonts w:ascii="Arial" w:hAnsi="Arial" w:cs="Arial"/>
          <w:sz w:val="22"/>
          <w:szCs w:val="22"/>
        </w:rPr>
      </w:pPr>
    </w:p>
    <w:p w:rsidR="008E0DE8" w:rsidRPr="00EB482F"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Flexibility</w:t>
      </w:r>
      <w:r w:rsidR="000721A4">
        <w:rPr>
          <w:rFonts w:ascii="Arial" w:hAnsi="Arial" w:cs="Arial"/>
          <w:sz w:val="22"/>
          <w:szCs w:val="22"/>
        </w:rPr>
        <w:t>;</w:t>
      </w:r>
    </w:p>
    <w:p w:rsidR="008E0DE8" w:rsidRPr="00EB482F"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Timeliness</w:t>
      </w:r>
      <w:r w:rsidR="000721A4">
        <w:rPr>
          <w:rFonts w:ascii="Arial" w:hAnsi="Arial" w:cs="Arial"/>
          <w:sz w:val="22"/>
          <w:szCs w:val="22"/>
        </w:rPr>
        <w:t>;</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Access to information and knowledge; and</w:t>
      </w:r>
    </w:p>
    <w:p w:rsidR="008E0DE8" w:rsidRPr="00EB482F" w:rsidRDefault="008E0DE8" w:rsidP="00B56CC8">
      <w:pPr>
        <w:numPr>
          <w:ilvl w:val="0"/>
          <w:numId w:val="4"/>
        </w:numPr>
        <w:tabs>
          <w:tab w:val="left" w:pos="3402"/>
        </w:tabs>
        <w:spacing w:after="160"/>
        <w:ind w:hanging="666"/>
        <w:jc w:val="both"/>
        <w:rPr>
          <w:rFonts w:ascii="Arial" w:hAnsi="Arial" w:cs="Arial"/>
          <w:sz w:val="22"/>
          <w:szCs w:val="22"/>
        </w:rPr>
      </w:pPr>
      <w:r w:rsidRPr="00EB482F">
        <w:rPr>
          <w:rFonts w:ascii="Arial" w:hAnsi="Arial" w:cs="Arial"/>
          <w:sz w:val="22"/>
          <w:szCs w:val="22"/>
        </w:rPr>
        <w:t>Ability to innovate</w:t>
      </w:r>
      <w:r w:rsidR="000721A4">
        <w:rPr>
          <w:rFonts w:ascii="Arial" w:hAnsi="Arial" w:cs="Arial"/>
          <w:sz w:val="22"/>
          <w:szCs w:val="22"/>
        </w:rPr>
        <w:t>.</w:t>
      </w:r>
    </w:p>
    <w:p w:rsidR="008E0DE8" w:rsidRPr="000721A4" w:rsidRDefault="002F5C68" w:rsidP="0011249C">
      <w:pPr>
        <w:pStyle w:val="Heading2"/>
        <w:rPr>
          <w:rFonts w:ascii="Arial" w:hAnsi="Arial" w:cs="Arial"/>
          <w:i w:val="0"/>
          <w:sz w:val="24"/>
          <w:szCs w:val="24"/>
        </w:rPr>
      </w:pPr>
      <w:bookmarkStart w:id="334" w:name="_Toc256108340"/>
      <w:r w:rsidRPr="000721A4">
        <w:rPr>
          <w:rFonts w:ascii="Arial" w:hAnsi="Arial" w:cs="Arial"/>
          <w:i w:val="0"/>
          <w:sz w:val="24"/>
          <w:szCs w:val="24"/>
        </w:rPr>
        <w:t>F</w:t>
      </w:r>
      <w:r w:rsidR="008E0DE8" w:rsidRPr="000721A4">
        <w:rPr>
          <w:rFonts w:ascii="Arial" w:hAnsi="Arial" w:cs="Arial"/>
          <w:i w:val="0"/>
          <w:sz w:val="24"/>
          <w:szCs w:val="24"/>
        </w:rPr>
        <w:t>lexibility</w:t>
      </w:r>
      <w:bookmarkEnd w:id="334"/>
    </w:p>
    <w:p w:rsidR="002F5C68" w:rsidRPr="002F5C68" w:rsidRDefault="002F5C68" w:rsidP="002F5C68"/>
    <w:p w:rsidR="008E0DE8" w:rsidRDefault="008E0DE8" w:rsidP="0011249C">
      <w:pPr>
        <w:ind w:left="720"/>
        <w:jc w:val="both"/>
        <w:rPr>
          <w:rFonts w:ascii="Arial" w:hAnsi="Arial" w:cs="Arial"/>
          <w:sz w:val="22"/>
          <w:szCs w:val="22"/>
        </w:rPr>
      </w:pPr>
      <w:r w:rsidRPr="00EB482F">
        <w:rPr>
          <w:rFonts w:ascii="Arial" w:hAnsi="Arial" w:cs="Arial"/>
          <w:sz w:val="22"/>
          <w:szCs w:val="22"/>
        </w:rPr>
        <w:t xml:space="preserve">The </w:t>
      </w:r>
      <w:r w:rsidR="00276C8F" w:rsidRPr="00EB482F">
        <w:rPr>
          <w:rFonts w:ascii="Arial" w:hAnsi="Arial" w:cs="Arial"/>
          <w:sz w:val="22"/>
          <w:szCs w:val="22"/>
        </w:rPr>
        <w:t>rapid</w:t>
      </w:r>
      <w:r w:rsidRPr="00EB482F">
        <w:rPr>
          <w:rFonts w:ascii="Arial" w:hAnsi="Arial" w:cs="Arial"/>
          <w:sz w:val="22"/>
          <w:szCs w:val="22"/>
        </w:rPr>
        <w:t xml:space="preserve"> movements of information around the world, </w:t>
      </w:r>
      <w:r w:rsidR="00276C8F" w:rsidRPr="00EB482F">
        <w:rPr>
          <w:rFonts w:ascii="Arial" w:hAnsi="Arial" w:cs="Arial"/>
          <w:sz w:val="22"/>
          <w:szCs w:val="22"/>
        </w:rPr>
        <w:t xml:space="preserve">coupled </w:t>
      </w:r>
      <w:r w:rsidRPr="00EB482F">
        <w:rPr>
          <w:rFonts w:ascii="Arial" w:hAnsi="Arial" w:cs="Arial"/>
          <w:sz w:val="22"/>
          <w:szCs w:val="22"/>
        </w:rPr>
        <w:t xml:space="preserve">with rapid technological change </w:t>
      </w:r>
      <w:r w:rsidR="00276C8F" w:rsidRPr="00EB482F">
        <w:rPr>
          <w:rFonts w:ascii="Arial" w:hAnsi="Arial" w:cs="Arial"/>
          <w:sz w:val="22"/>
          <w:szCs w:val="22"/>
        </w:rPr>
        <w:t xml:space="preserve">in </w:t>
      </w:r>
      <w:r w:rsidRPr="00EB482F">
        <w:rPr>
          <w:rFonts w:ascii="Arial" w:hAnsi="Arial" w:cs="Arial"/>
          <w:sz w:val="22"/>
          <w:szCs w:val="22"/>
        </w:rPr>
        <w:t>competitive conditions, mean that flexibility is</w:t>
      </w:r>
      <w:r w:rsidR="006005CF" w:rsidRPr="00EB482F">
        <w:rPr>
          <w:rFonts w:ascii="Arial" w:hAnsi="Arial" w:cs="Arial"/>
          <w:sz w:val="22"/>
          <w:szCs w:val="22"/>
        </w:rPr>
        <w:t xml:space="preserve"> </w:t>
      </w:r>
      <w:r w:rsidR="00276C8F" w:rsidRPr="00EB482F">
        <w:rPr>
          <w:rFonts w:ascii="Arial" w:hAnsi="Arial" w:cs="Arial"/>
          <w:sz w:val="22"/>
          <w:szCs w:val="22"/>
        </w:rPr>
        <w:t xml:space="preserve">of </w:t>
      </w:r>
      <w:r w:rsidR="006005CF" w:rsidRPr="00EB482F">
        <w:rPr>
          <w:rFonts w:ascii="Arial" w:hAnsi="Arial" w:cs="Arial"/>
          <w:sz w:val="22"/>
          <w:szCs w:val="22"/>
        </w:rPr>
        <w:t>the</w:t>
      </w:r>
      <w:r w:rsidRPr="00EB482F">
        <w:rPr>
          <w:rFonts w:ascii="Arial" w:hAnsi="Arial" w:cs="Arial"/>
          <w:sz w:val="22"/>
          <w:szCs w:val="22"/>
        </w:rPr>
        <w:t xml:space="preserve"> utmost</w:t>
      </w:r>
      <w:r w:rsidR="00276C8F" w:rsidRPr="00EB482F">
        <w:rPr>
          <w:rFonts w:ascii="Arial" w:hAnsi="Arial" w:cs="Arial"/>
          <w:sz w:val="22"/>
          <w:szCs w:val="22"/>
        </w:rPr>
        <w:t xml:space="preserve"> importance within </w:t>
      </w:r>
      <w:r w:rsidRPr="00EB482F">
        <w:rPr>
          <w:rFonts w:ascii="Arial" w:hAnsi="Arial" w:cs="Arial"/>
          <w:sz w:val="22"/>
          <w:szCs w:val="22"/>
        </w:rPr>
        <w:t>regions and enterprises.</w:t>
      </w:r>
    </w:p>
    <w:p w:rsidR="00DA4765" w:rsidRPr="00EB482F" w:rsidRDefault="00DA4765" w:rsidP="0011249C">
      <w:pPr>
        <w:ind w:left="720"/>
        <w:jc w:val="both"/>
        <w:rPr>
          <w:rFonts w:ascii="Arial" w:hAnsi="Arial" w:cs="Arial"/>
          <w:sz w:val="22"/>
          <w:szCs w:val="22"/>
        </w:rPr>
      </w:pPr>
    </w:p>
    <w:p w:rsidR="008E0DE8" w:rsidRPr="000721A4" w:rsidRDefault="008E0DE8" w:rsidP="0011249C">
      <w:pPr>
        <w:pStyle w:val="Heading2"/>
        <w:rPr>
          <w:rFonts w:ascii="Arial" w:hAnsi="Arial" w:cs="Arial"/>
          <w:i w:val="0"/>
          <w:sz w:val="24"/>
          <w:szCs w:val="24"/>
        </w:rPr>
      </w:pPr>
      <w:bookmarkStart w:id="335" w:name="_Toc150612287"/>
      <w:bookmarkStart w:id="336" w:name="_Toc150615037"/>
      <w:bookmarkStart w:id="337" w:name="_Toc150615969"/>
      <w:bookmarkStart w:id="338" w:name="_Toc150630685"/>
      <w:bookmarkStart w:id="339" w:name="_Toc256108341"/>
      <w:r w:rsidRPr="000721A4">
        <w:rPr>
          <w:rFonts w:ascii="Arial" w:hAnsi="Arial" w:cs="Arial"/>
          <w:i w:val="0"/>
          <w:sz w:val="24"/>
          <w:szCs w:val="24"/>
        </w:rPr>
        <w:t>Timeliness</w:t>
      </w:r>
      <w:bookmarkEnd w:id="335"/>
      <w:bookmarkEnd w:id="336"/>
      <w:bookmarkEnd w:id="337"/>
      <w:bookmarkEnd w:id="338"/>
      <w:bookmarkEnd w:id="339"/>
      <w:r w:rsidRPr="000721A4">
        <w:rPr>
          <w:rFonts w:ascii="Arial" w:hAnsi="Arial" w:cs="Arial"/>
          <w:i w:val="0"/>
          <w:sz w:val="24"/>
          <w:szCs w:val="24"/>
        </w:rPr>
        <w:t xml:space="preserve"> </w:t>
      </w:r>
    </w:p>
    <w:p w:rsidR="00276C8F" w:rsidRPr="00276C8F" w:rsidRDefault="00276C8F" w:rsidP="00276C8F"/>
    <w:p w:rsidR="008E0DE8" w:rsidRPr="00EB482F" w:rsidRDefault="008E0DE8" w:rsidP="0011249C">
      <w:pPr>
        <w:ind w:left="720"/>
        <w:jc w:val="both"/>
        <w:rPr>
          <w:rFonts w:ascii="Arial" w:hAnsi="Arial" w:cs="Arial"/>
          <w:sz w:val="22"/>
          <w:szCs w:val="22"/>
        </w:rPr>
      </w:pPr>
      <w:r w:rsidRPr="00EB482F">
        <w:rPr>
          <w:rFonts w:ascii="Arial" w:hAnsi="Arial" w:cs="Arial"/>
          <w:sz w:val="22"/>
          <w:szCs w:val="22"/>
        </w:rPr>
        <w:t xml:space="preserve">As the diffusion of information </w:t>
      </w:r>
      <w:smartTag w:uri="urn:schemas-microsoft-com:office:smarttags" w:element="stockticker">
        <w:r w:rsidRPr="00EB482F">
          <w:rPr>
            <w:rFonts w:ascii="Arial" w:hAnsi="Arial" w:cs="Arial"/>
            <w:sz w:val="22"/>
            <w:szCs w:val="22"/>
          </w:rPr>
          <w:t>and</w:t>
        </w:r>
      </w:smartTag>
      <w:r w:rsidRPr="00EB482F">
        <w:rPr>
          <w:rFonts w:ascii="Arial" w:hAnsi="Arial" w:cs="Arial"/>
          <w:sz w:val="22"/>
          <w:szCs w:val="22"/>
        </w:rPr>
        <w:t xml:space="preserve"> knowledge speeds up, product lifecycles become shorter </w:t>
      </w:r>
      <w:smartTag w:uri="urn:schemas-microsoft-com:office:smarttags" w:element="stockticker">
        <w:r w:rsidRPr="00EB482F">
          <w:rPr>
            <w:rFonts w:ascii="Arial" w:hAnsi="Arial" w:cs="Arial"/>
            <w:sz w:val="22"/>
            <w:szCs w:val="22"/>
          </w:rPr>
          <w:t>and</w:t>
        </w:r>
      </w:smartTag>
      <w:r w:rsidRPr="00EB482F">
        <w:rPr>
          <w:rFonts w:ascii="Arial" w:hAnsi="Arial" w:cs="Arial"/>
          <w:sz w:val="22"/>
          <w:szCs w:val="22"/>
        </w:rPr>
        <w:t xml:space="preserve"> shorter, </w:t>
      </w:r>
      <w:smartTag w:uri="urn:schemas-microsoft-com:office:smarttags" w:element="stockticker">
        <w:r w:rsidRPr="00EB482F">
          <w:rPr>
            <w:rFonts w:ascii="Arial" w:hAnsi="Arial" w:cs="Arial"/>
            <w:sz w:val="22"/>
            <w:szCs w:val="22"/>
          </w:rPr>
          <w:t>and</w:t>
        </w:r>
      </w:smartTag>
      <w:r w:rsidRPr="00EB482F">
        <w:rPr>
          <w:rFonts w:ascii="Arial" w:hAnsi="Arial" w:cs="Arial"/>
          <w:sz w:val="22"/>
          <w:szCs w:val="22"/>
        </w:rPr>
        <w:t xml:space="preserve"> competition is based on </w:t>
      </w:r>
      <w:smartTag w:uri="urn:schemas-microsoft-com:office:smarttags" w:element="stockticker">
        <w:r w:rsidRPr="00EB482F">
          <w:rPr>
            <w:rFonts w:ascii="Arial" w:hAnsi="Arial" w:cs="Arial"/>
            <w:sz w:val="22"/>
            <w:szCs w:val="22"/>
          </w:rPr>
          <w:t>new</w:t>
        </w:r>
      </w:smartTag>
      <w:r w:rsidRPr="00EB482F">
        <w:rPr>
          <w:rFonts w:ascii="Arial" w:hAnsi="Arial" w:cs="Arial"/>
          <w:sz w:val="22"/>
          <w:szCs w:val="22"/>
        </w:rPr>
        <w:t>, improved, or different product</w:t>
      </w:r>
      <w:r w:rsidR="00276C8F" w:rsidRPr="00EB482F">
        <w:rPr>
          <w:rFonts w:ascii="Arial" w:hAnsi="Arial" w:cs="Arial"/>
          <w:sz w:val="22"/>
          <w:szCs w:val="22"/>
        </w:rPr>
        <w:t>s which sell competitively quickly.</w:t>
      </w:r>
    </w:p>
    <w:p w:rsidR="008E0DE8" w:rsidRPr="000721A4" w:rsidRDefault="008E0DE8" w:rsidP="0011249C">
      <w:pPr>
        <w:pStyle w:val="Heading2"/>
        <w:rPr>
          <w:rFonts w:ascii="Arial" w:hAnsi="Arial" w:cs="Arial"/>
          <w:i w:val="0"/>
          <w:sz w:val="24"/>
          <w:szCs w:val="24"/>
        </w:rPr>
      </w:pPr>
      <w:bookmarkStart w:id="340" w:name="_Toc150612288"/>
      <w:bookmarkStart w:id="341" w:name="_Toc150615038"/>
      <w:bookmarkStart w:id="342" w:name="_Toc150615970"/>
      <w:bookmarkStart w:id="343" w:name="_Toc150630686"/>
      <w:bookmarkStart w:id="344" w:name="_Toc256108342"/>
      <w:r w:rsidRPr="000721A4">
        <w:rPr>
          <w:rFonts w:ascii="Arial" w:hAnsi="Arial" w:cs="Arial"/>
          <w:i w:val="0"/>
          <w:sz w:val="24"/>
          <w:szCs w:val="24"/>
        </w:rPr>
        <w:t xml:space="preserve">Access to information </w:t>
      </w:r>
      <w:smartTag w:uri="urn:schemas-microsoft-com:office:smarttags" w:element="stockticker">
        <w:r w:rsidRPr="000721A4">
          <w:rPr>
            <w:rFonts w:ascii="Arial" w:hAnsi="Arial" w:cs="Arial"/>
            <w:i w:val="0"/>
            <w:sz w:val="24"/>
            <w:szCs w:val="24"/>
          </w:rPr>
          <w:t>and</w:t>
        </w:r>
      </w:smartTag>
      <w:r w:rsidRPr="000721A4">
        <w:rPr>
          <w:rFonts w:ascii="Arial" w:hAnsi="Arial" w:cs="Arial"/>
          <w:i w:val="0"/>
          <w:sz w:val="24"/>
          <w:szCs w:val="24"/>
        </w:rPr>
        <w:t xml:space="preserve"> knowledge</w:t>
      </w:r>
      <w:bookmarkEnd w:id="340"/>
      <w:bookmarkEnd w:id="341"/>
      <w:bookmarkEnd w:id="342"/>
      <w:bookmarkEnd w:id="343"/>
      <w:bookmarkEnd w:id="344"/>
      <w:r w:rsidRPr="000721A4">
        <w:rPr>
          <w:rFonts w:ascii="Arial" w:hAnsi="Arial" w:cs="Arial"/>
          <w:i w:val="0"/>
          <w:sz w:val="24"/>
          <w:szCs w:val="24"/>
        </w:rPr>
        <w:t xml:space="preserve"> </w:t>
      </w:r>
    </w:p>
    <w:p w:rsidR="00EA4899" w:rsidRPr="00EA4899" w:rsidRDefault="00EA4899" w:rsidP="00EA4899"/>
    <w:p w:rsidR="008E0DE8" w:rsidRPr="00EB482F" w:rsidRDefault="008E0DE8" w:rsidP="00EA4899">
      <w:pPr>
        <w:ind w:left="720"/>
        <w:jc w:val="both"/>
        <w:rPr>
          <w:rFonts w:ascii="Arial" w:hAnsi="Arial" w:cs="Arial"/>
          <w:sz w:val="22"/>
          <w:szCs w:val="22"/>
        </w:rPr>
      </w:pPr>
      <w:r w:rsidRPr="00EB482F">
        <w:rPr>
          <w:rFonts w:ascii="Arial" w:hAnsi="Arial" w:cs="Arial"/>
          <w:sz w:val="22"/>
          <w:szCs w:val="22"/>
        </w:rPr>
        <w:t>Access to current and reliable information, knowledge and economic intelligence</w:t>
      </w:r>
      <w:r w:rsidR="00EA4899" w:rsidRPr="00EB482F">
        <w:rPr>
          <w:rFonts w:ascii="Arial" w:hAnsi="Arial" w:cs="Arial"/>
          <w:sz w:val="22"/>
          <w:szCs w:val="22"/>
        </w:rPr>
        <w:t>,</w:t>
      </w:r>
      <w:r w:rsidRPr="00EB482F">
        <w:rPr>
          <w:rFonts w:ascii="Arial" w:hAnsi="Arial" w:cs="Arial"/>
          <w:sz w:val="22"/>
          <w:szCs w:val="22"/>
        </w:rPr>
        <w:t xml:space="preserve"> contributes to a growing share of the value of product</w:t>
      </w:r>
      <w:r w:rsidR="00EA4899" w:rsidRPr="00EB482F">
        <w:rPr>
          <w:rFonts w:ascii="Arial" w:hAnsi="Arial" w:cs="Arial"/>
          <w:sz w:val="22"/>
          <w:szCs w:val="22"/>
        </w:rPr>
        <w:t>s (both goods and services) and</w:t>
      </w:r>
      <w:r w:rsidRPr="00EB482F">
        <w:rPr>
          <w:rFonts w:ascii="Arial" w:hAnsi="Arial" w:cs="Arial"/>
          <w:sz w:val="22"/>
          <w:szCs w:val="22"/>
        </w:rPr>
        <w:t xml:space="preserve"> is essential for business decision</w:t>
      </w:r>
      <w:r w:rsidR="00DA4765">
        <w:rPr>
          <w:rFonts w:ascii="Arial" w:hAnsi="Arial" w:cs="Arial"/>
          <w:sz w:val="22"/>
          <w:szCs w:val="22"/>
        </w:rPr>
        <w:t>-</w:t>
      </w:r>
      <w:r w:rsidRPr="00EB482F">
        <w:rPr>
          <w:rFonts w:ascii="Arial" w:hAnsi="Arial" w:cs="Arial"/>
          <w:sz w:val="22"/>
          <w:szCs w:val="22"/>
        </w:rPr>
        <w:t xml:space="preserve">making. </w:t>
      </w:r>
      <w:r w:rsidR="00EA4899" w:rsidRPr="00EB482F">
        <w:rPr>
          <w:rFonts w:ascii="Arial" w:hAnsi="Arial" w:cs="Arial"/>
          <w:sz w:val="22"/>
          <w:szCs w:val="22"/>
        </w:rPr>
        <w:t xml:space="preserve"> </w:t>
      </w:r>
      <w:r w:rsidRPr="00EB482F">
        <w:rPr>
          <w:rFonts w:ascii="Arial" w:hAnsi="Arial" w:cs="Arial"/>
          <w:sz w:val="22"/>
          <w:szCs w:val="22"/>
        </w:rPr>
        <w:t>The challenge is to create a climate for knowledge- based innovation</w:t>
      </w:r>
      <w:r w:rsidR="00EA4899" w:rsidRPr="00EB482F">
        <w:rPr>
          <w:rFonts w:ascii="Arial" w:hAnsi="Arial" w:cs="Arial"/>
          <w:sz w:val="22"/>
          <w:szCs w:val="22"/>
        </w:rPr>
        <w:t>,</w:t>
      </w:r>
      <w:r w:rsidRPr="00EB482F">
        <w:rPr>
          <w:rFonts w:ascii="Arial" w:hAnsi="Arial" w:cs="Arial"/>
          <w:sz w:val="22"/>
          <w:szCs w:val="22"/>
        </w:rPr>
        <w:t xml:space="preserve"> through improving methods o</w:t>
      </w:r>
      <w:r w:rsidR="00EA4899" w:rsidRPr="00EB482F">
        <w:rPr>
          <w:rFonts w:ascii="Arial" w:hAnsi="Arial" w:cs="Arial"/>
          <w:sz w:val="22"/>
          <w:szCs w:val="22"/>
        </w:rPr>
        <w:t>f</w:t>
      </w:r>
      <w:r w:rsidRPr="00EB482F">
        <w:rPr>
          <w:rFonts w:ascii="Arial" w:hAnsi="Arial" w:cs="Arial"/>
          <w:sz w:val="22"/>
          <w:szCs w:val="22"/>
        </w:rPr>
        <w:t xml:space="preserve"> access</w:t>
      </w:r>
      <w:r w:rsidR="00EA4899" w:rsidRPr="00EB482F">
        <w:rPr>
          <w:rFonts w:ascii="Arial" w:hAnsi="Arial" w:cs="Arial"/>
          <w:sz w:val="22"/>
          <w:szCs w:val="22"/>
        </w:rPr>
        <w:t>ing</w:t>
      </w:r>
      <w:r w:rsidRPr="00EB482F">
        <w:rPr>
          <w:rFonts w:ascii="Arial" w:hAnsi="Arial" w:cs="Arial"/>
          <w:sz w:val="22"/>
          <w:szCs w:val="22"/>
        </w:rPr>
        <w:t xml:space="preserve"> information.</w:t>
      </w:r>
    </w:p>
    <w:p w:rsidR="008E0DE8" w:rsidRPr="000721A4" w:rsidRDefault="008E0DE8" w:rsidP="0011249C">
      <w:pPr>
        <w:pStyle w:val="Heading2"/>
        <w:rPr>
          <w:rFonts w:ascii="Arial" w:hAnsi="Arial" w:cs="Arial"/>
          <w:i w:val="0"/>
          <w:sz w:val="24"/>
          <w:szCs w:val="24"/>
        </w:rPr>
      </w:pPr>
      <w:bookmarkStart w:id="345" w:name="_Toc150612289"/>
      <w:bookmarkStart w:id="346" w:name="_Toc150615039"/>
      <w:bookmarkStart w:id="347" w:name="_Toc150615971"/>
      <w:bookmarkStart w:id="348" w:name="_Toc150630687"/>
      <w:bookmarkStart w:id="349" w:name="_Toc256108343"/>
      <w:r w:rsidRPr="000721A4">
        <w:rPr>
          <w:rFonts w:ascii="Arial" w:hAnsi="Arial" w:cs="Arial"/>
          <w:i w:val="0"/>
          <w:sz w:val="24"/>
          <w:szCs w:val="24"/>
        </w:rPr>
        <w:lastRenderedPageBreak/>
        <w:t>Ability to innovate</w:t>
      </w:r>
      <w:bookmarkEnd w:id="345"/>
      <w:bookmarkEnd w:id="346"/>
      <w:bookmarkEnd w:id="347"/>
      <w:bookmarkEnd w:id="348"/>
      <w:bookmarkEnd w:id="349"/>
      <w:r w:rsidRPr="000721A4">
        <w:rPr>
          <w:rFonts w:ascii="Arial" w:hAnsi="Arial" w:cs="Arial"/>
          <w:i w:val="0"/>
          <w:sz w:val="24"/>
          <w:szCs w:val="24"/>
        </w:rPr>
        <w:t xml:space="preserve"> </w:t>
      </w:r>
    </w:p>
    <w:p w:rsidR="00EA4899" w:rsidRPr="00EA4899" w:rsidRDefault="00EA4899" w:rsidP="00EA4899"/>
    <w:p w:rsidR="008E0DE8" w:rsidRPr="00EB482F" w:rsidRDefault="008E0DE8" w:rsidP="0011249C">
      <w:pPr>
        <w:ind w:left="720"/>
        <w:jc w:val="both"/>
        <w:rPr>
          <w:rFonts w:ascii="Arial" w:hAnsi="Arial" w:cs="Arial"/>
          <w:sz w:val="22"/>
          <w:szCs w:val="22"/>
        </w:rPr>
      </w:pPr>
      <w:r w:rsidRPr="00EB482F">
        <w:rPr>
          <w:rFonts w:ascii="Arial" w:hAnsi="Arial" w:cs="Arial"/>
          <w:sz w:val="22"/>
          <w:szCs w:val="22"/>
        </w:rPr>
        <w:t>Continuous innovation, both in terms of products and production processes, provides a key competitive edge to companies, and regions.</w:t>
      </w:r>
      <w:r w:rsidR="00DA4765">
        <w:rPr>
          <w:rFonts w:ascii="Arial" w:hAnsi="Arial" w:cs="Arial"/>
          <w:sz w:val="22"/>
          <w:szCs w:val="22"/>
        </w:rPr>
        <w:t xml:space="preserve">  </w:t>
      </w:r>
      <w:r w:rsidRPr="00EB482F">
        <w:rPr>
          <w:rFonts w:ascii="Arial" w:hAnsi="Arial" w:cs="Arial"/>
          <w:sz w:val="22"/>
          <w:szCs w:val="22"/>
        </w:rPr>
        <w:t xml:space="preserve">Finding new ways to add value and beneficiation to products and services is critical </w:t>
      </w:r>
      <w:r w:rsidR="00EA4899" w:rsidRPr="00EB482F">
        <w:rPr>
          <w:rFonts w:ascii="Arial" w:hAnsi="Arial" w:cs="Arial"/>
          <w:sz w:val="22"/>
          <w:szCs w:val="22"/>
        </w:rPr>
        <w:t>f</w:t>
      </w:r>
      <w:r w:rsidRPr="00EB482F">
        <w:rPr>
          <w:rFonts w:ascii="Arial" w:hAnsi="Arial" w:cs="Arial"/>
          <w:sz w:val="22"/>
          <w:szCs w:val="22"/>
        </w:rPr>
        <w:t>o</w:t>
      </w:r>
      <w:r w:rsidR="00EA4899" w:rsidRPr="00EB482F">
        <w:rPr>
          <w:rFonts w:ascii="Arial" w:hAnsi="Arial" w:cs="Arial"/>
          <w:sz w:val="22"/>
          <w:szCs w:val="22"/>
        </w:rPr>
        <w:t>r the</w:t>
      </w:r>
      <w:r w:rsidRPr="00EB482F">
        <w:rPr>
          <w:rFonts w:ascii="Arial" w:hAnsi="Arial" w:cs="Arial"/>
          <w:sz w:val="22"/>
          <w:szCs w:val="22"/>
        </w:rPr>
        <w:t xml:space="preserve"> success </w:t>
      </w:r>
      <w:r w:rsidR="00EA4899" w:rsidRPr="00EB482F">
        <w:rPr>
          <w:rFonts w:ascii="Arial" w:hAnsi="Arial" w:cs="Arial"/>
          <w:sz w:val="22"/>
          <w:szCs w:val="22"/>
        </w:rPr>
        <w:t>of</w:t>
      </w:r>
      <w:r w:rsidRPr="00EB482F">
        <w:rPr>
          <w:rFonts w:ascii="Arial" w:hAnsi="Arial" w:cs="Arial"/>
          <w:sz w:val="22"/>
          <w:szCs w:val="22"/>
        </w:rPr>
        <w:t xml:space="preserve"> any enterprise development. </w:t>
      </w:r>
      <w:r w:rsidR="00EA4899" w:rsidRPr="00EB482F">
        <w:rPr>
          <w:rFonts w:ascii="Arial" w:hAnsi="Arial" w:cs="Arial"/>
          <w:sz w:val="22"/>
          <w:szCs w:val="22"/>
        </w:rPr>
        <w:t>T</w:t>
      </w:r>
      <w:r w:rsidRPr="00EB482F">
        <w:rPr>
          <w:rFonts w:ascii="Arial" w:hAnsi="Arial" w:cs="Arial"/>
          <w:sz w:val="22"/>
          <w:szCs w:val="22"/>
        </w:rPr>
        <w:t xml:space="preserve">he challenge lies </w:t>
      </w:r>
      <w:r w:rsidR="00EA4899" w:rsidRPr="00EB482F">
        <w:rPr>
          <w:rFonts w:ascii="Arial" w:hAnsi="Arial" w:cs="Arial"/>
          <w:sz w:val="22"/>
          <w:szCs w:val="22"/>
        </w:rPr>
        <w:t>in</w:t>
      </w:r>
      <w:r w:rsidRPr="00EB482F">
        <w:rPr>
          <w:rFonts w:ascii="Arial" w:hAnsi="Arial" w:cs="Arial"/>
          <w:sz w:val="22"/>
          <w:szCs w:val="22"/>
        </w:rPr>
        <w:t xml:space="preserve"> promot</w:t>
      </w:r>
      <w:r w:rsidR="00EA4899" w:rsidRPr="00EB482F">
        <w:rPr>
          <w:rFonts w:ascii="Arial" w:hAnsi="Arial" w:cs="Arial"/>
          <w:sz w:val="22"/>
          <w:szCs w:val="22"/>
        </w:rPr>
        <w:t>ion</w:t>
      </w:r>
      <w:r w:rsidRPr="00EB482F">
        <w:rPr>
          <w:rFonts w:ascii="Arial" w:hAnsi="Arial" w:cs="Arial"/>
          <w:sz w:val="22"/>
          <w:szCs w:val="22"/>
        </w:rPr>
        <w:t xml:space="preserve"> and support </w:t>
      </w:r>
      <w:r w:rsidR="00EA4899" w:rsidRPr="00EB482F">
        <w:rPr>
          <w:rFonts w:ascii="Arial" w:hAnsi="Arial" w:cs="Arial"/>
          <w:sz w:val="22"/>
          <w:szCs w:val="22"/>
        </w:rPr>
        <w:t xml:space="preserve">of </w:t>
      </w:r>
      <w:r w:rsidRPr="00EB482F">
        <w:rPr>
          <w:rFonts w:ascii="Arial" w:hAnsi="Arial" w:cs="Arial"/>
          <w:sz w:val="22"/>
          <w:szCs w:val="22"/>
        </w:rPr>
        <w:t xml:space="preserve">entrepreneurs </w:t>
      </w:r>
      <w:r w:rsidR="00EA4899" w:rsidRPr="00EB482F">
        <w:rPr>
          <w:rFonts w:ascii="Arial" w:hAnsi="Arial" w:cs="Arial"/>
          <w:sz w:val="22"/>
          <w:szCs w:val="22"/>
        </w:rPr>
        <w:t xml:space="preserve">who have </w:t>
      </w:r>
      <w:r w:rsidRPr="00EB482F">
        <w:rPr>
          <w:rFonts w:ascii="Arial" w:hAnsi="Arial" w:cs="Arial"/>
          <w:sz w:val="22"/>
          <w:szCs w:val="22"/>
        </w:rPr>
        <w:t xml:space="preserve">creative and innovative ideas. </w:t>
      </w:r>
    </w:p>
    <w:p w:rsidR="008E0DE8" w:rsidRPr="00E86AB1" w:rsidRDefault="008E0DE8" w:rsidP="0011249C">
      <w:pPr>
        <w:pStyle w:val="Heading2"/>
        <w:rPr>
          <w:rFonts w:ascii="Arial" w:hAnsi="Arial" w:cs="Arial"/>
          <w:i w:val="0"/>
          <w:sz w:val="24"/>
          <w:szCs w:val="24"/>
        </w:rPr>
      </w:pPr>
      <w:bookmarkStart w:id="350" w:name="_Toc150612290"/>
      <w:bookmarkStart w:id="351" w:name="_Toc150615040"/>
      <w:bookmarkStart w:id="352" w:name="_Toc150615972"/>
      <w:bookmarkStart w:id="353" w:name="_Toc150630688"/>
      <w:bookmarkStart w:id="354" w:name="_Toc206314014"/>
      <w:bookmarkStart w:id="355" w:name="_Toc207068190"/>
      <w:bookmarkStart w:id="356" w:name="_Toc256108344"/>
      <w:r w:rsidRPr="00E86AB1">
        <w:rPr>
          <w:rFonts w:ascii="Arial" w:hAnsi="Arial" w:cs="Arial"/>
          <w:i w:val="0"/>
          <w:sz w:val="24"/>
          <w:szCs w:val="24"/>
        </w:rPr>
        <w:t>Sources of competition</w:t>
      </w:r>
      <w:bookmarkEnd w:id="350"/>
      <w:bookmarkEnd w:id="351"/>
      <w:bookmarkEnd w:id="352"/>
      <w:bookmarkEnd w:id="353"/>
      <w:bookmarkEnd w:id="354"/>
      <w:bookmarkEnd w:id="355"/>
      <w:bookmarkEnd w:id="356"/>
    </w:p>
    <w:p w:rsidR="00EA4899" w:rsidRPr="00EA4899" w:rsidRDefault="00EA4899" w:rsidP="00EA4899"/>
    <w:p w:rsidR="008E0DE8" w:rsidRPr="000660B8" w:rsidRDefault="008E0DE8" w:rsidP="0011249C">
      <w:pPr>
        <w:ind w:left="851"/>
        <w:jc w:val="both"/>
        <w:rPr>
          <w:rFonts w:ascii="Arial" w:hAnsi="Arial" w:cs="Arial"/>
          <w:sz w:val="22"/>
          <w:szCs w:val="22"/>
        </w:rPr>
      </w:pPr>
      <w:r w:rsidRPr="000660B8">
        <w:rPr>
          <w:rFonts w:ascii="Arial" w:hAnsi="Arial" w:cs="Arial"/>
          <w:sz w:val="22"/>
          <w:szCs w:val="22"/>
        </w:rPr>
        <w:t>The sources from which competitiveness is derived in the global knowledge economy</w:t>
      </w:r>
      <w:r w:rsidR="00FE102A" w:rsidRPr="000660B8">
        <w:rPr>
          <w:rFonts w:ascii="Arial" w:hAnsi="Arial" w:cs="Arial"/>
          <w:sz w:val="22"/>
          <w:szCs w:val="22"/>
        </w:rPr>
        <w:t>,</w:t>
      </w:r>
      <w:r w:rsidRPr="000660B8">
        <w:rPr>
          <w:rFonts w:ascii="Arial" w:hAnsi="Arial" w:cs="Arial"/>
          <w:sz w:val="22"/>
          <w:szCs w:val="22"/>
        </w:rPr>
        <w:t xml:space="preserve"> are also different </w:t>
      </w:r>
      <w:r w:rsidR="00FE102A" w:rsidRPr="000660B8">
        <w:rPr>
          <w:rFonts w:ascii="Arial" w:hAnsi="Arial" w:cs="Arial"/>
          <w:sz w:val="22"/>
          <w:szCs w:val="22"/>
        </w:rPr>
        <w:t>from</w:t>
      </w:r>
      <w:r w:rsidRPr="000660B8">
        <w:rPr>
          <w:rFonts w:ascii="Arial" w:hAnsi="Arial" w:cs="Arial"/>
          <w:sz w:val="22"/>
          <w:szCs w:val="22"/>
        </w:rPr>
        <w:t xml:space="preserve"> those of a traditional economy, and include:</w:t>
      </w:r>
    </w:p>
    <w:p w:rsidR="008E0DE8" w:rsidRPr="000660B8" w:rsidRDefault="008E0DE8" w:rsidP="0011249C">
      <w:pPr>
        <w:ind w:left="851"/>
        <w:jc w:val="both"/>
        <w:rPr>
          <w:rFonts w:ascii="Arial" w:hAnsi="Arial" w:cs="Arial"/>
          <w:sz w:val="22"/>
          <w:szCs w:val="22"/>
        </w:rPr>
      </w:pP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Intelle</w:t>
      </w:r>
      <w:r w:rsidR="00DA4765">
        <w:rPr>
          <w:rFonts w:ascii="Arial" w:hAnsi="Arial" w:cs="Arial"/>
          <w:sz w:val="22"/>
          <w:szCs w:val="22"/>
        </w:rPr>
        <w:t>ctual capital or skilled labour</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Quality of life</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Economic structure</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Infrastructure</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Financing/funding</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Costs of doing business</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Networking</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Local institutions</w:t>
      </w:r>
      <w:r w:rsidR="00E86AB1">
        <w:rPr>
          <w:rFonts w:ascii="Arial" w:hAnsi="Arial" w:cs="Arial"/>
          <w:sz w:val="22"/>
          <w:szCs w:val="22"/>
        </w:rPr>
        <w:t>;</w:t>
      </w:r>
    </w:p>
    <w:p w:rsidR="008E0DE8" w:rsidRPr="000660B8" w:rsidRDefault="00DA4765" w:rsidP="00B56CC8">
      <w:pPr>
        <w:numPr>
          <w:ilvl w:val="0"/>
          <w:numId w:val="4"/>
        </w:numPr>
        <w:tabs>
          <w:tab w:val="left" w:pos="3402"/>
        </w:tabs>
        <w:spacing w:after="160"/>
        <w:ind w:hanging="666"/>
        <w:jc w:val="both"/>
        <w:rPr>
          <w:rFonts w:ascii="Arial" w:hAnsi="Arial" w:cs="Arial"/>
          <w:sz w:val="22"/>
          <w:szCs w:val="22"/>
        </w:rPr>
      </w:pPr>
      <w:r>
        <w:rPr>
          <w:rFonts w:ascii="Arial" w:hAnsi="Arial" w:cs="Arial"/>
          <w:sz w:val="22"/>
          <w:szCs w:val="22"/>
        </w:rPr>
        <w:t>Unity of vision</w:t>
      </w:r>
      <w:r w:rsidR="00E86AB1">
        <w:rPr>
          <w:rFonts w:ascii="Arial" w:hAnsi="Arial" w:cs="Arial"/>
          <w:sz w:val="22"/>
          <w:szCs w:val="22"/>
        </w:rPr>
        <w:t>.</w:t>
      </w:r>
    </w:p>
    <w:p w:rsidR="008E0DE8" w:rsidRPr="00E86AB1" w:rsidRDefault="008E0DE8" w:rsidP="0011249C">
      <w:pPr>
        <w:pStyle w:val="Heading2"/>
        <w:rPr>
          <w:rFonts w:ascii="Arial" w:hAnsi="Arial" w:cs="Arial"/>
          <w:i w:val="0"/>
          <w:sz w:val="24"/>
          <w:szCs w:val="24"/>
        </w:rPr>
      </w:pPr>
      <w:bookmarkStart w:id="357" w:name="_Toc150612291"/>
      <w:bookmarkStart w:id="358" w:name="_Toc150615041"/>
      <w:bookmarkStart w:id="359" w:name="_Toc150615973"/>
      <w:bookmarkStart w:id="360" w:name="_Toc150630689"/>
      <w:bookmarkStart w:id="361" w:name="_Toc256108345"/>
      <w:r w:rsidRPr="00E86AB1">
        <w:rPr>
          <w:rFonts w:ascii="Arial" w:hAnsi="Arial" w:cs="Arial"/>
          <w:i w:val="0"/>
          <w:sz w:val="24"/>
          <w:szCs w:val="24"/>
        </w:rPr>
        <w:t>Intellectual capital or skilled labour</w:t>
      </w:r>
      <w:bookmarkEnd w:id="357"/>
      <w:bookmarkEnd w:id="358"/>
      <w:bookmarkEnd w:id="359"/>
      <w:bookmarkEnd w:id="360"/>
      <w:bookmarkEnd w:id="361"/>
      <w:r w:rsidRPr="00E86AB1">
        <w:rPr>
          <w:rFonts w:ascii="Arial" w:hAnsi="Arial" w:cs="Arial"/>
          <w:i w:val="0"/>
          <w:sz w:val="24"/>
          <w:szCs w:val="24"/>
        </w:rPr>
        <w:t xml:space="preserve"> </w:t>
      </w:r>
    </w:p>
    <w:p w:rsidR="00FE102A" w:rsidRPr="00FE102A" w:rsidRDefault="00FE102A" w:rsidP="00FE102A"/>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An economy </w:t>
      </w:r>
      <w:r w:rsidR="00FE102A" w:rsidRPr="000660B8">
        <w:rPr>
          <w:rFonts w:ascii="Arial" w:hAnsi="Arial" w:cs="Arial"/>
          <w:sz w:val="22"/>
          <w:szCs w:val="22"/>
        </w:rPr>
        <w:t>which</w:t>
      </w:r>
      <w:r w:rsidRPr="000660B8">
        <w:rPr>
          <w:rFonts w:ascii="Arial" w:hAnsi="Arial" w:cs="Arial"/>
          <w:sz w:val="22"/>
          <w:szCs w:val="22"/>
        </w:rPr>
        <w:t xml:space="preserve"> focus</w:t>
      </w:r>
      <w:r w:rsidR="00FE102A" w:rsidRPr="000660B8">
        <w:rPr>
          <w:rFonts w:ascii="Arial" w:hAnsi="Arial" w:cs="Arial"/>
          <w:sz w:val="22"/>
          <w:szCs w:val="22"/>
        </w:rPr>
        <w:t>es</w:t>
      </w:r>
      <w:r w:rsidRPr="000660B8">
        <w:rPr>
          <w:rFonts w:ascii="Arial" w:hAnsi="Arial" w:cs="Arial"/>
          <w:sz w:val="22"/>
          <w:szCs w:val="22"/>
        </w:rPr>
        <w:t xml:space="preserve"> on the intellectual capital, ingenuity, creativity, and technical capabilities of the labour force, knowledge and skills development</w:t>
      </w:r>
      <w:r w:rsidR="00FE102A" w:rsidRPr="000660B8">
        <w:rPr>
          <w:rFonts w:ascii="Arial" w:hAnsi="Arial" w:cs="Arial"/>
          <w:sz w:val="22"/>
          <w:szCs w:val="22"/>
        </w:rPr>
        <w:t>, has the</w:t>
      </w:r>
      <w:r w:rsidRPr="000660B8">
        <w:rPr>
          <w:rFonts w:ascii="Arial" w:hAnsi="Arial" w:cs="Arial"/>
          <w:sz w:val="22"/>
          <w:szCs w:val="22"/>
        </w:rPr>
        <w:t xml:space="preserve"> key </w:t>
      </w:r>
      <w:r w:rsidR="00FE102A" w:rsidRPr="000660B8">
        <w:rPr>
          <w:rFonts w:ascii="Arial" w:hAnsi="Arial" w:cs="Arial"/>
          <w:sz w:val="22"/>
          <w:szCs w:val="22"/>
        </w:rPr>
        <w:t>to</w:t>
      </w:r>
      <w:r w:rsidRPr="000660B8">
        <w:rPr>
          <w:rFonts w:ascii="Arial" w:hAnsi="Arial" w:cs="Arial"/>
          <w:sz w:val="22"/>
          <w:szCs w:val="22"/>
        </w:rPr>
        <w:t xml:space="preserve"> economic growth. </w:t>
      </w:r>
      <w:r w:rsidR="00FE102A" w:rsidRPr="000660B8">
        <w:rPr>
          <w:rFonts w:ascii="Arial" w:hAnsi="Arial" w:cs="Arial"/>
          <w:sz w:val="22"/>
          <w:szCs w:val="22"/>
        </w:rPr>
        <w:t xml:space="preserve"> E</w:t>
      </w:r>
      <w:r w:rsidRPr="000660B8">
        <w:rPr>
          <w:rFonts w:ascii="Arial" w:hAnsi="Arial" w:cs="Arial"/>
          <w:sz w:val="22"/>
          <w:szCs w:val="22"/>
        </w:rPr>
        <w:t>conomic growth will</w:t>
      </w:r>
      <w:r w:rsidR="00FE102A" w:rsidRPr="000660B8">
        <w:rPr>
          <w:rFonts w:ascii="Arial" w:hAnsi="Arial" w:cs="Arial"/>
          <w:sz w:val="22"/>
          <w:szCs w:val="22"/>
        </w:rPr>
        <w:t>,</w:t>
      </w:r>
      <w:r w:rsidRPr="000660B8">
        <w:rPr>
          <w:rFonts w:ascii="Arial" w:hAnsi="Arial" w:cs="Arial"/>
          <w:sz w:val="22"/>
          <w:szCs w:val="22"/>
        </w:rPr>
        <w:t xml:space="preserve"> increasingly</w:t>
      </w:r>
      <w:r w:rsidR="00FE102A" w:rsidRPr="000660B8">
        <w:rPr>
          <w:rFonts w:ascii="Arial" w:hAnsi="Arial" w:cs="Arial"/>
          <w:sz w:val="22"/>
          <w:szCs w:val="22"/>
        </w:rPr>
        <w:t>,</w:t>
      </w:r>
      <w:r w:rsidRPr="000660B8">
        <w:rPr>
          <w:rFonts w:ascii="Arial" w:hAnsi="Arial" w:cs="Arial"/>
          <w:sz w:val="22"/>
          <w:szCs w:val="22"/>
        </w:rPr>
        <w:t xml:space="preserve"> depend on education, research and development of new ideas. Thus the challenge is now </w:t>
      </w:r>
      <w:r w:rsidR="00FE102A" w:rsidRPr="000660B8">
        <w:rPr>
          <w:rFonts w:ascii="Arial" w:hAnsi="Arial" w:cs="Arial"/>
          <w:sz w:val="22"/>
          <w:szCs w:val="22"/>
        </w:rPr>
        <w:t xml:space="preserve">to </w:t>
      </w:r>
      <w:r w:rsidRPr="000660B8">
        <w:rPr>
          <w:rFonts w:ascii="Arial" w:hAnsi="Arial" w:cs="Arial"/>
          <w:sz w:val="22"/>
          <w:szCs w:val="22"/>
        </w:rPr>
        <w:t>create a climate for knowledge transfer and skills development within the region.</w:t>
      </w:r>
    </w:p>
    <w:p w:rsidR="004870FC" w:rsidRPr="00E86AB1" w:rsidRDefault="008E0DE8" w:rsidP="004870FC">
      <w:pPr>
        <w:pStyle w:val="Heading2"/>
        <w:rPr>
          <w:rFonts w:ascii="Arial" w:hAnsi="Arial" w:cs="Arial"/>
          <w:i w:val="0"/>
          <w:sz w:val="24"/>
          <w:szCs w:val="24"/>
        </w:rPr>
      </w:pPr>
      <w:bookmarkStart w:id="362" w:name="_Toc150612292"/>
      <w:bookmarkStart w:id="363" w:name="_Toc150615042"/>
      <w:bookmarkStart w:id="364" w:name="_Toc150615974"/>
      <w:bookmarkStart w:id="365" w:name="_Toc150630690"/>
      <w:bookmarkStart w:id="366" w:name="_Toc256108346"/>
      <w:r w:rsidRPr="00E86AB1">
        <w:rPr>
          <w:rFonts w:ascii="Arial" w:hAnsi="Arial" w:cs="Arial"/>
          <w:i w:val="0"/>
          <w:sz w:val="24"/>
          <w:szCs w:val="24"/>
        </w:rPr>
        <w:t>Quality of life</w:t>
      </w:r>
      <w:bookmarkEnd w:id="362"/>
      <w:bookmarkEnd w:id="363"/>
      <w:bookmarkEnd w:id="364"/>
      <w:bookmarkEnd w:id="365"/>
      <w:bookmarkEnd w:id="366"/>
    </w:p>
    <w:p w:rsidR="00DA4765" w:rsidRPr="00DA4765" w:rsidRDefault="00DA4765" w:rsidP="00DA4765"/>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Retaining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attracting skilled labour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intellectual capital </w:t>
      </w:r>
      <w:r w:rsidR="004870FC" w:rsidRPr="000660B8">
        <w:rPr>
          <w:rFonts w:ascii="Arial" w:hAnsi="Arial" w:cs="Arial"/>
          <w:sz w:val="22"/>
          <w:szCs w:val="22"/>
        </w:rPr>
        <w:t>which</w:t>
      </w:r>
      <w:r w:rsidRPr="000660B8">
        <w:rPr>
          <w:rFonts w:ascii="Arial" w:hAnsi="Arial" w:cs="Arial"/>
          <w:sz w:val="22"/>
          <w:szCs w:val="22"/>
        </w:rPr>
        <w:t xml:space="preserve"> drives regional economic growth</w:t>
      </w:r>
      <w:r w:rsidR="004870FC" w:rsidRPr="000660B8">
        <w:rPr>
          <w:rFonts w:ascii="Arial" w:hAnsi="Arial" w:cs="Arial"/>
          <w:sz w:val="22"/>
          <w:szCs w:val="22"/>
        </w:rPr>
        <w:t>,</w:t>
      </w:r>
      <w:r w:rsidRPr="000660B8">
        <w:rPr>
          <w:rFonts w:ascii="Arial" w:hAnsi="Arial" w:cs="Arial"/>
          <w:sz w:val="22"/>
          <w:szCs w:val="22"/>
        </w:rPr>
        <w:t xml:space="preserve"> is highly dependent upon the quality of </w:t>
      </w:r>
      <w:smartTag w:uri="urn:schemas-microsoft-com:office:smarttags" w:element="stockticker">
        <w:r w:rsidRPr="000660B8">
          <w:rPr>
            <w:rFonts w:ascii="Arial" w:hAnsi="Arial" w:cs="Arial"/>
            <w:sz w:val="22"/>
            <w:szCs w:val="22"/>
          </w:rPr>
          <w:t>life</w:t>
        </w:r>
      </w:smartTag>
      <w:r w:rsidRPr="000660B8">
        <w:rPr>
          <w:rFonts w:ascii="Arial" w:hAnsi="Arial" w:cs="Arial"/>
          <w:sz w:val="22"/>
          <w:szCs w:val="22"/>
        </w:rPr>
        <w:t xml:space="preserve"> available within the region.  This entails providing a </w:t>
      </w:r>
      <w:smartTag w:uri="urn:schemas-microsoft-com:office:smarttags" w:element="stockticker">
        <w:r w:rsidRPr="000660B8">
          <w:rPr>
            <w:rFonts w:ascii="Arial" w:hAnsi="Arial" w:cs="Arial"/>
            <w:sz w:val="22"/>
            <w:szCs w:val="22"/>
          </w:rPr>
          <w:t>safe</w:t>
        </w:r>
      </w:smartTag>
      <w:r w:rsidRPr="000660B8">
        <w:rPr>
          <w:rFonts w:ascii="Arial" w:hAnsi="Arial" w:cs="Arial"/>
          <w:sz w:val="22"/>
          <w:szCs w:val="22"/>
        </w:rPr>
        <w:t xml:space="preserve">, healthy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attractive physical environment</w:t>
      </w:r>
      <w:r w:rsidR="004870FC" w:rsidRPr="000660B8">
        <w:rPr>
          <w:rFonts w:ascii="Arial" w:hAnsi="Arial" w:cs="Arial"/>
          <w:sz w:val="22"/>
          <w:szCs w:val="22"/>
        </w:rPr>
        <w:t>;</w:t>
      </w:r>
      <w:r w:rsidRPr="000660B8">
        <w:rPr>
          <w:rFonts w:ascii="Arial" w:hAnsi="Arial" w:cs="Arial"/>
          <w:sz w:val="22"/>
          <w:szCs w:val="22"/>
        </w:rPr>
        <w:t xml:space="preserve"> strong, resilient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cohesive communities</w:t>
      </w:r>
      <w:r w:rsidR="004870FC" w:rsidRPr="000660B8">
        <w:rPr>
          <w:rFonts w:ascii="Arial" w:hAnsi="Arial" w:cs="Arial"/>
          <w:sz w:val="22"/>
          <w:szCs w:val="22"/>
        </w:rPr>
        <w:t>;</w:t>
      </w:r>
      <w:r w:rsidRPr="000660B8">
        <w:rPr>
          <w:rFonts w:ascii="Arial" w:hAnsi="Arial" w:cs="Arial"/>
          <w:sz w:val="22"/>
          <w:szCs w:val="22"/>
        </w:rPr>
        <w:t xml:space="preserve"> opportunities for personal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professional growth and a vibrant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enriching urban culture, for individuals </w:t>
      </w:r>
      <w:smartTag w:uri="urn:schemas-microsoft-com:office:smarttags" w:element="stockticker">
        <w:r w:rsidRPr="000660B8">
          <w:rPr>
            <w:rFonts w:ascii="Arial" w:hAnsi="Arial" w:cs="Arial"/>
            <w:sz w:val="22"/>
            <w:szCs w:val="22"/>
          </w:rPr>
          <w:t>and</w:t>
        </w:r>
      </w:smartTag>
      <w:r w:rsidRPr="000660B8">
        <w:rPr>
          <w:rFonts w:ascii="Arial" w:hAnsi="Arial" w:cs="Arial"/>
          <w:sz w:val="22"/>
          <w:szCs w:val="22"/>
        </w:rPr>
        <w:t xml:space="preserve"> families.</w:t>
      </w:r>
    </w:p>
    <w:p w:rsidR="008E0DE8" w:rsidRPr="00E86AB1" w:rsidRDefault="008E0DE8" w:rsidP="0011249C">
      <w:pPr>
        <w:pStyle w:val="Heading2"/>
        <w:rPr>
          <w:rFonts w:ascii="Arial" w:hAnsi="Arial" w:cs="Arial"/>
          <w:i w:val="0"/>
          <w:sz w:val="24"/>
          <w:szCs w:val="24"/>
        </w:rPr>
      </w:pPr>
      <w:bookmarkStart w:id="367" w:name="_Toc150612293"/>
      <w:bookmarkStart w:id="368" w:name="_Toc150615043"/>
      <w:bookmarkStart w:id="369" w:name="_Toc150615975"/>
      <w:bookmarkStart w:id="370" w:name="_Toc150630691"/>
      <w:bookmarkStart w:id="371" w:name="_Toc256108347"/>
      <w:r w:rsidRPr="00E86AB1">
        <w:rPr>
          <w:rFonts w:ascii="Arial" w:hAnsi="Arial" w:cs="Arial"/>
          <w:i w:val="0"/>
          <w:sz w:val="24"/>
          <w:szCs w:val="24"/>
        </w:rPr>
        <w:t>Economic structure</w:t>
      </w:r>
      <w:bookmarkEnd w:id="367"/>
      <w:bookmarkEnd w:id="368"/>
      <w:bookmarkEnd w:id="369"/>
      <w:bookmarkEnd w:id="370"/>
      <w:bookmarkEnd w:id="371"/>
      <w:r w:rsidRPr="00E86AB1">
        <w:rPr>
          <w:rFonts w:ascii="Arial" w:hAnsi="Arial" w:cs="Arial"/>
          <w:i w:val="0"/>
          <w:sz w:val="24"/>
          <w:szCs w:val="24"/>
        </w:rPr>
        <w:t xml:space="preserve"> </w:t>
      </w:r>
    </w:p>
    <w:p w:rsidR="004870FC" w:rsidRPr="004870FC" w:rsidRDefault="004870FC" w:rsidP="004870FC"/>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The makeup</w:t>
      </w:r>
      <w:r w:rsidR="004870FC" w:rsidRPr="000660B8">
        <w:rPr>
          <w:rFonts w:ascii="Arial" w:hAnsi="Arial" w:cs="Arial"/>
          <w:sz w:val="22"/>
          <w:szCs w:val="22"/>
        </w:rPr>
        <w:t>,</w:t>
      </w:r>
      <w:r w:rsidRPr="000660B8">
        <w:rPr>
          <w:rFonts w:ascii="Arial" w:hAnsi="Arial" w:cs="Arial"/>
          <w:sz w:val="22"/>
          <w:szCs w:val="22"/>
        </w:rPr>
        <w:t xml:space="preserve"> or industrial profile</w:t>
      </w:r>
      <w:r w:rsidR="004870FC" w:rsidRPr="000660B8">
        <w:rPr>
          <w:rFonts w:ascii="Arial" w:hAnsi="Arial" w:cs="Arial"/>
          <w:sz w:val="22"/>
          <w:szCs w:val="22"/>
        </w:rPr>
        <w:t>,</w:t>
      </w:r>
      <w:r w:rsidRPr="000660B8">
        <w:rPr>
          <w:rFonts w:ascii="Arial" w:hAnsi="Arial" w:cs="Arial"/>
          <w:sz w:val="22"/>
          <w:szCs w:val="22"/>
        </w:rPr>
        <w:t xml:space="preserve"> of the regional economy, its dominant industries</w:t>
      </w:r>
      <w:r w:rsidR="004870FC" w:rsidRPr="000660B8">
        <w:rPr>
          <w:rFonts w:ascii="Arial" w:hAnsi="Arial" w:cs="Arial"/>
          <w:sz w:val="22"/>
          <w:szCs w:val="22"/>
        </w:rPr>
        <w:t>;</w:t>
      </w:r>
      <w:r w:rsidRPr="000660B8">
        <w:rPr>
          <w:rFonts w:ascii="Arial" w:hAnsi="Arial" w:cs="Arial"/>
          <w:sz w:val="22"/>
          <w:szCs w:val="22"/>
        </w:rPr>
        <w:t xml:space="preserve"> how they are organized</w:t>
      </w:r>
      <w:r w:rsidR="004870FC" w:rsidRPr="000660B8">
        <w:rPr>
          <w:rFonts w:ascii="Arial" w:hAnsi="Arial" w:cs="Arial"/>
          <w:sz w:val="22"/>
          <w:szCs w:val="22"/>
        </w:rPr>
        <w:t>;</w:t>
      </w:r>
      <w:r w:rsidRPr="000660B8">
        <w:rPr>
          <w:rFonts w:ascii="Arial" w:hAnsi="Arial" w:cs="Arial"/>
          <w:sz w:val="22"/>
          <w:szCs w:val="22"/>
        </w:rPr>
        <w:t xml:space="preserve"> the quality and extent of supply chains</w:t>
      </w:r>
      <w:r w:rsidR="004870FC" w:rsidRPr="000660B8">
        <w:rPr>
          <w:rFonts w:ascii="Arial" w:hAnsi="Arial" w:cs="Arial"/>
          <w:sz w:val="22"/>
          <w:szCs w:val="22"/>
        </w:rPr>
        <w:t>;</w:t>
      </w:r>
      <w:r w:rsidRPr="000660B8">
        <w:rPr>
          <w:rFonts w:ascii="Arial" w:hAnsi="Arial" w:cs="Arial"/>
          <w:sz w:val="22"/>
          <w:szCs w:val="22"/>
        </w:rPr>
        <w:t xml:space="preserve"> the degree of competition among firms within the same region, and the capacity of support services (financing, legal, marketing, transportation, etc.), are all important to the success of individual businesses.</w:t>
      </w:r>
    </w:p>
    <w:p w:rsidR="008E0DE8" w:rsidRPr="00E86AB1" w:rsidRDefault="008E0DE8" w:rsidP="0011249C">
      <w:pPr>
        <w:pStyle w:val="Heading2"/>
        <w:rPr>
          <w:rFonts w:ascii="Arial" w:hAnsi="Arial" w:cs="Arial"/>
          <w:i w:val="0"/>
          <w:sz w:val="24"/>
          <w:szCs w:val="24"/>
        </w:rPr>
      </w:pPr>
      <w:bookmarkStart w:id="372" w:name="_Toc150612294"/>
      <w:bookmarkStart w:id="373" w:name="_Toc150615044"/>
      <w:bookmarkStart w:id="374" w:name="_Toc150615976"/>
      <w:bookmarkStart w:id="375" w:name="_Toc150630692"/>
      <w:bookmarkStart w:id="376" w:name="_Toc256108348"/>
      <w:r w:rsidRPr="00E86AB1">
        <w:rPr>
          <w:rFonts w:ascii="Arial" w:hAnsi="Arial" w:cs="Arial"/>
          <w:i w:val="0"/>
          <w:sz w:val="24"/>
          <w:szCs w:val="24"/>
        </w:rPr>
        <w:lastRenderedPageBreak/>
        <w:t>Infrastructure</w:t>
      </w:r>
      <w:bookmarkEnd w:id="372"/>
      <w:bookmarkEnd w:id="373"/>
      <w:bookmarkEnd w:id="374"/>
      <w:bookmarkEnd w:id="375"/>
      <w:bookmarkEnd w:id="376"/>
      <w:r w:rsidRPr="00E86AB1">
        <w:rPr>
          <w:rFonts w:ascii="Arial" w:hAnsi="Arial" w:cs="Arial"/>
          <w:i w:val="0"/>
          <w:sz w:val="24"/>
          <w:szCs w:val="24"/>
        </w:rPr>
        <w:t xml:space="preserve"> </w:t>
      </w:r>
    </w:p>
    <w:p w:rsidR="004870FC" w:rsidRPr="004870FC" w:rsidRDefault="004870FC" w:rsidP="004870FC"/>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Telecommunications networks, air travel, education systems, research institutions, and health and community services are the critical ‘added value’ infrastructure required to advance the global knowledge economy. Basic ‘hard’ urban infrastructure, such as roads, transit and piped services (water, sewers, etc.) </w:t>
      </w:r>
      <w:r w:rsidR="004870FC" w:rsidRPr="000660B8">
        <w:rPr>
          <w:rFonts w:ascii="Arial" w:hAnsi="Arial" w:cs="Arial"/>
          <w:sz w:val="22"/>
          <w:szCs w:val="22"/>
        </w:rPr>
        <w:t>which</w:t>
      </w:r>
      <w:r w:rsidRPr="000660B8">
        <w:rPr>
          <w:rFonts w:ascii="Arial" w:hAnsi="Arial" w:cs="Arial"/>
          <w:sz w:val="22"/>
          <w:szCs w:val="22"/>
        </w:rPr>
        <w:t xml:space="preserve"> underpin</w:t>
      </w:r>
      <w:r w:rsidR="004870FC" w:rsidRPr="000660B8">
        <w:rPr>
          <w:rFonts w:ascii="Arial" w:hAnsi="Arial" w:cs="Arial"/>
          <w:sz w:val="22"/>
          <w:szCs w:val="22"/>
        </w:rPr>
        <w:t xml:space="preserve"> a</w:t>
      </w:r>
      <w:r w:rsidRPr="000660B8">
        <w:rPr>
          <w:rFonts w:ascii="Arial" w:hAnsi="Arial" w:cs="Arial"/>
          <w:sz w:val="22"/>
          <w:szCs w:val="22"/>
        </w:rPr>
        <w:t xml:space="preserve"> mass production, manufacturing economy</w:t>
      </w:r>
      <w:r w:rsidR="004870FC" w:rsidRPr="000660B8">
        <w:rPr>
          <w:rFonts w:ascii="Arial" w:hAnsi="Arial" w:cs="Arial"/>
          <w:sz w:val="22"/>
          <w:szCs w:val="22"/>
        </w:rPr>
        <w:t>,</w:t>
      </w:r>
      <w:r w:rsidRPr="000660B8">
        <w:rPr>
          <w:rFonts w:ascii="Arial" w:hAnsi="Arial" w:cs="Arial"/>
          <w:sz w:val="22"/>
          <w:szCs w:val="22"/>
        </w:rPr>
        <w:t xml:space="preserve"> are also </w:t>
      </w:r>
      <w:r w:rsidR="004870FC" w:rsidRPr="000660B8">
        <w:rPr>
          <w:rFonts w:ascii="Arial" w:hAnsi="Arial" w:cs="Arial"/>
          <w:sz w:val="22"/>
          <w:szCs w:val="22"/>
        </w:rPr>
        <w:t xml:space="preserve">vital </w:t>
      </w:r>
      <w:r w:rsidRPr="000660B8">
        <w:rPr>
          <w:rFonts w:ascii="Arial" w:hAnsi="Arial" w:cs="Arial"/>
          <w:sz w:val="22"/>
          <w:szCs w:val="22"/>
        </w:rPr>
        <w:t>for economic growth.</w:t>
      </w:r>
    </w:p>
    <w:p w:rsidR="008E0DE8" w:rsidRPr="00E86AB1" w:rsidRDefault="008E0DE8" w:rsidP="0011249C">
      <w:pPr>
        <w:pStyle w:val="Heading2"/>
        <w:rPr>
          <w:rFonts w:ascii="Arial" w:hAnsi="Arial" w:cs="Arial"/>
          <w:i w:val="0"/>
          <w:sz w:val="24"/>
          <w:szCs w:val="24"/>
        </w:rPr>
      </w:pPr>
      <w:bookmarkStart w:id="377" w:name="_Toc150612295"/>
      <w:bookmarkStart w:id="378" w:name="_Toc150615045"/>
      <w:bookmarkStart w:id="379" w:name="_Toc150615977"/>
      <w:bookmarkStart w:id="380" w:name="_Toc150630693"/>
      <w:bookmarkStart w:id="381" w:name="_Toc256108349"/>
      <w:r w:rsidRPr="00E86AB1">
        <w:rPr>
          <w:rFonts w:ascii="Arial" w:hAnsi="Arial" w:cs="Arial"/>
          <w:i w:val="0"/>
          <w:sz w:val="24"/>
          <w:szCs w:val="24"/>
        </w:rPr>
        <w:t>Financing/funding</w:t>
      </w:r>
      <w:bookmarkEnd w:id="377"/>
      <w:bookmarkEnd w:id="378"/>
      <w:bookmarkEnd w:id="379"/>
      <w:bookmarkEnd w:id="380"/>
      <w:bookmarkEnd w:id="381"/>
      <w:r w:rsidRPr="00E86AB1">
        <w:rPr>
          <w:rFonts w:ascii="Arial" w:hAnsi="Arial" w:cs="Arial"/>
          <w:i w:val="0"/>
          <w:sz w:val="24"/>
          <w:szCs w:val="24"/>
        </w:rPr>
        <w:t xml:space="preserve"> </w:t>
      </w:r>
    </w:p>
    <w:p w:rsidR="004870FC" w:rsidRPr="004870FC" w:rsidRDefault="004870FC" w:rsidP="004870FC"/>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The availability of financ</w:t>
      </w:r>
      <w:r w:rsidR="004870FC" w:rsidRPr="000660B8">
        <w:rPr>
          <w:rFonts w:ascii="Arial" w:hAnsi="Arial" w:cs="Arial"/>
          <w:sz w:val="22"/>
          <w:szCs w:val="22"/>
        </w:rPr>
        <w:t>e</w:t>
      </w:r>
      <w:r w:rsidRPr="000660B8">
        <w:rPr>
          <w:rFonts w:ascii="Arial" w:hAnsi="Arial" w:cs="Arial"/>
          <w:sz w:val="22"/>
          <w:szCs w:val="22"/>
        </w:rPr>
        <w:t xml:space="preserve"> for new business ventures, business expansions, risk and venture capital financing, research and development (both public and private sector) is essential </w:t>
      </w:r>
      <w:r w:rsidR="004870FC" w:rsidRPr="000660B8">
        <w:rPr>
          <w:rFonts w:ascii="Arial" w:hAnsi="Arial" w:cs="Arial"/>
          <w:sz w:val="22"/>
          <w:szCs w:val="22"/>
        </w:rPr>
        <w:t>in</w:t>
      </w:r>
      <w:r w:rsidRPr="000660B8">
        <w:rPr>
          <w:rFonts w:ascii="Arial" w:hAnsi="Arial" w:cs="Arial"/>
          <w:sz w:val="22"/>
          <w:szCs w:val="22"/>
        </w:rPr>
        <w:t xml:space="preserve"> bring</w:t>
      </w:r>
      <w:r w:rsidR="004870FC" w:rsidRPr="000660B8">
        <w:rPr>
          <w:rFonts w:ascii="Arial" w:hAnsi="Arial" w:cs="Arial"/>
          <w:sz w:val="22"/>
          <w:szCs w:val="22"/>
        </w:rPr>
        <w:t>ing</w:t>
      </w:r>
      <w:r w:rsidRPr="000660B8">
        <w:rPr>
          <w:rFonts w:ascii="Arial" w:hAnsi="Arial" w:cs="Arial"/>
          <w:sz w:val="22"/>
          <w:szCs w:val="22"/>
        </w:rPr>
        <w:t xml:space="preserve"> innovations to market.</w:t>
      </w:r>
    </w:p>
    <w:p w:rsidR="008E0DE8" w:rsidRPr="00E86AB1" w:rsidRDefault="008E0DE8" w:rsidP="0011249C">
      <w:pPr>
        <w:pStyle w:val="Heading2"/>
        <w:rPr>
          <w:rFonts w:ascii="Arial" w:hAnsi="Arial" w:cs="Arial"/>
          <w:i w:val="0"/>
          <w:sz w:val="24"/>
          <w:szCs w:val="24"/>
        </w:rPr>
      </w:pPr>
      <w:bookmarkStart w:id="382" w:name="_Toc150612296"/>
      <w:bookmarkStart w:id="383" w:name="_Toc150615046"/>
      <w:bookmarkStart w:id="384" w:name="_Toc150615978"/>
      <w:bookmarkStart w:id="385" w:name="_Toc150630694"/>
      <w:bookmarkStart w:id="386" w:name="_Toc256108350"/>
      <w:r w:rsidRPr="00E86AB1">
        <w:rPr>
          <w:rFonts w:ascii="Arial" w:hAnsi="Arial" w:cs="Arial"/>
          <w:i w:val="0"/>
          <w:sz w:val="24"/>
          <w:szCs w:val="24"/>
        </w:rPr>
        <w:t>Costs of doing business</w:t>
      </w:r>
      <w:bookmarkEnd w:id="382"/>
      <w:bookmarkEnd w:id="383"/>
      <w:bookmarkEnd w:id="384"/>
      <w:bookmarkEnd w:id="385"/>
      <w:bookmarkEnd w:id="386"/>
    </w:p>
    <w:p w:rsidR="004870FC" w:rsidRPr="004870FC" w:rsidRDefault="004870FC" w:rsidP="004870FC"/>
    <w:p w:rsidR="008E0DE8" w:rsidRDefault="008E0DE8" w:rsidP="0011249C">
      <w:pPr>
        <w:ind w:left="720"/>
        <w:jc w:val="both"/>
        <w:rPr>
          <w:rFonts w:ascii="Arial" w:hAnsi="Arial" w:cs="Arial"/>
          <w:sz w:val="22"/>
          <w:szCs w:val="22"/>
        </w:rPr>
      </w:pPr>
      <w:r w:rsidRPr="000660B8">
        <w:rPr>
          <w:rFonts w:ascii="Arial" w:hAnsi="Arial" w:cs="Arial"/>
          <w:sz w:val="22"/>
          <w:szCs w:val="22"/>
        </w:rPr>
        <w:t>Business cost factors</w:t>
      </w:r>
      <w:r w:rsidR="004870FC" w:rsidRPr="000660B8">
        <w:rPr>
          <w:rFonts w:ascii="Arial" w:hAnsi="Arial" w:cs="Arial"/>
          <w:sz w:val="22"/>
          <w:szCs w:val="22"/>
        </w:rPr>
        <w:t>,</w:t>
      </w:r>
      <w:r w:rsidRPr="000660B8">
        <w:rPr>
          <w:rFonts w:ascii="Arial" w:hAnsi="Arial" w:cs="Arial"/>
          <w:sz w:val="22"/>
          <w:szCs w:val="22"/>
        </w:rPr>
        <w:t xml:space="preserve"> such as municipal tax levels, land prices, office rents, etc. remain an important consideration.</w:t>
      </w:r>
      <w:r w:rsidR="004870FC" w:rsidRPr="000660B8">
        <w:rPr>
          <w:rFonts w:ascii="Arial" w:hAnsi="Arial" w:cs="Arial"/>
          <w:sz w:val="22"/>
          <w:szCs w:val="22"/>
        </w:rPr>
        <w:t xml:space="preserve"> </w:t>
      </w:r>
      <w:r w:rsidRPr="000660B8">
        <w:rPr>
          <w:rFonts w:ascii="Arial" w:hAnsi="Arial" w:cs="Arial"/>
          <w:sz w:val="22"/>
          <w:szCs w:val="22"/>
        </w:rPr>
        <w:t xml:space="preserve"> These local cost factors play an important role in business start-up, expansion and relocation decisions. </w:t>
      </w:r>
      <w:r w:rsidR="004870FC" w:rsidRPr="000660B8">
        <w:rPr>
          <w:rFonts w:ascii="Arial" w:hAnsi="Arial" w:cs="Arial"/>
          <w:sz w:val="22"/>
          <w:szCs w:val="22"/>
        </w:rPr>
        <w:t xml:space="preserve"> </w:t>
      </w:r>
      <w:r w:rsidRPr="000660B8">
        <w:rPr>
          <w:rFonts w:ascii="Arial" w:hAnsi="Arial" w:cs="Arial"/>
          <w:sz w:val="22"/>
          <w:szCs w:val="22"/>
        </w:rPr>
        <w:t>Cost differentials between the core and suburban areas within a single economic region can lead to decentralisation, and de</w:t>
      </w:r>
      <w:r w:rsidR="006005CF" w:rsidRPr="000660B8">
        <w:rPr>
          <w:rFonts w:ascii="Arial" w:hAnsi="Arial" w:cs="Arial"/>
          <w:sz w:val="22"/>
          <w:szCs w:val="22"/>
        </w:rPr>
        <w:t>-</w:t>
      </w:r>
      <w:r w:rsidRPr="000660B8">
        <w:rPr>
          <w:rFonts w:ascii="Arial" w:hAnsi="Arial" w:cs="Arial"/>
          <w:sz w:val="22"/>
          <w:szCs w:val="22"/>
        </w:rPr>
        <w:t>concentration, of cluster activity</w:t>
      </w:r>
      <w:r w:rsidR="004870FC" w:rsidRPr="000660B8">
        <w:rPr>
          <w:rFonts w:ascii="Arial" w:hAnsi="Arial" w:cs="Arial"/>
          <w:sz w:val="22"/>
          <w:szCs w:val="22"/>
        </w:rPr>
        <w:t>,</w:t>
      </w:r>
      <w:r w:rsidRPr="000660B8">
        <w:rPr>
          <w:rFonts w:ascii="Arial" w:hAnsi="Arial" w:cs="Arial"/>
          <w:sz w:val="22"/>
          <w:szCs w:val="22"/>
        </w:rPr>
        <w:t xml:space="preserve"> which weakens the long-term competitive position of the industries involved, and ultimately of the entire economic region.</w:t>
      </w:r>
      <w:r w:rsidR="00DA4765">
        <w:rPr>
          <w:rFonts w:ascii="Arial" w:hAnsi="Arial" w:cs="Arial"/>
          <w:sz w:val="22"/>
          <w:szCs w:val="22"/>
        </w:rPr>
        <w:t xml:space="preserve">  </w:t>
      </w:r>
      <w:r w:rsidRPr="000660B8">
        <w:rPr>
          <w:rFonts w:ascii="Arial" w:hAnsi="Arial" w:cs="Arial"/>
          <w:sz w:val="22"/>
          <w:szCs w:val="22"/>
        </w:rPr>
        <w:t xml:space="preserve">Local cost factors generally play a less critical </w:t>
      </w:r>
      <w:r w:rsidR="004870FC" w:rsidRPr="000660B8">
        <w:rPr>
          <w:rFonts w:ascii="Arial" w:hAnsi="Arial" w:cs="Arial"/>
          <w:sz w:val="22"/>
          <w:szCs w:val="22"/>
        </w:rPr>
        <w:t xml:space="preserve">part </w:t>
      </w:r>
      <w:r w:rsidRPr="000660B8">
        <w:rPr>
          <w:rFonts w:ascii="Arial" w:hAnsi="Arial" w:cs="Arial"/>
          <w:sz w:val="22"/>
          <w:szCs w:val="22"/>
        </w:rPr>
        <w:t>in international business location decisions.</w:t>
      </w:r>
      <w:r w:rsidR="004870FC" w:rsidRPr="000660B8">
        <w:rPr>
          <w:rFonts w:ascii="Arial" w:hAnsi="Arial" w:cs="Arial"/>
          <w:sz w:val="22"/>
          <w:szCs w:val="22"/>
        </w:rPr>
        <w:t xml:space="preserve"> </w:t>
      </w:r>
      <w:r w:rsidRPr="000660B8">
        <w:rPr>
          <w:rFonts w:ascii="Arial" w:hAnsi="Arial" w:cs="Arial"/>
          <w:sz w:val="22"/>
          <w:szCs w:val="22"/>
        </w:rPr>
        <w:t xml:space="preserve"> However, even large multi-national corporations, </w:t>
      </w:r>
      <w:r w:rsidR="004870FC" w:rsidRPr="000660B8">
        <w:rPr>
          <w:rFonts w:ascii="Arial" w:hAnsi="Arial" w:cs="Arial"/>
          <w:sz w:val="22"/>
          <w:szCs w:val="22"/>
        </w:rPr>
        <w:t xml:space="preserve">need to take into account all </w:t>
      </w:r>
      <w:r w:rsidRPr="000660B8">
        <w:rPr>
          <w:rFonts w:ascii="Arial" w:hAnsi="Arial" w:cs="Arial"/>
          <w:sz w:val="22"/>
          <w:szCs w:val="22"/>
        </w:rPr>
        <w:t>local factors in determining the precise location of any new enterprise.</w:t>
      </w:r>
    </w:p>
    <w:p w:rsidR="008E0DE8" w:rsidRPr="00E86AB1" w:rsidRDefault="008E0DE8" w:rsidP="0011249C">
      <w:pPr>
        <w:pStyle w:val="Heading2"/>
        <w:rPr>
          <w:rFonts w:ascii="Arial" w:hAnsi="Arial" w:cs="Arial"/>
          <w:i w:val="0"/>
          <w:sz w:val="24"/>
          <w:szCs w:val="24"/>
        </w:rPr>
      </w:pPr>
      <w:bookmarkStart w:id="387" w:name="_Toc150612297"/>
      <w:bookmarkStart w:id="388" w:name="_Toc150615047"/>
      <w:bookmarkStart w:id="389" w:name="_Toc150615979"/>
      <w:bookmarkStart w:id="390" w:name="_Toc150630695"/>
      <w:bookmarkStart w:id="391" w:name="_Toc256108351"/>
      <w:r w:rsidRPr="00E86AB1">
        <w:rPr>
          <w:rFonts w:ascii="Arial" w:hAnsi="Arial" w:cs="Arial"/>
          <w:i w:val="0"/>
          <w:sz w:val="24"/>
          <w:szCs w:val="24"/>
        </w:rPr>
        <w:t>Networking</w:t>
      </w:r>
      <w:bookmarkEnd w:id="387"/>
      <w:bookmarkEnd w:id="388"/>
      <w:bookmarkEnd w:id="389"/>
      <w:bookmarkEnd w:id="390"/>
      <w:bookmarkEnd w:id="391"/>
      <w:r w:rsidRPr="00E86AB1">
        <w:rPr>
          <w:rFonts w:ascii="Arial" w:hAnsi="Arial" w:cs="Arial"/>
          <w:i w:val="0"/>
          <w:sz w:val="24"/>
          <w:szCs w:val="24"/>
        </w:rPr>
        <w:t xml:space="preserve"> </w:t>
      </w:r>
    </w:p>
    <w:p w:rsidR="004870FC" w:rsidRPr="004870FC" w:rsidRDefault="004870FC" w:rsidP="004870FC"/>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The existence of</w:t>
      </w:r>
      <w:r w:rsidR="004870FC" w:rsidRPr="000660B8">
        <w:rPr>
          <w:rFonts w:ascii="Arial" w:hAnsi="Arial" w:cs="Arial"/>
          <w:sz w:val="22"/>
          <w:szCs w:val="22"/>
        </w:rPr>
        <w:t xml:space="preserve"> advanced inter-firm and public/</w:t>
      </w:r>
      <w:r w:rsidRPr="000660B8">
        <w:rPr>
          <w:rFonts w:ascii="Arial" w:hAnsi="Arial" w:cs="Arial"/>
          <w:sz w:val="22"/>
          <w:szCs w:val="22"/>
        </w:rPr>
        <w:t>private partnerships and relationships between companies, institutions and public sector, both within a region and between regions</w:t>
      </w:r>
      <w:r w:rsidR="004870FC" w:rsidRPr="000660B8">
        <w:rPr>
          <w:rFonts w:ascii="Arial" w:hAnsi="Arial" w:cs="Arial"/>
          <w:sz w:val="22"/>
          <w:szCs w:val="22"/>
        </w:rPr>
        <w:t>,</w:t>
      </w:r>
      <w:r w:rsidRPr="000660B8">
        <w:rPr>
          <w:rFonts w:ascii="Arial" w:hAnsi="Arial" w:cs="Arial"/>
          <w:sz w:val="22"/>
          <w:szCs w:val="22"/>
        </w:rPr>
        <w:t xml:space="preserve"> assist in establishing strategic alliances and fostering innovation.</w:t>
      </w:r>
      <w:r w:rsidR="004870FC" w:rsidRPr="000660B8">
        <w:rPr>
          <w:rFonts w:ascii="Arial" w:hAnsi="Arial" w:cs="Arial"/>
          <w:sz w:val="22"/>
          <w:szCs w:val="22"/>
        </w:rPr>
        <w:t xml:space="preserve">  </w:t>
      </w:r>
      <w:r w:rsidRPr="000660B8">
        <w:rPr>
          <w:rFonts w:ascii="Arial" w:hAnsi="Arial" w:cs="Arial"/>
          <w:sz w:val="22"/>
          <w:szCs w:val="22"/>
        </w:rPr>
        <w:t xml:space="preserve">Networking can </w:t>
      </w:r>
      <w:r w:rsidR="004870FC" w:rsidRPr="000660B8">
        <w:rPr>
          <w:rFonts w:ascii="Arial" w:hAnsi="Arial" w:cs="Arial"/>
          <w:sz w:val="22"/>
          <w:szCs w:val="22"/>
        </w:rPr>
        <w:t>be either informal</w:t>
      </w:r>
      <w:r w:rsidRPr="000660B8">
        <w:rPr>
          <w:rFonts w:ascii="Arial" w:hAnsi="Arial" w:cs="Arial"/>
          <w:sz w:val="22"/>
          <w:szCs w:val="22"/>
        </w:rPr>
        <w:t xml:space="preserve">, through the kind of chance encounters that urban environments create, or more formal mechanisms </w:t>
      </w:r>
      <w:r w:rsidR="004870FC" w:rsidRPr="000660B8">
        <w:rPr>
          <w:rFonts w:ascii="Arial" w:hAnsi="Arial" w:cs="Arial"/>
          <w:sz w:val="22"/>
          <w:szCs w:val="22"/>
        </w:rPr>
        <w:t xml:space="preserve">through </w:t>
      </w:r>
      <w:r w:rsidRPr="000660B8">
        <w:rPr>
          <w:rFonts w:ascii="Arial" w:hAnsi="Arial" w:cs="Arial"/>
          <w:sz w:val="22"/>
          <w:szCs w:val="22"/>
        </w:rPr>
        <w:t>conferences, symposiums, industry associations, and cluster groups.</w:t>
      </w:r>
    </w:p>
    <w:p w:rsidR="008E0DE8" w:rsidRPr="00E86AB1" w:rsidRDefault="008E0DE8" w:rsidP="0011249C">
      <w:pPr>
        <w:pStyle w:val="Heading2"/>
        <w:rPr>
          <w:rFonts w:ascii="Arial" w:hAnsi="Arial" w:cs="Arial"/>
          <w:i w:val="0"/>
          <w:sz w:val="24"/>
          <w:szCs w:val="24"/>
        </w:rPr>
      </w:pPr>
      <w:bookmarkStart w:id="392" w:name="_Toc150612298"/>
      <w:bookmarkStart w:id="393" w:name="_Toc150615048"/>
      <w:bookmarkStart w:id="394" w:name="_Toc150615980"/>
      <w:bookmarkStart w:id="395" w:name="_Toc150630696"/>
      <w:bookmarkStart w:id="396" w:name="_Toc256108352"/>
      <w:r w:rsidRPr="00E86AB1">
        <w:rPr>
          <w:rFonts w:ascii="Arial" w:hAnsi="Arial" w:cs="Arial"/>
          <w:i w:val="0"/>
          <w:sz w:val="24"/>
          <w:szCs w:val="24"/>
        </w:rPr>
        <w:t>Local institutions</w:t>
      </w:r>
      <w:bookmarkEnd w:id="392"/>
      <w:bookmarkEnd w:id="393"/>
      <w:bookmarkEnd w:id="394"/>
      <w:bookmarkEnd w:id="395"/>
      <w:bookmarkEnd w:id="396"/>
    </w:p>
    <w:p w:rsidR="004870FC" w:rsidRPr="004870FC" w:rsidRDefault="004870FC" w:rsidP="004870FC"/>
    <w:p w:rsidR="008E0DE8" w:rsidRDefault="001B76AA" w:rsidP="0011249C">
      <w:pPr>
        <w:ind w:left="720"/>
        <w:jc w:val="both"/>
        <w:rPr>
          <w:rFonts w:ascii="Arial" w:hAnsi="Arial" w:cs="Arial"/>
          <w:sz w:val="22"/>
          <w:szCs w:val="22"/>
        </w:rPr>
      </w:pPr>
      <w:r w:rsidRPr="000660B8">
        <w:rPr>
          <w:rFonts w:ascii="Arial" w:hAnsi="Arial" w:cs="Arial"/>
          <w:sz w:val="22"/>
          <w:szCs w:val="22"/>
        </w:rPr>
        <w:t>There is</w:t>
      </w:r>
      <w:r w:rsidR="008E0DE8" w:rsidRPr="000660B8">
        <w:rPr>
          <w:rFonts w:ascii="Arial" w:hAnsi="Arial" w:cs="Arial"/>
          <w:sz w:val="22"/>
          <w:szCs w:val="22"/>
        </w:rPr>
        <w:t xml:space="preserve"> growing body of evidence suggest</w:t>
      </w:r>
      <w:r w:rsidRPr="000660B8">
        <w:rPr>
          <w:rFonts w:ascii="Arial" w:hAnsi="Arial" w:cs="Arial"/>
          <w:sz w:val="22"/>
          <w:szCs w:val="22"/>
        </w:rPr>
        <w:t>ing</w:t>
      </w:r>
      <w:r w:rsidR="008E0DE8" w:rsidRPr="000660B8">
        <w:rPr>
          <w:rFonts w:ascii="Arial" w:hAnsi="Arial" w:cs="Arial"/>
          <w:sz w:val="22"/>
          <w:szCs w:val="22"/>
        </w:rPr>
        <w:t xml:space="preserve"> that local institutions and culture play a decisive role in the competitiveness of cities in the global, knowledge economy.</w:t>
      </w:r>
      <w:r w:rsidRPr="000660B8">
        <w:rPr>
          <w:rFonts w:ascii="Arial" w:hAnsi="Arial" w:cs="Arial"/>
          <w:sz w:val="22"/>
          <w:szCs w:val="22"/>
        </w:rPr>
        <w:t xml:space="preserve"> </w:t>
      </w:r>
      <w:r w:rsidR="008E0DE8" w:rsidRPr="000660B8">
        <w:rPr>
          <w:rFonts w:ascii="Arial" w:hAnsi="Arial" w:cs="Arial"/>
          <w:sz w:val="22"/>
          <w:szCs w:val="22"/>
        </w:rPr>
        <w:t xml:space="preserve"> This particularly includes institutions </w:t>
      </w:r>
      <w:r w:rsidRPr="000660B8">
        <w:rPr>
          <w:rFonts w:ascii="Arial" w:hAnsi="Arial" w:cs="Arial"/>
          <w:sz w:val="22"/>
          <w:szCs w:val="22"/>
        </w:rPr>
        <w:t>which</w:t>
      </w:r>
      <w:r w:rsidR="008E0DE8" w:rsidRPr="000660B8">
        <w:rPr>
          <w:rFonts w:ascii="Arial" w:hAnsi="Arial" w:cs="Arial"/>
          <w:sz w:val="22"/>
          <w:szCs w:val="22"/>
        </w:rPr>
        <w:t xml:space="preserve"> support innovation and learning, as well as</w:t>
      </w:r>
      <w:r w:rsidRPr="000660B8">
        <w:rPr>
          <w:rFonts w:ascii="Arial" w:hAnsi="Arial" w:cs="Arial"/>
          <w:sz w:val="22"/>
          <w:szCs w:val="22"/>
        </w:rPr>
        <w:t xml:space="preserve"> those</w:t>
      </w:r>
      <w:r w:rsidR="008E0DE8" w:rsidRPr="000660B8">
        <w:rPr>
          <w:rFonts w:ascii="Arial" w:hAnsi="Arial" w:cs="Arial"/>
          <w:sz w:val="22"/>
          <w:szCs w:val="22"/>
        </w:rPr>
        <w:t xml:space="preserve"> </w:t>
      </w:r>
      <w:r w:rsidRPr="000660B8">
        <w:rPr>
          <w:rFonts w:ascii="Arial" w:hAnsi="Arial" w:cs="Arial"/>
          <w:sz w:val="22"/>
          <w:szCs w:val="22"/>
        </w:rPr>
        <w:t>which</w:t>
      </w:r>
      <w:r w:rsidR="008E0DE8" w:rsidRPr="000660B8">
        <w:rPr>
          <w:rFonts w:ascii="Arial" w:hAnsi="Arial" w:cs="Arial"/>
          <w:sz w:val="22"/>
          <w:szCs w:val="22"/>
        </w:rPr>
        <w:t xml:space="preserve"> support cohesive</w:t>
      </w:r>
      <w:r w:rsidRPr="000660B8">
        <w:rPr>
          <w:rFonts w:ascii="Arial" w:hAnsi="Arial" w:cs="Arial"/>
          <w:sz w:val="22"/>
          <w:szCs w:val="22"/>
        </w:rPr>
        <w:t>,</w:t>
      </w:r>
      <w:r w:rsidR="008E0DE8" w:rsidRPr="000660B8">
        <w:rPr>
          <w:rFonts w:ascii="Arial" w:hAnsi="Arial" w:cs="Arial"/>
          <w:sz w:val="22"/>
          <w:szCs w:val="22"/>
        </w:rPr>
        <w:t xml:space="preserve"> locally based cooperation and action.</w:t>
      </w:r>
      <w:r w:rsidRPr="000660B8">
        <w:rPr>
          <w:rFonts w:ascii="Arial" w:hAnsi="Arial" w:cs="Arial"/>
          <w:sz w:val="22"/>
          <w:szCs w:val="22"/>
        </w:rPr>
        <w:t xml:space="preserve"> </w:t>
      </w:r>
      <w:r w:rsidR="008E0DE8" w:rsidRPr="000660B8">
        <w:rPr>
          <w:rFonts w:ascii="Arial" w:hAnsi="Arial" w:cs="Arial"/>
          <w:sz w:val="22"/>
          <w:szCs w:val="22"/>
        </w:rPr>
        <w:t xml:space="preserve"> Examples are </w:t>
      </w:r>
      <w:r w:rsidRPr="000660B8">
        <w:rPr>
          <w:rFonts w:ascii="Arial" w:hAnsi="Arial" w:cs="Arial"/>
          <w:sz w:val="22"/>
          <w:szCs w:val="22"/>
        </w:rPr>
        <w:t xml:space="preserve">various and </w:t>
      </w:r>
      <w:r w:rsidR="008E0DE8" w:rsidRPr="000660B8">
        <w:rPr>
          <w:rFonts w:ascii="Arial" w:hAnsi="Arial" w:cs="Arial"/>
          <w:sz w:val="22"/>
          <w:szCs w:val="22"/>
        </w:rPr>
        <w:t>includ</w:t>
      </w:r>
      <w:r w:rsidRPr="000660B8">
        <w:rPr>
          <w:rFonts w:ascii="Arial" w:hAnsi="Arial" w:cs="Arial"/>
          <w:sz w:val="22"/>
          <w:szCs w:val="22"/>
        </w:rPr>
        <w:t>e</w:t>
      </w:r>
      <w:r w:rsidR="008E0DE8" w:rsidRPr="000660B8">
        <w:rPr>
          <w:rFonts w:ascii="Arial" w:hAnsi="Arial" w:cs="Arial"/>
          <w:sz w:val="22"/>
          <w:szCs w:val="22"/>
        </w:rPr>
        <w:t xml:space="preserve"> business and industry associations, centres of excellence, chambers of commerce, institutes for technology transfer, and labour councils, as well as the informal centres of learning and information diffusion found in neighbourhoods, community service centres, theatres, galleries, restaurants and clubs.</w:t>
      </w:r>
    </w:p>
    <w:p w:rsidR="00E86AB1" w:rsidRDefault="00E86AB1" w:rsidP="0011249C">
      <w:pPr>
        <w:ind w:left="720"/>
        <w:jc w:val="both"/>
        <w:rPr>
          <w:rFonts w:ascii="Arial" w:hAnsi="Arial" w:cs="Arial"/>
          <w:sz w:val="22"/>
          <w:szCs w:val="22"/>
        </w:rPr>
      </w:pPr>
    </w:p>
    <w:p w:rsidR="00E86AB1" w:rsidRPr="000660B8" w:rsidRDefault="00E86AB1" w:rsidP="0011249C">
      <w:pPr>
        <w:ind w:left="720"/>
        <w:jc w:val="both"/>
        <w:rPr>
          <w:rFonts w:ascii="Arial" w:hAnsi="Arial" w:cs="Arial"/>
          <w:sz w:val="22"/>
          <w:szCs w:val="22"/>
        </w:rPr>
      </w:pPr>
    </w:p>
    <w:p w:rsidR="008E0DE8" w:rsidRPr="00E86AB1" w:rsidRDefault="008E0DE8" w:rsidP="0011249C">
      <w:pPr>
        <w:pStyle w:val="Heading2"/>
        <w:rPr>
          <w:rFonts w:ascii="Arial" w:hAnsi="Arial" w:cs="Arial"/>
          <w:i w:val="0"/>
          <w:sz w:val="24"/>
          <w:szCs w:val="24"/>
        </w:rPr>
      </w:pPr>
      <w:bookmarkStart w:id="397" w:name="_Toc150612299"/>
      <w:bookmarkStart w:id="398" w:name="_Toc150615049"/>
      <w:bookmarkStart w:id="399" w:name="_Toc150615981"/>
      <w:bookmarkStart w:id="400" w:name="_Toc150630697"/>
      <w:bookmarkStart w:id="401" w:name="_Toc256108353"/>
      <w:r w:rsidRPr="00E86AB1">
        <w:rPr>
          <w:rFonts w:ascii="Arial" w:hAnsi="Arial" w:cs="Arial"/>
          <w:i w:val="0"/>
          <w:sz w:val="24"/>
          <w:szCs w:val="24"/>
        </w:rPr>
        <w:lastRenderedPageBreak/>
        <w:t>Unity of vision</w:t>
      </w:r>
      <w:bookmarkEnd w:id="397"/>
      <w:bookmarkEnd w:id="398"/>
      <w:bookmarkEnd w:id="399"/>
      <w:bookmarkEnd w:id="400"/>
      <w:bookmarkEnd w:id="401"/>
    </w:p>
    <w:p w:rsidR="001B76AA" w:rsidRPr="001B76AA" w:rsidRDefault="001B76AA" w:rsidP="001B76AA"/>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It is </w:t>
      </w:r>
      <w:r w:rsidR="001B76AA" w:rsidRPr="000660B8">
        <w:rPr>
          <w:rFonts w:ascii="Arial" w:hAnsi="Arial" w:cs="Arial"/>
          <w:sz w:val="22"/>
          <w:szCs w:val="22"/>
        </w:rPr>
        <w:t xml:space="preserve">being </w:t>
      </w:r>
      <w:r w:rsidRPr="000660B8">
        <w:rPr>
          <w:rFonts w:ascii="Arial" w:hAnsi="Arial" w:cs="Arial"/>
          <w:sz w:val="22"/>
          <w:szCs w:val="22"/>
        </w:rPr>
        <w:t>increasingly recognised that the degree to which the residents and decision-makers of a region share a common vision, and act consistently according to that common vision, is a significant factor determining the competitiveness of that region.</w:t>
      </w:r>
    </w:p>
    <w:p w:rsidR="008E0DE8" w:rsidRPr="00E86AB1" w:rsidRDefault="00A56B30" w:rsidP="0011249C">
      <w:pPr>
        <w:pStyle w:val="Style17"/>
        <w:rPr>
          <w:rFonts w:ascii="Arial" w:hAnsi="Arial" w:cs="Arial"/>
          <w:sz w:val="24"/>
          <w:szCs w:val="24"/>
        </w:rPr>
      </w:pPr>
      <w:bookmarkStart w:id="402" w:name="_Toc150612300"/>
      <w:bookmarkStart w:id="403" w:name="_Toc150615050"/>
      <w:bookmarkStart w:id="404" w:name="_Toc150615982"/>
      <w:bookmarkStart w:id="405" w:name="_Toc150630698"/>
      <w:bookmarkStart w:id="406" w:name="_Toc206314015"/>
      <w:bookmarkStart w:id="407" w:name="_Toc207068191"/>
      <w:bookmarkStart w:id="408" w:name="_Toc256108354"/>
      <w:r w:rsidRPr="00E86AB1">
        <w:rPr>
          <w:rFonts w:ascii="Arial" w:hAnsi="Arial" w:cs="Arial"/>
          <w:sz w:val="24"/>
          <w:szCs w:val="24"/>
        </w:rPr>
        <w:t>CLUSTERS ARE THE BUILDING BLOCKS OF THE REGIONAL ECONOMY</w:t>
      </w:r>
      <w:bookmarkEnd w:id="402"/>
      <w:bookmarkEnd w:id="403"/>
      <w:bookmarkEnd w:id="404"/>
      <w:bookmarkEnd w:id="405"/>
      <w:bookmarkEnd w:id="406"/>
      <w:bookmarkEnd w:id="407"/>
      <w:bookmarkEnd w:id="408"/>
    </w:p>
    <w:p w:rsidR="008E0DE8" w:rsidRPr="00E86AB1" w:rsidRDefault="008E0DE8" w:rsidP="0011249C">
      <w:pPr>
        <w:pStyle w:val="Heading2"/>
        <w:rPr>
          <w:rFonts w:ascii="Arial" w:hAnsi="Arial" w:cs="Arial"/>
          <w:i w:val="0"/>
          <w:sz w:val="24"/>
          <w:szCs w:val="24"/>
        </w:rPr>
      </w:pPr>
      <w:bookmarkStart w:id="409" w:name="_Toc150612301"/>
      <w:bookmarkStart w:id="410" w:name="_Toc150615051"/>
      <w:bookmarkStart w:id="411" w:name="_Toc150615983"/>
      <w:bookmarkStart w:id="412" w:name="_Toc150630699"/>
      <w:bookmarkStart w:id="413" w:name="_Toc256108355"/>
      <w:r w:rsidRPr="00E86AB1">
        <w:rPr>
          <w:rFonts w:ascii="Arial" w:hAnsi="Arial" w:cs="Arial"/>
          <w:i w:val="0"/>
          <w:sz w:val="24"/>
          <w:szCs w:val="24"/>
        </w:rPr>
        <w:t>Introduction</w:t>
      </w:r>
      <w:bookmarkEnd w:id="409"/>
      <w:bookmarkEnd w:id="410"/>
      <w:bookmarkEnd w:id="411"/>
      <w:bookmarkEnd w:id="412"/>
      <w:bookmarkEnd w:id="413"/>
    </w:p>
    <w:p w:rsidR="001B76AA" w:rsidRPr="001B76AA" w:rsidRDefault="001B76AA" w:rsidP="001B76AA"/>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Business</w:t>
      </w:r>
      <w:r w:rsidR="001B76AA" w:rsidRPr="000660B8">
        <w:rPr>
          <w:rFonts w:ascii="Arial" w:hAnsi="Arial" w:cs="Arial"/>
          <w:sz w:val="22"/>
          <w:szCs w:val="22"/>
        </w:rPr>
        <w:t>,</w:t>
      </w:r>
      <w:r w:rsidRPr="000660B8">
        <w:rPr>
          <w:rFonts w:ascii="Arial" w:hAnsi="Arial" w:cs="Arial"/>
          <w:sz w:val="22"/>
          <w:szCs w:val="22"/>
        </w:rPr>
        <w:t xml:space="preserve"> in the global context</w:t>
      </w:r>
      <w:r w:rsidR="001B76AA" w:rsidRPr="000660B8">
        <w:rPr>
          <w:rFonts w:ascii="Arial" w:hAnsi="Arial" w:cs="Arial"/>
          <w:sz w:val="22"/>
          <w:szCs w:val="22"/>
        </w:rPr>
        <w:t>,</w:t>
      </w:r>
      <w:r w:rsidRPr="000660B8">
        <w:rPr>
          <w:rFonts w:ascii="Arial" w:hAnsi="Arial" w:cs="Arial"/>
          <w:sz w:val="22"/>
          <w:szCs w:val="22"/>
        </w:rPr>
        <w:t xml:space="preserve"> has responded to the new dimensions of competition outlined above</w:t>
      </w:r>
      <w:r w:rsidR="001B76AA" w:rsidRPr="000660B8">
        <w:rPr>
          <w:rFonts w:ascii="Arial" w:hAnsi="Arial" w:cs="Arial"/>
          <w:sz w:val="22"/>
          <w:szCs w:val="22"/>
        </w:rPr>
        <w:t xml:space="preserve"> in a number of ways</w:t>
      </w:r>
      <w:r w:rsidRPr="000660B8">
        <w:rPr>
          <w:rFonts w:ascii="Arial" w:hAnsi="Arial" w:cs="Arial"/>
          <w:sz w:val="22"/>
          <w:szCs w:val="22"/>
        </w:rPr>
        <w:t>.</w:t>
      </w:r>
      <w:r w:rsidR="001B76AA" w:rsidRPr="000660B8">
        <w:rPr>
          <w:rFonts w:ascii="Arial" w:hAnsi="Arial" w:cs="Arial"/>
          <w:sz w:val="22"/>
          <w:szCs w:val="22"/>
        </w:rPr>
        <w:t xml:space="preserve">  </w:t>
      </w:r>
      <w:r w:rsidRPr="000660B8">
        <w:rPr>
          <w:rFonts w:ascii="Arial" w:hAnsi="Arial" w:cs="Arial"/>
          <w:sz w:val="22"/>
          <w:szCs w:val="22"/>
        </w:rPr>
        <w:t>Enterprises globally are reorgani</w:t>
      </w:r>
      <w:r w:rsidR="00740CFE">
        <w:rPr>
          <w:rFonts w:ascii="Arial" w:hAnsi="Arial" w:cs="Arial"/>
          <w:sz w:val="22"/>
          <w:szCs w:val="22"/>
        </w:rPr>
        <w:t>s</w:t>
      </w:r>
      <w:r w:rsidRPr="000660B8">
        <w:rPr>
          <w:rFonts w:ascii="Arial" w:hAnsi="Arial" w:cs="Arial"/>
          <w:sz w:val="22"/>
          <w:szCs w:val="22"/>
        </w:rPr>
        <w:t xml:space="preserve">ing themselves into industry “clusters”. </w:t>
      </w:r>
      <w:r w:rsidR="001B76AA" w:rsidRPr="000660B8">
        <w:rPr>
          <w:rFonts w:ascii="Arial" w:hAnsi="Arial" w:cs="Arial"/>
          <w:sz w:val="22"/>
          <w:szCs w:val="22"/>
        </w:rPr>
        <w:t xml:space="preserve"> </w:t>
      </w:r>
      <w:r w:rsidRPr="000660B8">
        <w:rPr>
          <w:rFonts w:ascii="Arial" w:hAnsi="Arial" w:cs="Arial"/>
          <w:sz w:val="22"/>
          <w:szCs w:val="22"/>
        </w:rPr>
        <w:t xml:space="preserve">The National Spatial Development Perspective and the </w:t>
      </w:r>
      <w:r w:rsidR="00A56B30" w:rsidRPr="000660B8">
        <w:rPr>
          <w:rFonts w:ascii="Arial" w:hAnsi="Arial" w:cs="Arial"/>
          <w:sz w:val="22"/>
          <w:szCs w:val="22"/>
        </w:rPr>
        <w:t>Integrated</w:t>
      </w:r>
      <w:r w:rsidRPr="000660B8">
        <w:rPr>
          <w:rFonts w:ascii="Arial" w:hAnsi="Arial" w:cs="Arial"/>
          <w:sz w:val="22"/>
          <w:szCs w:val="22"/>
        </w:rPr>
        <w:t xml:space="preserve"> Manufacturing Strategy has also emphasi</w:t>
      </w:r>
      <w:r w:rsidR="00740CFE">
        <w:rPr>
          <w:rFonts w:ascii="Arial" w:hAnsi="Arial" w:cs="Arial"/>
          <w:sz w:val="22"/>
          <w:szCs w:val="22"/>
        </w:rPr>
        <w:t>s</w:t>
      </w:r>
      <w:r w:rsidRPr="000660B8">
        <w:rPr>
          <w:rFonts w:ascii="Arial" w:hAnsi="Arial" w:cs="Arial"/>
          <w:sz w:val="22"/>
          <w:szCs w:val="22"/>
        </w:rPr>
        <w:t>ed the importance on cluster development within South Africa.</w:t>
      </w:r>
      <w:r w:rsidR="001B76AA" w:rsidRPr="000660B8">
        <w:rPr>
          <w:rFonts w:ascii="Arial" w:hAnsi="Arial" w:cs="Arial"/>
          <w:sz w:val="22"/>
          <w:szCs w:val="22"/>
        </w:rPr>
        <w:t xml:space="preserve"> </w:t>
      </w:r>
      <w:r w:rsidRPr="000660B8">
        <w:rPr>
          <w:rFonts w:ascii="Arial" w:hAnsi="Arial" w:cs="Arial"/>
          <w:sz w:val="22"/>
          <w:szCs w:val="22"/>
        </w:rPr>
        <w:t xml:space="preserve"> As will be described </w:t>
      </w:r>
      <w:r w:rsidR="00A56B30" w:rsidRPr="000660B8">
        <w:rPr>
          <w:rFonts w:ascii="Arial" w:hAnsi="Arial" w:cs="Arial"/>
          <w:sz w:val="22"/>
          <w:szCs w:val="22"/>
        </w:rPr>
        <w:t>below, these</w:t>
      </w:r>
      <w:r w:rsidRPr="000660B8">
        <w:rPr>
          <w:rFonts w:ascii="Arial" w:hAnsi="Arial" w:cs="Arial"/>
          <w:sz w:val="22"/>
          <w:szCs w:val="22"/>
        </w:rPr>
        <w:t xml:space="preserve"> new forms of business organi</w:t>
      </w:r>
      <w:r w:rsidR="00740CFE">
        <w:rPr>
          <w:rFonts w:ascii="Arial" w:hAnsi="Arial" w:cs="Arial"/>
          <w:sz w:val="22"/>
          <w:szCs w:val="22"/>
        </w:rPr>
        <w:t>s</w:t>
      </w:r>
      <w:r w:rsidRPr="000660B8">
        <w:rPr>
          <w:rFonts w:ascii="Arial" w:hAnsi="Arial" w:cs="Arial"/>
          <w:sz w:val="22"/>
          <w:szCs w:val="22"/>
        </w:rPr>
        <w:t>ation and ways of operating make enterprises more reliant on their urban environments to support their competitiveness.</w:t>
      </w:r>
      <w:r w:rsidR="00EB4C01" w:rsidRPr="000660B8">
        <w:rPr>
          <w:rFonts w:ascii="Arial" w:hAnsi="Arial" w:cs="Arial"/>
          <w:sz w:val="22"/>
          <w:szCs w:val="22"/>
        </w:rPr>
        <w:t xml:space="preserve"> </w:t>
      </w:r>
      <w:r w:rsidRPr="000660B8">
        <w:rPr>
          <w:rFonts w:ascii="Arial" w:hAnsi="Arial" w:cs="Arial"/>
          <w:sz w:val="22"/>
          <w:szCs w:val="22"/>
        </w:rPr>
        <w:t xml:space="preserve"> In short, now more than ever before, what regions do or fail to do is </w:t>
      </w:r>
      <w:r w:rsidR="00EB4C01" w:rsidRPr="000660B8">
        <w:rPr>
          <w:rFonts w:ascii="Arial" w:hAnsi="Arial" w:cs="Arial"/>
          <w:sz w:val="22"/>
          <w:szCs w:val="22"/>
        </w:rPr>
        <w:t>of prime importance</w:t>
      </w:r>
      <w:r w:rsidRPr="000660B8">
        <w:rPr>
          <w:rFonts w:ascii="Arial" w:hAnsi="Arial" w:cs="Arial"/>
          <w:sz w:val="22"/>
          <w:szCs w:val="22"/>
        </w:rPr>
        <w:t xml:space="preserve"> in a global economy.</w:t>
      </w:r>
      <w:r w:rsidR="00EB4C01" w:rsidRPr="000660B8">
        <w:rPr>
          <w:rFonts w:ascii="Arial" w:hAnsi="Arial" w:cs="Arial"/>
          <w:sz w:val="22"/>
          <w:szCs w:val="22"/>
        </w:rPr>
        <w:t xml:space="preserve"> </w:t>
      </w:r>
      <w:r w:rsidRPr="000660B8">
        <w:rPr>
          <w:rFonts w:ascii="Arial" w:hAnsi="Arial" w:cs="Arial"/>
          <w:sz w:val="22"/>
          <w:szCs w:val="22"/>
        </w:rPr>
        <w:t xml:space="preserve"> If regions </w:t>
      </w:r>
      <w:r w:rsidR="00EB4C01" w:rsidRPr="000660B8">
        <w:rPr>
          <w:rFonts w:ascii="Arial" w:hAnsi="Arial" w:cs="Arial"/>
          <w:sz w:val="22"/>
          <w:szCs w:val="22"/>
        </w:rPr>
        <w:t>make informed decisions,</w:t>
      </w:r>
      <w:r w:rsidRPr="000660B8">
        <w:rPr>
          <w:rFonts w:ascii="Arial" w:hAnsi="Arial" w:cs="Arial"/>
          <w:sz w:val="22"/>
          <w:szCs w:val="22"/>
        </w:rPr>
        <w:t xml:space="preserve"> they contribute significantly to the success of local enterprises.</w:t>
      </w:r>
    </w:p>
    <w:p w:rsidR="008E0DE8" w:rsidRPr="000660B8" w:rsidRDefault="008E0DE8" w:rsidP="0011249C">
      <w:pPr>
        <w:ind w:left="851"/>
        <w:jc w:val="both"/>
        <w:rPr>
          <w:rFonts w:ascii="Arial" w:hAnsi="Arial" w:cs="Arial"/>
          <w:sz w:val="22"/>
          <w:szCs w:val="22"/>
        </w:rPr>
      </w:pPr>
    </w:p>
    <w:p w:rsidR="008E0DE8" w:rsidRDefault="008E0DE8" w:rsidP="0011249C">
      <w:pPr>
        <w:ind w:left="720"/>
        <w:jc w:val="both"/>
        <w:rPr>
          <w:rFonts w:ascii="Arial" w:hAnsi="Arial" w:cs="Arial"/>
          <w:sz w:val="22"/>
          <w:szCs w:val="22"/>
        </w:rPr>
      </w:pPr>
      <w:r w:rsidRPr="000660B8">
        <w:rPr>
          <w:rFonts w:ascii="Arial" w:hAnsi="Arial" w:cs="Arial"/>
          <w:sz w:val="22"/>
          <w:szCs w:val="22"/>
        </w:rPr>
        <w:t>Aside from propelling the restructuring of regional economies, global competition, along with the unprecedented opportunities afforded by new information and communications</w:t>
      </w:r>
      <w:r w:rsidR="00EB4C01" w:rsidRPr="000660B8">
        <w:rPr>
          <w:rFonts w:ascii="Arial" w:hAnsi="Arial" w:cs="Arial"/>
          <w:sz w:val="22"/>
          <w:szCs w:val="22"/>
        </w:rPr>
        <w:t xml:space="preserve"> </w:t>
      </w:r>
      <w:r w:rsidRPr="000660B8">
        <w:rPr>
          <w:rFonts w:ascii="Arial" w:hAnsi="Arial" w:cs="Arial"/>
          <w:sz w:val="22"/>
          <w:szCs w:val="22"/>
        </w:rPr>
        <w:t>technologies have spearheaded new ways of organi</w:t>
      </w:r>
      <w:r w:rsidR="00740CFE">
        <w:rPr>
          <w:rFonts w:ascii="Arial" w:hAnsi="Arial" w:cs="Arial"/>
          <w:sz w:val="22"/>
          <w:szCs w:val="22"/>
        </w:rPr>
        <w:t>s</w:t>
      </w:r>
      <w:r w:rsidRPr="000660B8">
        <w:rPr>
          <w:rFonts w:ascii="Arial" w:hAnsi="Arial" w:cs="Arial"/>
          <w:sz w:val="22"/>
          <w:szCs w:val="22"/>
        </w:rPr>
        <w:t xml:space="preserve">ing and conducting business, </w:t>
      </w:r>
      <w:r w:rsidR="00EB4C01" w:rsidRPr="000660B8">
        <w:rPr>
          <w:rFonts w:ascii="Arial" w:hAnsi="Arial" w:cs="Arial"/>
          <w:sz w:val="22"/>
          <w:szCs w:val="22"/>
        </w:rPr>
        <w:t xml:space="preserve">inter alia </w:t>
      </w:r>
      <w:r w:rsidRPr="000660B8">
        <w:rPr>
          <w:rFonts w:ascii="Arial" w:hAnsi="Arial" w:cs="Arial"/>
          <w:sz w:val="22"/>
          <w:szCs w:val="22"/>
        </w:rPr>
        <w:t>e-commerce, just-in-time delivery, and network firms.</w:t>
      </w:r>
    </w:p>
    <w:p w:rsidR="00740CFE" w:rsidRPr="000660B8" w:rsidRDefault="00740CFE"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In response to new global competitive challenges, production processes</w:t>
      </w:r>
      <w:r w:rsidR="00EB4C01" w:rsidRPr="000660B8">
        <w:rPr>
          <w:rFonts w:ascii="Arial" w:hAnsi="Arial" w:cs="Arial"/>
          <w:sz w:val="22"/>
          <w:szCs w:val="22"/>
        </w:rPr>
        <w:t>,</w:t>
      </w:r>
      <w:r w:rsidRPr="000660B8">
        <w:rPr>
          <w:rFonts w:ascii="Arial" w:hAnsi="Arial" w:cs="Arial"/>
          <w:sz w:val="22"/>
          <w:szCs w:val="22"/>
        </w:rPr>
        <w:t xml:space="preserve"> in many industries</w:t>
      </w:r>
      <w:r w:rsidR="00EB4C01" w:rsidRPr="000660B8">
        <w:rPr>
          <w:rFonts w:ascii="Arial" w:hAnsi="Arial" w:cs="Arial"/>
          <w:sz w:val="22"/>
          <w:szCs w:val="22"/>
        </w:rPr>
        <w:t>,</w:t>
      </w:r>
      <w:r w:rsidRPr="000660B8">
        <w:rPr>
          <w:rFonts w:ascii="Arial" w:hAnsi="Arial" w:cs="Arial"/>
          <w:sz w:val="22"/>
          <w:szCs w:val="22"/>
        </w:rPr>
        <w:t xml:space="preserve"> have become fragmented. </w:t>
      </w:r>
      <w:r w:rsidR="00EB4C01" w:rsidRPr="000660B8">
        <w:rPr>
          <w:rFonts w:ascii="Arial" w:hAnsi="Arial" w:cs="Arial"/>
          <w:sz w:val="22"/>
          <w:szCs w:val="22"/>
        </w:rPr>
        <w:t xml:space="preserve"> </w:t>
      </w:r>
      <w:r w:rsidRPr="000660B8">
        <w:rPr>
          <w:rFonts w:ascii="Arial" w:hAnsi="Arial" w:cs="Arial"/>
          <w:sz w:val="22"/>
          <w:szCs w:val="22"/>
        </w:rPr>
        <w:t>Individual firms are concentrating on “core competencies”, and making various arrangements with other firms</w:t>
      </w:r>
      <w:r w:rsidR="00EB4C01" w:rsidRPr="000660B8">
        <w:rPr>
          <w:rFonts w:ascii="Arial" w:hAnsi="Arial" w:cs="Arial"/>
          <w:sz w:val="22"/>
          <w:szCs w:val="22"/>
        </w:rPr>
        <w:t>,</w:t>
      </w:r>
      <w:r w:rsidRPr="000660B8">
        <w:rPr>
          <w:rFonts w:ascii="Arial" w:hAnsi="Arial" w:cs="Arial"/>
          <w:sz w:val="22"/>
          <w:szCs w:val="22"/>
        </w:rPr>
        <w:t xml:space="preserve"> or providers</w:t>
      </w:r>
      <w:r w:rsidR="00EB4C01" w:rsidRPr="000660B8">
        <w:rPr>
          <w:rFonts w:ascii="Arial" w:hAnsi="Arial" w:cs="Arial"/>
          <w:sz w:val="22"/>
          <w:szCs w:val="22"/>
        </w:rPr>
        <w:t>,</w:t>
      </w:r>
      <w:r w:rsidRPr="000660B8">
        <w:rPr>
          <w:rFonts w:ascii="Arial" w:hAnsi="Arial" w:cs="Arial"/>
          <w:sz w:val="22"/>
          <w:szCs w:val="22"/>
        </w:rPr>
        <w:t xml:space="preserve"> to supply products and services.</w:t>
      </w:r>
      <w:r w:rsidR="00EB4C01" w:rsidRPr="000660B8">
        <w:rPr>
          <w:rFonts w:ascii="Arial" w:hAnsi="Arial" w:cs="Arial"/>
          <w:sz w:val="22"/>
          <w:szCs w:val="22"/>
        </w:rPr>
        <w:t xml:space="preserve"> </w:t>
      </w:r>
      <w:r w:rsidRPr="000660B8">
        <w:rPr>
          <w:rFonts w:ascii="Arial" w:hAnsi="Arial" w:cs="Arial"/>
          <w:sz w:val="22"/>
          <w:szCs w:val="22"/>
        </w:rPr>
        <w:t xml:space="preserve"> Production of both goods and services increasingly takes place not through individual firms, but through groups of firms and organi</w:t>
      </w:r>
      <w:r w:rsidR="00740CFE">
        <w:rPr>
          <w:rFonts w:ascii="Arial" w:hAnsi="Arial" w:cs="Arial"/>
          <w:sz w:val="22"/>
          <w:szCs w:val="22"/>
        </w:rPr>
        <w:t>s</w:t>
      </w:r>
      <w:r w:rsidRPr="000660B8">
        <w:rPr>
          <w:rFonts w:ascii="Arial" w:hAnsi="Arial" w:cs="Arial"/>
          <w:sz w:val="22"/>
          <w:szCs w:val="22"/>
        </w:rPr>
        <w:t xml:space="preserve">ations linked in various ways, such as strategic alliances, networks or clusters. </w:t>
      </w:r>
    </w:p>
    <w:p w:rsidR="008E0DE8" w:rsidRPr="00EF7DF0" w:rsidRDefault="008E0DE8" w:rsidP="0011249C">
      <w:pPr>
        <w:ind w:left="720"/>
        <w:jc w:val="both"/>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A cluster is a set of inter-linked private sector industries, research and development institutions and public sector institutions, whose final production reaches markets outside the region.</w:t>
      </w:r>
      <w:r w:rsidR="00EB4C01" w:rsidRPr="000660B8">
        <w:rPr>
          <w:rFonts w:ascii="Arial" w:hAnsi="Arial" w:cs="Arial"/>
          <w:sz w:val="22"/>
          <w:szCs w:val="22"/>
        </w:rPr>
        <w:t xml:space="preserve">  </w:t>
      </w:r>
      <w:r w:rsidRPr="000660B8">
        <w:rPr>
          <w:rFonts w:ascii="Arial" w:hAnsi="Arial" w:cs="Arial"/>
          <w:sz w:val="22"/>
          <w:szCs w:val="22"/>
        </w:rPr>
        <w:t>If regions are the building blocks of the global economy, then clusters are the building blocks of a regional economy.</w:t>
      </w:r>
      <w:r w:rsidR="00EB4C01" w:rsidRPr="000660B8">
        <w:rPr>
          <w:rFonts w:ascii="Arial" w:hAnsi="Arial" w:cs="Arial"/>
          <w:sz w:val="22"/>
          <w:szCs w:val="22"/>
        </w:rPr>
        <w:t xml:space="preserve"> </w:t>
      </w:r>
      <w:r w:rsidRPr="000660B8">
        <w:rPr>
          <w:rFonts w:ascii="Arial" w:hAnsi="Arial" w:cs="Arial"/>
          <w:sz w:val="22"/>
          <w:szCs w:val="22"/>
        </w:rPr>
        <w:t xml:space="preserve"> Contemporary clusters are rarely contained within the political or administrative boundaries that make up a district. </w:t>
      </w:r>
      <w:r w:rsidR="00EB4C01" w:rsidRPr="000660B8">
        <w:rPr>
          <w:rFonts w:ascii="Arial" w:hAnsi="Arial" w:cs="Arial"/>
          <w:sz w:val="22"/>
          <w:szCs w:val="22"/>
        </w:rPr>
        <w:t xml:space="preserve"> </w:t>
      </w:r>
      <w:r w:rsidRPr="000660B8">
        <w:rPr>
          <w:rFonts w:ascii="Arial" w:hAnsi="Arial" w:cs="Arial"/>
          <w:sz w:val="22"/>
          <w:szCs w:val="22"/>
        </w:rPr>
        <w:t xml:space="preserve">Therefore </w:t>
      </w:r>
      <w:r w:rsidR="00EB4C01" w:rsidRPr="000660B8">
        <w:rPr>
          <w:rFonts w:ascii="Arial" w:hAnsi="Arial" w:cs="Arial"/>
          <w:sz w:val="22"/>
          <w:szCs w:val="22"/>
        </w:rPr>
        <w:t>if</w:t>
      </w:r>
      <w:r w:rsidRPr="000660B8">
        <w:rPr>
          <w:rFonts w:ascii="Arial" w:hAnsi="Arial" w:cs="Arial"/>
          <w:sz w:val="22"/>
          <w:szCs w:val="22"/>
        </w:rPr>
        <w:t xml:space="preserve"> </w:t>
      </w:r>
      <w:proofErr w:type="spellStart"/>
      <w:r w:rsidRPr="000660B8">
        <w:rPr>
          <w:rFonts w:ascii="Arial" w:hAnsi="Arial" w:cs="Arial"/>
          <w:sz w:val="22"/>
          <w:szCs w:val="22"/>
        </w:rPr>
        <w:t>Pixley</w:t>
      </w:r>
      <w:proofErr w:type="spellEnd"/>
      <w:r w:rsidRPr="000660B8">
        <w:rPr>
          <w:rFonts w:ascii="Arial" w:hAnsi="Arial" w:cs="Arial"/>
          <w:sz w:val="22"/>
          <w:szCs w:val="22"/>
        </w:rPr>
        <w:t xml:space="preserve"> </w:t>
      </w:r>
      <w:proofErr w:type="spellStart"/>
      <w:r w:rsidRPr="000660B8">
        <w:rPr>
          <w:rFonts w:ascii="Arial" w:hAnsi="Arial" w:cs="Arial"/>
          <w:sz w:val="22"/>
          <w:szCs w:val="22"/>
        </w:rPr>
        <w:t>ka</w:t>
      </w:r>
      <w:proofErr w:type="spellEnd"/>
      <w:r w:rsidRPr="000660B8">
        <w:rPr>
          <w:rFonts w:ascii="Arial" w:hAnsi="Arial" w:cs="Arial"/>
          <w:sz w:val="22"/>
          <w:szCs w:val="22"/>
        </w:rPr>
        <w:t xml:space="preserve"> </w:t>
      </w:r>
      <w:proofErr w:type="spellStart"/>
      <w:r w:rsidR="00EB4C01" w:rsidRPr="000660B8">
        <w:rPr>
          <w:rFonts w:ascii="Arial" w:hAnsi="Arial" w:cs="Arial"/>
          <w:sz w:val="22"/>
          <w:szCs w:val="22"/>
        </w:rPr>
        <w:t>S</w:t>
      </w:r>
      <w:r w:rsidRPr="000660B8">
        <w:rPr>
          <w:rFonts w:ascii="Arial" w:hAnsi="Arial" w:cs="Arial"/>
          <w:sz w:val="22"/>
          <w:szCs w:val="22"/>
        </w:rPr>
        <w:t>eme</w:t>
      </w:r>
      <w:proofErr w:type="spellEnd"/>
      <w:r w:rsidRPr="000660B8">
        <w:rPr>
          <w:rFonts w:ascii="Arial" w:hAnsi="Arial" w:cs="Arial"/>
          <w:sz w:val="22"/>
          <w:szCs w:val="22"/>
        </w:rPr>
        <w:t xml:space="preserve"> </w:t>
      </w:r>
      <w:r w:rsidR="00EB4C01" w:rsidRPr="000660B8">
        <w:rPr>
          <w:rFonts w:ascii="Arial" w:hAnsi="Arial" w:cs="Arial"/>
          <w:sz w:val="22"/>
          <w:szCs w:val="22"/>
        </w:rPr>
        <w:t xml:space="preserve">should </w:t>
      </w:r>
      <w:r w:rsidRPr="000660B8">
        <w:rPr>
          <w:rFonts w:ascii="Arial" w:hAnsi="Arial" w:cs="Arial"/>
          <w:sz w:val="22"/>
          <w:szCs w:val="22"/>
        </w:rPr>
        <w:t>develop clusters</w:t>
      </w:r>
      <w:r w:rsidR="00EB4C01" w:rsidRPr="000660B8">
        <w:rPr>
          <w:rFonts w:ascii="Arial" w:hAnsi="Arial" w:cs="Arial"/>
          <w:sz w:val="22"/>
          <w:szCs w:val="22"/>
        </w:rPr>
        <w:t>,</w:t>
      </w:r>
      <w:r w:rsidRPr="000660B8">
        <w:rPr>
          <w:rFonts w:ascii="Arial" w:hAnsi="Arial" w:cs="Arial"/>
          <w:sz w:val="22"/>
          <w:szCs w:val="22"/>
        </w:rPr>
        <w:t xml:space="preserve"> </w:t>
      </w:r>
      <w:r w:rsidR="00EB4C01" w:rsidRPr="000660B8">
        <w:rPr>
          <w:rFonts w:ascii="Arial" w:hAnsi="Arial" w:cs="Arial"/>
          <w:sz w:val="22"/>
          <w:szCs w:val="22"/>
        </w:rPr>
        <w:t xml:space="preserve">these </w:t>
      </w:r>
      <w:r w:rsidRPr="000660B8">
        <w:rPr>
          <w:rFonts w:ascii="Arial" w:hAnsi="Arial" w:cs="Arial"/>
          <w:sz w:val="22"/>
          <w:szCs w:val="22"/>
        </w:rPr>
        <w:t xml:space="preserve">may extend beyond </w:t>
      </w:r>
      <w:r w:rsidR="006005CF" w:rsidRPr="000660B8">
        <w:rPr>
          <w:rFonts w:ascii="Arial" w:hAnsi="Arial" w:cs="Arial"/>
          <w:sz w:val="22"/>
          <w:szCs w:val="22"/>
        </w:rPr>
        <w:t>the boundaries</w:t>
      </w:r>
      <w:r w:rsidR="00EB4C01" w:rsidRPr="000660B8">
        <w:rPr>
          <w:rFonts w:ascii="Arial" w:hAnsi="Arial" w:cs="Arial"/>
          <w:sz w:val="22"/>
          <w:szCs w:val="22"/>
        </w:rPr>
        <w:t>,</w:t>
      </w:r>
      <w:r w:rsidRPr="000660B8">
        <w:rPr>
          <w:rFonts w:ascii="Arial" w:hAnsi="Arial" w:cs="Arial"/>
          <w:sz w:val="22"/>
          <w:szCs w:val="22"/>
        </w:rPr>
        <w:t xml:space="preserve"> to include economic regions within the Province.</w:t>
      </w:r>
    </w:p>
    <w:p w:rsidR="008E0DE8" w:rsidRPr="000660B8" w:rsidRDefault="008E0DE8" w:rsidP="0011249C">
      <w:pPr>
        <w:ind w:left="851"/>
        <w:jc w:val="both"/>
        <w:rPr>
          <w:rFonts w:ascii="Arial" w:hAnsi="Arial" w:cs="Arial"/>
          <w:sz w:val="22"/>
          <w:szCs w:val="22"/>
        </w:rPr>
      </w:pPr>
    </w:p>
    <w:p w:rsidR="008E0DE8" w:rsidRDefault="00FE53E6" w:rsidP="0011249C">
      <w:pPr>
        <w:ind w:left="720"/>
        <w:jc w:val="both"/>
        <w:rPr>
          <w:rFonts w:ascii="Arial" w:hAnsi="Arial" w:cs="Arial"/>
          <w:sz w:val="22"/>
          <w:szCs w:val="22"/>
        </w:rPr>
      </w:pPr>
      <w:r w:rsidRPr="000660B8">
        <w:rPr>
          <w:rFonts w:ascii="Arial" w:hAnsi="Arial" w:cs="Arial"/>
          <w:sz w:val="22"/>
          <w:szCs w:val="22"/>
        </w:rPr>
        <w:t>“</w:t>
      </w:r>
      <w:r w:rsidR="008E0DE8" w:rsidRPr="000660B8">
        <w:rPr>
          <w:rFonts w:ascii="Arial" w:hAnsi="Arial" w:cs="Arial"/>
          <w:sz w:val="22"/>
          <w:szCs w:val="22"/>
        </w:rPr>
        <w:t>As Michael Porter has pointed out, evolving, disaggregated forms of business organization and the emergence of clusters mark the convergence of business strategy with urban economic development strategies.</w:t>
      </w:r>
      <w:r w:rsidR="00740CFE">
        <w:rPr>
          <w:rFonts w:ascii="Arial" w:hAnsi="Arial" w:cs="Arial"/>
          <w:sz w:val="22"/>
          <w:szCs w:val="22"/>
        </w:rPr>
        <w:t xml:space="preserve">  T</w:t>
      </w:r>
      <w:r w:rsidR="008E0DE8" w:rsidRPr="000660B8">
        <w:rPr>
          <w:rFonts w:ascii="Arial" w:hAnsi="Arial" w:cs="Arial"/>
          <w:sz w:val="22"/>
          <w:szCs w:val="22"/>
        </w:rPr>
        <w:t xml:space="preserve">hese two elements converge in the cluster. </w:t>
      </w:r>
      <w:r w:rsidR="00AB718F" w:rsidRPr="000660B8">
        <w:rPr>
          <w:rFonts w:ascii="Arial" w:hAnsi="Arial" w:cs="Arial"/>
          <w:sz w:val="22"/>
          <w:szCs w:val="22"/>
        </w:rPr>
        <w:t xml:space="preserve"> </w:t>
      </w:r>
      <w:r w:rsidR="008E0DE8" w:rsidRPr="000660B8">
        <w:rPr>
          <w:rFonts w:ascii="Arial" w:hAnsi="Arial" w:cs="Arial"/>
          <w:sz w:val="22"/>
          <w:szCs w:val="22"/>
        </w:rPr>
        <w:t>Relationships with other businesses and organi</w:t>
      </w:r>
      <w:r w:rsidR="00740CFE">
        <w:rPr>
          <w:rFonts w:ascii="Arial" w:hAnsi="Arial" w:cs="Arial"/>
          <w:sz w:val="22"/>
          <w:szCs w:val="22"/>
        </w:rPr>
        <w:t>s</w:t>
      </w:r>
      <w:r w:rsidR="008E0DE8" w:rsidRPr="000660B8">
        <w:rPr>
          <w:rFonts w:ascii="Arial" w:hAnsi="Arial" w:cs="Arial"/>
          <w:sz w:val="22"/>
          <w:szCs w:val="22"/>
        </w:rPr>
        <w:t>ations are critical to the success of individual businesses.</w:t>
      </w:r>
      <w:r w:rsidR="00AB718F" w:rsidRPr="000660B8">
        <w:rPr>
          <w:rFonts w:ascii="Arial" w:hAnsi="Arial" w:cs="Arial"/>
          <w:sz w:val="22"/>
          <w:szCs w:val="22"/>
        </w:rPr>
        <w:t xml:space="preserve"> </w:t>
      </w:r>
      <w:r w:rsidR="008E0DE8" w:rsidRPr="000660B8">
        <w:rPr>
          <w:rFonts w:ascii="Arial" w:hAnsi="Arial" w:cs="Arial"/>
          <w:sz w:val="22"/>
          <w:szCs w:val="22"/>
        </w:rPr>
        <w:t xml:space="preserve"> Regions globally are shifting away from older, more narrowly defined economic development strategies that focused on individual companies or specific business areas to a more comprehensive and inclusive approach that supports the advancement of strategic clusters.</w:t>
      </w:r>
      <w:r w:rsidR="00AB718F" w:rsidRPr="000660B8">
        <w:rPr>
          <w:rFonts w:ascii="Arial" w:hAnsi="Arial" w:cs="Arial"/>
          <w:sz w:val="22"/>
          <w:szCs w:val="22"/>
        </w:rPr>
        <w:t xml:space="preserve"> </w:t>
      </w:r>
      <w:r w:rsidR="008E0DE8" w:rsidRPr="000660B8">
        <w:rPr>
          <w:rFonts w:ascii="Arial" w:hAnsi="Arial" w:cs="Arial"/>
          <w:sz w:val="22"/>
          <w:szCs w:val="22"/>
        </w:rPr>
        <w:t xml:space="preserve"> It is helpful to conceive of clusters as having three layers. </w:t>
      </w:r>
      <w:r w:rsidR="00AB718F" w:rsidRPr="000660B8">
        <w:rPr>
          <w:rFonts w:ascii="Arial" w:hAnsi="Arial" w:cs="Arial"/>
          <w:sz w:val="22"/>
          <w:szCs w:val="22"/>
        </w:rPr>
        <w:t xml:space="preserve"> </w:t>
      </w:r>
      <w:r w:rsidR="008E0DE8" w:rsidRPr="000660B8">
        <w:rPr>
          <w:rFonts w:ascii="Arial" w:hAnsi="Arial" w:cs="Arial"/>
          <w:sz w:val="22"/>
          <w:szCs w:val="22"/>
        </w:rPr>
        <w:t>The diagram below gives an example of telecommunications equipment cluster.</w:t>
      </w:r>
      <w:r w:rsidRPr="000660B8">
        <w:rPr>
          <w:rFonts w:ascii="Arial" w:hAnsi="Arial" w:cs="Arial"/>
          <w:sz w:val="22"/>
          <w:szCs w:val="22"/>
        </w:rPr>
        <w:t>”</w:t>
      </w:r>
    </w:p>
    <w:p w:rsidR="008757DE" w:rsidRPr="000660B8" w:rsidRDefault="008757DE" w:rsidP="0011249C">
      <w:pPr>
        <w:ind w:left="720"/>
        <w:jc w:val="both"/>
        <w:rPr>
          <w:rFonts w:ascii="Arial" w:hAnsi="Arial" w:cs="Arial"/>
          <w:sz w:val="22"/>
          <w:szCs w:val="22"/>
        </w:rPr>
      </w:pPr>
    </w:p>
    <w:p w:rsidR="008E0DE8" w:rsidRPr="00EF7DF0" w:rsidRDefault="008E0DE8" w:rsidP="0011249C">
      <w:pPr>
        <w:ind w:left="851"/>
        <w:jc w:val="both"/>
      </w:pPr>
    </w:p>
    <w:p w:rsidR="008E0DE8" w:rsidRPr="00EF7DF0" w:rsidRDefault="00B67BA5" w:rsidP="0011249C">
      <w:pPr>
        <w:ind w:left="851"/>
        <w:jc w:val="both"/>
      </w:pPr>
      <w:r>
        <w:rPr>
          <w:noProof/>
          <w:lang w:eastAsia="en-ZA" w:bidi="ar-SA"/>
        </w:rPr>
        <w:drawing>
          <wp:inline distT="0" distB="0" distL="0" distR="0">
            <wp:extent cx="4876800" cy="3400425"/>
            <wp:effectExtent l="19050" t="0" r="0" b="0"/>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876800" cy="3400425"/>
                    </a:xfrm>
                    <a:prstGeom prst="rect">
                      <a:avLst/>
                    </a:prstGeom>
                    <a:noFill/>
                    <a:ln w="9525">
                      <a:noFill/>
                      <a:miter lim="800000"/>
                      <a:headEnd/>
                      <a:tailEnd/>
                    </a:ln>
                  </pic:spPr>
                </pic:pic>
              </a:graphicData>
            </a:graphic>
          </wp:inline>
        </w:drawing>
      </w:r>
    </w:p>
    <w:p w:rsidR="008E0DE8" w:rsidRPr="00EF7DF0" w:rsidRDefault="008E0DE8" w:rsidP="0011249C">
      <w:pPr>
        <w:ind w:left="851"/>
        <w:jc w:val="both"/>
      </w:pPr>
    </w:p>
    <w:p w:rsidR="00740CFE" w:rsidRDefault="00740CFE" w:rsidP="0011249C">
      <w:pPr>
        <w:ind w:left="720"/>
        <w:jc w:val="both"/>
        <w:rPr>
          <w:rFonts w:ascii="Arial" w:hAnsi="Arial" w:cs="Arial"/>
          <w:sz w:val="22"/>
          <w:szCs w:val="22"/>
        </w:rPr>
      </w:pPr>
    </w:p>
    <w:p w:rsidR="00740CFE" w:rsidRDefault="00740CFE" w:rsidP="0011249C">
      <w:pPr>
        <w:ind w:left="720"/>
        <w:jc w:val="both"/>
        <w:rPr>
          <w:rFonts w:ascii="Arial" w:hAnsi="Arial" w:cs="Arial"/>
          <w:sz w:val="22"/>
          <w:szCs w:val="22"/>
        </w:rPr>
      </w:pPr>
    </w:p>
    <w:p w:rsidR="00740CFE" w:rsidRDefault="00740CFE"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The top layer consists of the companies that directly </w:t>
      </w:r>
      <w:r w:rsidR="00AB718F" w:rsidRPr="000660B8">
        <w:rPr>
          <w:rFonts w:ascii="Arial" w:hAnsi="Arial" w:cs="Arial"/>
          <w:sz w:val="22"/>
          <w:szCs w:val="22"/>
        </w:rPr>
        <w:t>export their products outside</w:t>
      </w:r>
      <w:r w:rsidRPr="000660B8">
        <w:rPr>
          <w:rFonts w:ascii="Arial" w:hAnsi="Arial" w:cs="Arial"/>
          <w:sz w:val="22"/>
          <w:szCs w:val="22"/>
        </w:rPr>
        <w:t xml:space="preserve"> the region.</w:t>
      </w:r>
      <w:r w:rsidR="00740CFE">
        <w:rPr>
          <w:rFonts w:ascii="Arial" w:hAnsi="Arial" w:cs="Arial"/>
          <w:sz w:val="22"/>
          <w:szCs w:val="22"/>
        </w:rPr>
        <w:t xml:space="preserve">  </w:t>
      </w:r>
      <w:r w:rsidRPr="000660B8">
        <w:rPr>
          <w:rFonts w:ascii="Arial" w:hAnsi="Arial" w:cs="Arial"/>
          <w:sz w:val="22"/>
          <w:szCs w:val="22"/>
        </w:rPr>
        <w:t>These companies are often large, and</w:t>
      </w:r>
      <w:r w:rsidR="00AB718F" w:rsidRPr="000660B8">
        <w:rPr>
          <w:rFonts w:ascii="Arial" w:hAnsi="Arial" w:cs="Arial"/>
          <w:sz w:val="22"/>
          <w:szCs w:val="22"/>
        </w:rPr>
        <w:t>,</w:t>
      </w:r>
      <w:r w:rsidRPr="000660B8">
        <w:rPr>
          <w:rFonts w:ascii="Arial" w:hAnsi="Arial" w:cs="Arial"/>
          <w:sz w:val="22"/>
          <w:szCs w:val="22"/>
        </w:rPr>
        <w:t xml:space="preserve"> in some cases, trans</w:t>
      </w:r>
      <w:r w:rsidR="00AB718F" w:rsidRPr="000660B8">
        <w:rPr>
          <w:rFonts w:ascii="Arial" w:hAnsi="Arial" w:cs="Arial"/>
          <w:sz w:val="22"/>
          <w:szCs w:val="22"/>
        </w:rPr>
        <w:t>-</w:t>
      </w:r>
      <w:r w:rsidRPr="000660B8">
        <w:rPr>
          <w:rFonts w:ascii="Arial" w:hAnsi="Arial" w:cs="Arial"/>
          <w:sz w:val="22"/>
          <w:szCs w:val="22"/>
        </w:rPr>
        <w:t>national.</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The second layer consists of the many companies </w:t>
      </w:r>
      <w:r w:rsidR="00D22604" w:rsidRPr="000660B8">
        <w:rPr>
          <w:rFonts w:ascii="Arial" w:hAnsi="Arial" w:cs="Arial"/>
          <w:sz w:val="22"/>
          <w:szCs w:val="22"/>
        </w:rPr>
        <w:t>which</w:t>
      </w:r>
      <w:r w:rsidRPr="000660B8">
        <w:rPr>
          <w:rFonts w:ascii="Arial" w:hAnsi="Arial" w:cs="Arial"/>
          <w:sz w:val="22"/>
          <w:szCs w:val="22"/>
        </w:rPr>
        <w:t xml:space="preserve"> supply the main exporters.</w:t>
      </w:r>
      <w:r w:rsidR="00D22604" w:rsidRPr="000660B8">
        <w:rPr>
          <w:rFonts w:ascii="Arial" w:hAnsi="Arial" w:cs="Arial"/>
          <w:sz w:val="22"/>
          <w:szCs w:val="22"/>
        </w:rPr>
        <w:t xml:space="preserve"> </w:t>
      </w:r>
      <w:r w:rsidRPr="000660B8">
        <w:rPr>
          <w:rFonts w:ascii="Arial" w:hAnsi="Arial" w:cs="Arial"/>
          <w:sz w:val="22"/>
          <w:szCs w:val="22"/>
        </w:rPr>
        <w:t xml:space="preserve"> Although not all suppliers will be located in the same geographical region, those that </w:t>
      </w:r>
      <w:r w:rsidR="00D22604" w:rsidRPr="000660B8">
        <w:rPr>
          <w:rFonts w:ascii="Arial" w:hAnsi="Arial" w:cs="Arial"/>
          <w:sz w:val="22"/>
          <w:szCs w:val="22"/>
        </w:rPr>
        <w:t>are will</w:t>
      </w:r>
      <w:r w:rsidRPr="000660B8">
        <w:rPr>
          <w:rFonts w:ascii="Arial" w:hAnsi="Arial" w:cs="Arial"/>
          <w:sz w:val="22"/>
          <w:szCs w:val="22"/>
        </w:rPr>
        <w:t xml:space="preserve"> form a local supply chain.</w:t>
      </w:r>
      <w:r w:rsidR="00D22604" w:rsidRPr="000660B8">
        <w:rPr>
          <w:rFonts w:ascii="Arial" w:hAnsi="Arial" w:cs="Arial"/>
          <w:sz w:val="22"/>
          <w:szCs w:val="22"/>
        </w:rPr>
        <w:t xml:space="preserve"> </w:t>
      </w:r>
      <w:r w:rsidRPr="000660B8">
        <w:rPr>
          <w:rFonts w:ascii="Arial" w:hAnsi="Arial" w:cs="Arial"/>
          <w:sz w:val="22"/>
          <w:szCs w:val="22"/>
        </w:rPr>
        <w:t xml:space="preserve"> The network of critical local linkages that define a cluster</w:t>
      </w:r>
      <w:r w:rsidR="00D22604" w:rsidRPr="000660B8">
        <w:rPr>
          <w:rFonts w:ascii="Arial" w:hAnsi="Arial" w:cs="Arial"/>
          <w:sz w:val="22"/>
          <w:szCs w:val="22"/>
        </w:rPr>
        <w:t>,</w:t>
      </w:r>
      <w:r w:rsidRPr="000660B8">
        <w:rPr>
          <w:rFonts w:ascii="Arial" w:hAnsi="Arial" w:cs="Arial"/>
          <w:sz w:val="22"/>
          <w:szCs w:val="22"/>
        </w:rPr>
        <w:t xml:space="preserve"> spread beyond institutional boundaries, just as they cross administrative and geographical boundaries.</w:t>
      </w:r>
      <w:r w:rsidR="00D22604" w:rsidRPr="000660B8">
        <w:rPr>
          <w:rFonts w:ascii="Arial" w:hAnsi="Arial" w:cs="Arial"/>
          <w:sz w:val="22"/>
          <w:szCs w:val="22"/>
        </w:rPr>
        <w:t xml:space="preserve"> </w:t>
      </w:r>
      <w:r w:rsidRPr="000660B8">
        <w:rPr>
          <w:rFonts w:ascii="Arial" w:hAnsi="Arial" w:cs="Arial"/>
          <w:sz w:val="22"/>
          <w:szCs w:val="22"/>
        </w:rPr>
        <w:t xml:space="preserve"> Both public and private sector institutions are responsible for providing the economic foundations for cluster competitiveness. </w:t>
      </w:r>
      <w:r w:rsidR="00D22604" w:rsidRPr="000660B8">
        <w:rPr>
          <w:rFonts w:ascii="Arial" w:hAnsi="Arial" w:cs="Arial"/>
          <w:sz w:val="22"/>
          <w:szCs w:val="22"/>
        </w:rPr>
        <w:t xml:space="preserve"> T</w:t>
      </w:r>
      <w:r w:rsidR="00D278AA" w:rsidRPr="000660B8">
        <w:rPr>
          <w:rFonts w:ascii="Arial" w:hAnsi="Arial" w:cs="Arial"/>
          <w:sz w:val="22"/>
          <w:szCs w:val="22"/>
        </w:rPr>
        <w:t>he third layer i</w:t>
      </w:r>
      <w:r w:rsidRPr="000660B8">
        <w:rPr>
          <w:rFonts w:ascii="Arial" w:hAnsi="Arial" w:cs="Arial"/>
          <w:sz w:val="22"/>
          <w:szCs w:val="22"/>
        </w:rPr>
        <w:t>nclude</w:t>
      </w:r>
      <w:r w:rsidR="00D22604" w:rsidRPr="000660B8">
        <w:rPr>
          <w:rFonts w:ascii="Arial" w:hAnsi="Arial" w:cs="Arial"/>
          <w:sz w:val="22"/>
          <w:szCs w:val="22"/>
        </w:rPr>
        <w:t>s</w:t>
      </w:r>
      <w:r w:rsidRPr="000660B8">
        <w:rPr>
          <w:rFonts w:ascii="Arial" w:hAnsi="Arial" w:cs="Arial"/>
          <w:sz w:val="22"/>
          <w:szCs w:val="22"/>
        </w:rPr>
        <w:t xml:space="preserve"> increasingly important factors such as:</w:t>
      </w:r>
    </w:p>
    <w:p w:rsidR="008E0DE8" w:rsidRPr="000660B8" w:rsidRDefault="008E0DE8" w:rsidP="0011249C">
      <w:pPr>
        <w:ind w:left="720"/>
        <w:jc w:val="both"/>
        <w:rPr>
          <w:rFonts w:ascii="Arial" w:hAnsi="Arial" w:cs="Arial"/>
          <w:sz w:val="22"/>
          <w:szCs w:val="22"/>
        </w:rPr>
      </w:pP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human resources, including education, skill</w:t>
      </w:r>
      <w:r w:rsidR="00740CFE">
        <w:rPr>
          <w:rFonts w:ascii="Arial" w:hAnsi="Arial" w:cs="Arial"/>
          <w:sz w:val="22"/>
          <w:szCs w:val="22"/>
        </w:rPr>
        <w:t>s training and entrepreneurship</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R&amp;D and technology, including adoption of new technologies, research institutes, and commercialisation of research</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financing, including access to conventional, venture capital, and investor financing, to support new business and business expansion</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business climate, including i</w:t>
      </w:r>
      <w:r w:rsidR="00740CFE">
        <w:rPr>
          <w:rFonts w:ascii="Arial" w:hAnsi="Arial" w:cs="Arial"/>
          <w:sz w:val="22"/>
          <w:szCs w:val="22"/>
        </w:rPr>
        <w:t>ndustry regulation and taxation</w:t>
      </w:r>
      <w:r w:rsidR="00E86AB1">
        <w:rPr>
          <w:rFonts w:ascii="Arial" w:hAnsi="Arial" w:cs="Arial"/>
          <w:sz w:val="22"/>
          <w:szCs w:val="22"/>
        </w:rPr>
        <w:t>;</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infrastructure, including hard infrastructure such as roads, transit, airports and telecommunications, but also soft infrastructure such a</w:t>
      </w:r>
      <w:r w:rsidR="00D22604" w:rsidRPr="000660B8">
        <w:rPr>
          <w:rFonts w:ascii="Arial" w:hAnsi="Arial" w:cs="Arial"/>
          <w:sz w:val="22"/>
          <w:szCs w:val="22"/>
        </w:rPr>
        <w:t xml:space="preserve">s </w:t>
      </w:r>
      <w:r w:rsidRPr="000660B8">
        <w:rPr>
          <w:rFonts w:ascii="Arial" w:hAnsi="Arial" w:cs="Arial"/>
          <w:sz w:val="22"/>
          <w:szCs w:val="22"/>
        </w:rPr>
        <w:t>social program</w:t>
      </w:r>
      <w:r w:rsidR="00D22604" w:rsidRPr="000660B8">
        <w:rPr>
          <w:rFonts w:ascii="Arial" w:hAnsi="Arial" w:cs="Arial"/>
          <w:sz w:val="22"/>
          <w:szCs w:val="22"/>
        </w:rPr>
        <w:t>me</w:t>
      </w:r>
      <w:r w:rsidRPr="000660B8">
        <w:rPr>
          <w:rFonts w:ascii="Arial" w:hAnsi="Arial" w:cs="Arial"/>
          <w:sz w:val="22"/>
          <w:szCs w:val="22"/>
        </w:rPr>
        <w:t>s and local institutions; and</w:t>
      </w:r>
    </w:p>
    <w:p w:rsidR="008E0DE8" w:rsidRPr="000660B8" w:rsidRDefault="008E0DE8"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 xml:space="preserve">quality of life, including housing, schools, recreation, neighbourhood vitality, safety, parks, open spaces, arts and culture, civic pride, and the quality of the built and natural environment. </w:t>
      </w:r>
    </w:p>
    <w:p w:rsidR="008E0DE8" w:rsidRPr="000660B8" w:rsidRDefault="008E0DE8" w:rsidP="0011249C">
      <w:pPr>
        <w:ind w:left="851"/>
        <w:jc w:val="both"/>
        <w:rPr>
          <w:rFonts w:ascii="Arial" w:hAnsi="Arial" w:cs="Arial"/>
          <w:sz w:val="22"/>
          <w:szCs w:val="22"/>
        </w:rPr>
      </w:pPr>
    </w:p>
    <w:p w:rsidR="008E0DE8" w:rsidRPr="000660B8" w:rsidRDefault="008E0DE8" w:rsidP="0011249C">
      <w:pPr>
        <w:ind w:left="851"/>
        <w:jc w:val="both"/>
        <w:rPr>
          <w:rFonts w:ascii="Arial" w:hAnsi="Arial" w:cs="Arial"/>
          <w:sz w:val="22"/>
          <w:szCs w:val="22"/>
        </w:rPr>
      </w:pPr>
      <w:r w:rsidRPr="000660B8">
        <w:rPr>
          <w:rFonts w:ascii="Arial" w:hAnsi="Arial" w:cs="Arial"/>
          <w:sz w:val="22"/>
          <w:szCs w:val="22"/>
        </w:rPr>
        <w:t>In many ways, these economic foundations are the most important elements supporting cluster formation and development.</w:t>
      </w:r>
      <w:r w:rsidR="00740CFE">
        <w:rPr>
          <w:rFonts w:ascii="Arial" w:hAnsi="Arial" w:cs="Arial"/>
          <w:sz w:val="22"/>
          <w:szCs w:val="22"/>
        </w:rPr>
        <w:t xml:space="preserve">  </w:t>
      </w:r>
      <w:r w:rsidRPr="000660B8">
        <w:rPr>
          <w:rFonts w:ascii="Arial" w:hAnsi="Arial" w:cs="Arial"/>
          <w:sz w:val="22"/>
          <w:szCs w:val="22"/>
        </w:rPr>
        <w:t>For example, a company’s ability to respond to new competitive pressures by moving toward higher value-added production is directly tied to the local availability of certain resources</w:t>
      </w:r>
      <w:r w:rsidR="00D22604" w:rsidRPr="000660B8">
        <w:rPr>
          <w:rFonts w:ascii="Arial" w:hAnsi="Arial" w:cs="Arial"/>
          <w:sz w:val="22"/>
          <w:szCs w:val="22"/>
        </w:rPr>
        <w:t>,</w:t>
      </w:r>
      <w:r w:rsidRPr="000660B8">
        <w:rPr>
          <w:rFonts w:ascii="Arial" w:hAnsi="Arial" w:cs="Arial"/>
          <w:sz w:val="22"/>
          <w:szCs w:val="22"/>
        </w:rPr>
        <w:t xml:space="preserve"> such as natural or raw material, advanced skills, or new technology, or risk capital to support a new venture.</w:t>
      </w:r>
    </w:p>
    <w:p w:rsidR="008E0DE8" w:rsidRPr="000660B8" w:rsidRDefault="008E0DE8" w:rsidP="0011249C">
      <w:pPr>
        <w:ind w:left="851"/>
        <w:jc w:val="both"/>
        <w:rPr>
          <w:rFonts w:ascii="Arial" w:hAnsi="Arial" w:cs="Arial"/>
          <w:sz w:val="22"/>
          <w:szCs w:val="22"/>
        </w:rPr>
      </w:pPr>
    </w:p>
    <w:p w:rsidR="008E0DE8" w:rsidRPr="000660B8" w:rsidRDefault="008E0DE8" w:rsidP="0011249C">
      <w:pPr>
        <w:ind w:left="851"/>
        <w:jc w:val="both"/>
        <w:rPr>
          <w:rFonts w:ascii="Arial" w:hAnsi="Arial" w:cs="Arial"/>
          <w:sz w:val="22"/>
          <w:szCs w:val="22"/>
        </w:rPr>
      </w:pPr>
      <w:r w:rsidRPr="000660B8">
        <w:rPr>
          <w:rFonts w:ascii="Arial" w:hAnsi="Arial" w:cs="Arial"/>
          <w:sz w:val="22"/>
          <w:szCs w:val="22"/>
        </w:rPr>
        <w:t xml:space="preserve">An expanding export base or competitive clusters benefits the whole urban economy. </w:t>
      </w:r>
      <w:r w:rsidR="00D22604" w:rsidRPr="000660B8">
        <w:rPr>
          <w:rFonts w:ascii="Arial" w:hAnsi="Arial" w:cs="Arial"/>
          <w:sz w:val="22"/>
          <w:szCs w:val="22"/>
        </w:rPr>
        <w:t xml:space="preserve"> </w:t>
      </w:r>
      <w:r w:rsidRPr="000660B8">
        <w:rPr>
          <w:rFonts w:ascii="Arial" w:hAnsi="Arial" w:cs="Arial"/>
          <w:sz w:val="22"/>
          <w:szCs w:val="22"/>
        </w:rPr>
        <w:t xml:space="preserve">Export-oriented growth brings new revenue and wealth into a region, generating demand in other sectors, including local-serving industries such as retail, house construction, personal services, restaurants, and business services. </w:t>
      </w:r>
      <w:r w:rsidR="00D22604" w:rsidRPr="000660B8">
        <w:rPr>
          <w:rFonts w:ascii="Arial" w:hAnsi="Arial" w:cs="Arial"/>
          <w:sz w:val="22"/>
          <w:szCs w:val="22"/>
        </w:rPr>
        <w:t xml:space="preserve"> </w:t>
      </w:r>
      <w:r w:rsidRPr="000660B8">
        <w:rPr>
          <w:rFonts w:ascii="Arial" w:hAnsi="Arial" w:cs="Arial"/>
          <w:sz w:val="22"/>
          <w:szCs w:val="22"/>
        </w:rPr>
        <w:t>Clusters are also important because they create competitive business environments within a region.</w:t>
      </w:r>
      <w:r w:rsidR="001A6D5E" w:rsidRPr="000660B8">
        <w:rPr>
          <w:rFonts w:ascii="Arial" w:hAnsi="Arial" w:cs="Arial"/>
          <w:sz w:val="22"/>
          <w:szCs w:val="22"/>
        </w:rPr>
        <w:t xml:space="preserve"> </w:t>
      </w:r>
      <w:r w:rsidRPr="000660B8">
        <w:rPr>
          <w:rFonts w:ascii="Arial" w:hAnsi="Arial" w:cs="Arial"/>
          <w:sz w:val="22"/>
          <w:szCs w:val="22"/>
        </w:rPr>
        <w:t xml:space="preserve"> Having several internationally competitive firms within the same region drives each company to be more innovative, develop new products, and deliver higher quality service.</w:t>
      </w:r>
      <w:r w:rsidR="001A6D5E" w:rsidRPr="000660B8">
        <w:rPr>
          <w:rFonts w:ascii="Arial" w:hAnsi="Arial" w:cs="Arial"/>
          <w:sz w:val="22"/>
          <w:szCs w:val="22"/>
        </w:rPr>
        <w:t xml:space="preserve"> </w:t>
      </w:r>
      <w:r w:rsidRPr="000660B8">
        <w:rPr>
          <w:rFonts w:ascii="Arial" w:hAnsi="Arial" w:cs="Arial"/>
          <w:sz w:val="22"/>
          <w:szCs w:val="22"/>
        </w:rPr>
        <w:t xml:space="preserve"> Similar competitions occur throughout the supply chain as each firm strives to be the best by improving its products and services. This competition strengthens the entire cluster and improves the competitiveness of the region.</w:t>
      </w:r>
      <w:r w:rsidR="001A6D5E" w:rsidRPr="000660B8">
        <w:rPr>
          <w:rFonts w:ascii="Arial" w:hAnsi="Arial" w:cs="Arial"/>
          <w:sz w:val="22"/>
          <w:szCs w:val="22"/>
        </w:rPr>
        <w:t xml:space="preserve">  </w:t>
      </w:r>
      <w:r w:rsidRPr="000660B8">
        <w:rPr>
          <w:rFonts w:ascii="Arial" w:hAnsi="Arial" w:cs="Arial"/>
          <w:sz w:val="22"/>
          <w:szCs w:val="22"/>
        </w:rPr>
        <w:t xml:space="preserve">The inter-firm competition </w:t>
      </w:r>
      <w:r w:rsidR="001A6D5E" w:rsidRPr="000660B8">
        <w:rPr>
          <w:rFonts w:ascii="Arial" w:hAnsi="Arial" w:cs="Arial"/>
          <w:sz w:val="22"/>
          <w:szCs w:val="22"/>
        </w:rPr>
        <w:t>o</w:t>
      </w:r>
      <w:r w:rsidRPr="000660B8">
        <w:rPr>
          <w:rFonts w:ascii="Arial" w:hAnsi="Arial" w:cs="Arial"/>
          <w:sz w:val="22"/>
          <w:szCs w:val="22"/>
        </w:rPr>
        <w:t>ccur</w:t>
      </w:r>
      <w:r w:rsidR="001A6D5E" w:rsidRPr="000660B8">
        <w:rPr>
          <w:rFonts w:ascii="Arial" w:hAnsi="Arial" w:cs="Arial"/>
          <w:sz w:val="22"/>
          <w:szCs w:val="22"/>
        </w:rPr>
        <w:t>ring</w:t>
      </w:r>
      <w:r w:rsidRPr="000660B8">
        <w:rPr>
          <w:rFonts w:ascii="Arial" w:hAnsi="Arial" w:cs="Arial"/>
          <w:sz w:val="22"/>
          <w:szCs w:val="22"/>
        </w:rPr>
        <w:t xml:space="preserve"> in strong, well-developed clusters also benefits workers.</w:t>
      </w:r>
      <w:r w:rsidR="001A6D5E" w:rsidRPr="000660B8">
        <w:rPr>
          <w:rFonts w:ascii="Arial" w:hAnsi="Arial" w:cs="Arial"/>
          <w:sz w:val="22"/>
          <w:szCs w:val="22"/>
        </w:rPr>
        <w:t xml:space="preserve"> </w:t>
      </w:r>
      <w:r w:rsidRPr="000660B8">
        <w:rPr>
          <w:rFonts w:ascii="Arial" w:hAnsi="Arial" w:cs="Arial"/>
          <w:sz w:val="22"/>
          <w:szCs w:val="22"/>
        </w:rPr>
        <w:t xml:space="preserve"> It increases the number of job opportunities, creates pressure for increased wages and benefits, and establishes a local market of sufficient size </w:t>
      </w:r>
      <w:r w:rsidR="001A6D5E" w:rsidRPr="000660B8">
        <w:rPr>
          <w:rFonts w:ascii="Arial" w:hAnsi="Arial" w:cs="Arial"/>
          <w:sz w:val="22"/>
          <w:szCs w:val="22"/>
        </w:rPr>
        <w:t xml:space="preserve">to enable </w:t>
      </w:r>
      <w:r w:rsidRPr="000660B8">
        <w:rPr>
          <w:rFonts w:ascii="Arial" w:hAnsi="Arial" w:cs="Arial"/>
          <w:sz w:val="22"/>
          <w:szCs w:val="22"/>
        </w:rPr>
        <w:t xml:space="preserve">workers </w:t>
      </w:r>
      <w:r w:rsidR="001A6D5E" w:rsidRPr="000660B8">
        <w:rPr>
          <w:rFonts w:ascii="Arial" w:hAnsi="Arial" w:cs="Arial"/>
          <w:sz w:val="22"/>
          <w:szCs w:val="22"/>
        </w:rPr>
        <w:t xml:space="preserve">to </w:t>
      </w:r>
      <w:r w:rsidRPr="000660B8">
        <w:rPr>
          <w:rFonts w:ascii="Arial" w:hAnsi="Arial" w:cs="Arial"/>
          <w:sz w:val="22"/>
          <w:szCs w:val="22"/>
        </w:rPr>
        <w:t>spin-off their own businesses</w:t>
      </w:r>
      <w:r w:rsidR="001A6D5E" w:rsidRPr="000660B8">
        <w:rPr>
          <w:rFonts w:ascii="Arial" w:hAnsi="Arial" w:cs="Arial"/>
          <w:sz w:val="22"/>
          <w:szCs w:val="22"/>
        </w:rPr>
        <w:t>,</w:t>
      </w:r>
      <w:r w:rsidRPr="000660B8">
        <w:rPr>
          <w:rFonts w:ascii="Arial" w:hAnsi="Arial" w:cs="Arial"/>
          <w:sz w:val="22"/>
          <w:szCs w:val="22"/>
        </w:rPr>
        <w:t xml:space="preserve"> with reduced risk.</w:t>
      </w:r>
    </w:p>
    <w:p w:rsidR="008E0DE8" w:rsidRPr="00E86AB1" w:rsidRDefault="00A56B30" w:rsidP="0011249C">
      <w:pPr>
        <w:pStyle w:val="Heading2"/>
        <w:rPr>
          <w:rFonts w:ascii="Arial" w:hAnsi="Arial" w:cs="Arial"/>
          <w:i w:val="0"/>
          <w:sz w:val="24"/>
          <w:szCs w:val="24"/>
        </w:rPr>
      </w:pPr>
      <w:bookmarkStart w:id="414" w:name="_Toc150612302"/>
      <w:bookmarkStart w:id="415" w:name="_Toc150615052"/>
      <w:bookmarkStart w:id="416" w:name="_Toc150615984"/>
      <w:bookmarkStart w:id="417" w:name="_Toc150630700"/>
      <w:r>
        <w:t xml:space="preserve"> </w:t>
      </w:r>
      <w:bookmarkStart w:id="418" w:name="_Toc256108356"/>
      <w:r w:rsidR="008E0DE8" w:rsidRPr="00E86AB1">
        <w:rPr>
          <w:rFonts w:ascii="Arial" w:hAnsi="Arial" w:cs="Arial"/>
          <w:i w:val="0"/>
          <w:sz w:val="24"/>
          <w:szCs w:val="24"/>
        </w:rPr>
        <w:t>S</w:t>
      </w:r>
      <w:r w:rsidRPr="00E86AB1">
        <w:rPr>
          <w:rFonts w:ascii="Arial" w:hAnsi="Arial" w:cs="Arial"/>
          <w:i w:val="0"/>
          <w:sz w:val="24"/>
          <w:szCs w:val="24"/>
        </w:rPr>
        <w:t>MME</w:t>
      </w:r>
      <w:r w:rsidR="008E0DE8" w:rsidRPr="00E86AB1">
        <w:rPr>
          <w:rFonts w:ascii="Arial" w:hAnsi="Arial" w:cs="Arial"/>
          <w:i w:val="0"/>
          <w:sz w:val="24"/>
          <w:szCs w:val="24"/>
        </w:rPr>
        <w:t>’s generate the majority of jobs</w:t>
      </w:r>
      <w:bookmarkEnd w:id="414"/>
      <w:bookmarkEnd w:id="415"/>
      <w:bookmarkEnd w:id="416"/>
      <w:bookmarkEnd w:id="417"/>
      <w:bookmarkEnd w:id="418"/>
    </w:p>
    <w:p w:rsidR="001A6D5E" w:rsidRPr="001A6D5E" w:rsidRDefault="001A6D5E" w:rsidP="001A6D5E"/>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While export clusters bring new wealth into a region, small, micro and medium sized enterprises (SMMEs)</w:t>
      </w:r>
      <w:r w:rsidR="001A6D5E" w:rsidRPr="000660B8">
        <w:rPr>
          <w:rFonts w:ascii="Arial" w:hAnsi="Arial" w:cs="Arial"/>
          <w:sz w:val="22"/>
          <w:szCs w:val="22"/>
        </w:rPr>
        <w:t>,</w:t>
      </w:r>
      <w:r w:rsidRPr="000660B8">
        <w:rPr>
          <w:rFonts w:ascii="Arial" w:hAnsi="Arial" w:cs="Arial"/>
          <w:sz w:val="22"/>
          <w:szCs w:val="22"/>
        </w:rPr>
        <w:t xml:space="preserve"> predominantly geared to serving their local communities</w:t>
      </w:r>
      <w:r w:rsidR="001A6D5E" w:rsidRPr="000660B8">
        <w:rPr>
          <w:rFonts w:ascii="Arial" w:hAnsi="Arial" w:cs="Arial"/>
          <w:sz w:val="22"/>
          <w:szCs w:val="22"/>
        </w:rPr>
        <w:t>,</w:t>
      </w:r>
      <w:r w:rsidRPr="000660B8">
        <w:rPr>
          <w:rFonts w:ascii="Arial" w:hAnsi="Arial" w:cs="Arial"/>
          <w:sz w:val="22"/>
          <w:szCs w:val="22"/>
        </w:rPr>
        <w:t xml:space="preserve"> generate the vast majority of jobs. </w:t>
      </w:r>
      <w:r w:rsidR="001A6D5E" w:rsidRPr="000660B8">
        <w:rPr>
          <w:rFonts w:ascii="Arial" w:hAnsi="Arial" w:cs="Arial"/>
          <w:sz w:val="22"/>
          <w:szCs w:val="22"/>
        </w:rPr>
        <w:t xml:space="preserve"> </w:t>
      </w:r>
      <w:r w:rsidRPr="000660B8">
        <w:rPr>
          <w:rFonts w:ascii="Arial" w:hAnsi="Arial" w:cs="Arial"/>
          <w:sz w:val="22"/>
          <w:szCs w:val="22"/>
        </w:rPr>
        <w:t xml:space="preserve">The quality, diversity and vitality of local SMMEs </w:t>
      </w:r>
      <w:r w:rsidR="00206028">
        <w:rPr>
          <w:rFonts w:ascii="Arial" w:hAnsi="Arial" w:cs="Arial"/>
          <w:sz w:val="22"/>
          <w:szCs w:val="22"/>
        </w:rPr>
        <w:t>are</w:t>
      </w:r>
      <w:r w:rsidRPr="000660B8">
        <w:rPr>
          <w:rFonts w:ascii="Arial" w:hAnsi="Arial" w:cs="Arial"/>
          <w:sz w:val="22"/>
          <w:szCs w:val="22"/>
        </w:rPr>
        <w:t xml:space="preserve"> a good indicator of a city’s overall economic and social </w:t>
      </w:r>
      <w:proofErr w:type="spellStart"/>
      <w:r w:rsidRPr="000660B8">
        <w:rPr>
          <w:rFonts w:ascii="Arial" w:hAnsi="Arial" w:cs="Arial"/>
          <w:sz w:val="22"/>
          <w:szCs w:val="22"/>
        </w:rPr>
        <w:t>well being</w:t>
      </w:r>
      <w:proofErr w:type="spellEnd"/>
      <w:r w:rsidRPr="000660B8">
        <w:rPr>
          <w:rFonts w:ascii="Arial" w:hAnsi="Arial" w:cs="Arial"/>
          <w:sz w:val="22"/>
          <w:szCs w:val="22"/>
        </w:rPr>
        <w:t>.</w:t>
      </w:r>
      <w:r w:rsidR="00206028">
        <w:rPr>
          <w:rFonts w:ascii="Arial" w:hAnsi="Arial" w:cs="Arial"/>
          <w:sz w:val="22"/>
          <w:szCs w:val="22"/>
        </w:rPr>
        <w:t xml:space="preserve">  </w:t>
      </w:r>
      <w:r w:rsidRPr="000660B8">
        <w:rPr>
          <w:rFonts w:ascii="Arial" w:hAnsi="Arial" w:cs="Arial"/>
          <w:sz w:val="22"/>
          <w:szCs w:val="22"/>
        </w:rPr>
        <w:t xml:space="preserve">In addition to creating jobs, strong local-serving businesses and industries provide the products, services and amenities </w:t>
      </w:r>
      <w:r w:rsidR="00431242" w:rsidRPr="000660B8">
        <w:rPr>
          <w:rFonts w:ascii="Arial" w:hAnsi="Arial" w:cs="Arial"/>
          <w:sz w:val="22"/>
          <w:szCs w:val="22"/>
        </w:rPr>
        <w:t>which</w:t>
      </w:r>
      <w:r w:rsidRPr="000660B8">
        <w:rPr>
          <w:rFonts w:ascii="Arial" w:hAnsi="Arial" w:cs="Arial"/>
          <w:sz w:val="22"/>
          <w:szCs w:val="22"/>
        </w:rPr>
        <w:t xml:space="preserve"> help</w:t>
      </w:r>
      <w:r w:rsidR="00431242" w:rsidRPr="000660B8">
        <w:rPr>
          <w:rFonts w:ascii="Arial" w:hAnsi="Arial" w:cs="Arial"/>
          <w:sz w:val="22"/>
          <w:szCs w:val="22"/>
        </w:rPr>
        <w:t xml:space="preserve"> to</w:t>
      </w:r>
      <w:r w:rsidRPr="000660B8">
        <w:rPr>
          <w:rFonts w:ascii="Arial" w:hAnsi="Arial" w:cs="Arial"/>
          <w:sz w:val="22"/>
          <w:szCs w:val="22"/>
        </w:rPr>
        <w:t xml:space="preserve"> maintain and improve the quality of life residents enjoy. </w:t>
      </w:r>
      <w:r w:rsidR="00431242" w:rsidRPr="000660B8">
        <w:rPr>
          <w:rFonts w:ascii="Arial" w:hAnsi="Arial" w:cs="Arial"/>
          <w:sz w:val="22"/>
          <w:szCs w:val="22"/>
        </w:rPr>
        <w:t xml:space="preserve"> </w:t>
      </w:r>
      <w:r w:rsidRPr="000660B8">
        <w:rPr>
          <w:rFonts w:ascii="Arial" w:hAnsi="Arial" w:cs="Arial"/>
          <w:sz w:val="22"/>
          <w:szCs w:val="22"/>
        </w:rPr>
        <w:t>Efficient, cost-effective local businesses</w:t>
      </w:r>
      <w:r w:rsidR="00431242" w:rsidRPr="000660B8">
        <w:rPr>
          <w:rFonts w:ascii="Arial" w:hAnsi="Arial" w:cs="Arial"/>
          <w:sz w:val="22"/>
          <w:szCs w:val="22"/>
        </w:rPr>
        <w:t>,</w:t>
      </w:r>
      <w:r w:rsidRPr="000660B8">
        <w:rPr>
          <w:rFonts w:ascii="Arial" w:hAnsi="Arial" w:cs="Arial"/>
          <w:sz w:val="22"/>
          <w:szCs w:val="22"/>
        </w:rPr>
        <w:t xml:space="preserve"> which provide services as basic as equipment repair, local courier delivery, printing, etc.</w:t>
      </w:r>
      <w:r w:rsidR="00431242" w:rsidRPr="000660B8">
        <w:rPr>
          <w:rFonts w:ascii="Arial" w:hAnsi="Arial" w:cs="Arial"/>
          <w:sz w:val="22"/>
          <w:szCs w:val="22"/>
        </w:rPr>
        <w:t>,</w:t>
      </w:r>
      <w:r w:rsidRPr="000660B8">
        <w:rPr>
          <w:rFonts w:ascii="Arial" w:hAnsi="Arial" w:cs="Arial"/>
          <w:sz w:val="22"/>
          <w:szCs w:val="22"/>
        </w:rPr>
        <w:t xml:space="preserve"> also contribute to the success of the region’s export clusters.</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 xml:space="preserve">Since most </w:t>
      </w:r>
      <w:r w:rsidRPr="00206028">
        <w:rPr>
          <w:rFonts w:ascii="Arial" w:hAnsi="Arial" w:cs="Arial"/>
          <w:sz w:val="22"/>
          <w:szCs w:val="22"/>
        </w:rPr>
        <w:t>SM</w:t>
      </w:r>
      <w:r w:rsidR="00206028" w:rsidRPr="00206028">
        <w:rPr>
          <w:rFonts w:ascii="Arial" w:hAnsi="Arial" w:cs="Arial"/>
          <w:sz w:val="22"/>
          <w:szCs w:val="22"/>
        </w:rPr>
        <w:t>M</w:t>
      </w:r>
      <w:r w:rsidRPr="00206028">
        <w:rPr>
          <w:rFonts w:ascii="Arial" w:hAnsi="Arial" w:cs="Arial"/>
          <w:sz w:val="22"/>
          <w:szCs w:val="22"/>
        </w:rPr>
        <w:t>E</w:t>
      </w:r>
      <w:r w:rsidRPr="000660B8">
        <w:rPr>
          <w:rFonts w:ascii="Arial" w:hAnsi="Arial" w:cs="Arial"/>
          <w:sz w:val="22"/>
          <w:szCs w:val="22"/>
        </w:rPr>
        <w:t xml:space="preserve"> start-ups are initiated by local residents, activities and program</w:t>
      </w:r>
      <w:r w:rsidR="00431242" w:rsidRPr="000660B8">
        <w:rPr>
          <w:rFonts w:ascii="Arial" w:hAnsi="Arial" w:cs="Arial"/>
          <w:sz w:val="22"/>
          <w:szCs w:val="22"/>
        </w:rPr>
        <w:t>me</w:t>
      </w:r>
      <w:r w:rsidRPr="000660B8">
        <w:rPr>
          <w:rFonts w:ascii="Arial" w:hAnsi="Arial" w:cs="Arial"/>
          <w:sz w:val="22"/>
          <w:szCs w:val="22"/>
        </w:rPr>
        <w:t xml:space="preserve">s </w:t>
      </w:r>
      <w:r w:rsidR="00431242" w:rsidRPr="000660B8">
        <w:rPr>
          <w:rFonts w:ascii="Arial" w:hAnsi="Arial" w:cs="Arial"/>
          <w:sz w:val="22"/>
          <w:szCs w:val="22"/>
        </w:rPr>
        <w:t>which</w:t>
      </w:r>
      <w:r w:rsidRPr="000660B8">
        <w:rPr>
          <w:rFonts w:ascii="Arial" w:hAnsi="Arial" w:cs="Arial"/>
          <w:sz w:val="22"/>
          <w:szCs w:val="22"/>
        </w:rPr>
        <w:t xml:space="preserve"> foster entrepreneurship help maintain and expand the local economy.</w:t>
      </w:r>
      <w:r w:rsidR="00431242" w:rsidRPr="000660B8">
        <w:rPr>
          <w:rFonts w:ascii="Arial" w:hAnsi="Arial" w:cs="Arial"/>
          <w:sz w:val="22"/>
          <w:szCs w:val="22"/>
        </w:rPr>
        <w:t xml:space="preserve">  </w:t>
      </w:r>
      <w:r w:rsidRPr="000660B8">
        <w:rPr>
          <w:rFonts w:ascii="Arial" w:hAnsi="Arial" w:cs="Arial"/>
          <w:sz w:val="22"/>
          <w:szCs w:val="22"/>
        </w:rPr>
        <w:t xml:space="preserve"> Improvements to the economic foundations (human resources, technology, financing, business climate, infrastructure, and quality of life) that support export clusters</w:t>
      </w:r>
      <w:r w:rsidR="00431242" w:rsidRPr="000660B8">
        <w:rPr>
          <w:rFonts w:ascii="Arial" w:hAnsi="Arial" w:cs="Arial"/>
          <w:sz w:val="22"/>
          <w:szCs w:val="22"/>
        </w:rPr>
        <w:t xml:space="preserve"> </w:t>
      </w:r>
      <w:r w:rsidRPr="000660B8">
        <w:rPr>
          <w:rFonts w:ascii="Arial" w:hAnsi="Arial" w:cs="Arial"/>
          <w:sz w:val="22"/>
          <w:szCs w:val="22"/>
        </w:rPr>
        <w:t>also support the local economy.</w:t>
      </w:r>
    </w:p>
    <w:p w:rsidR="00431242" w:rsidRPr="00EF7DF0" w:rsidRDefault="00431242" w:rsidP="0011249C">
      <w:pPr>
        <w:ind w:left="720"/>
        <w:jc w:val="both"/>
      </w:pPr>
    </w:p>
    <w:p w:rsidR="008E0DE8" w:rsidRDefault="008E0DE8" w:rsidP="0011249C">
      <w:pPr>
        <w:ind w:left="720"/>
        <w:jc w:val="both"/>
        <w:rPr>
          <w:rFonts w:ascii="Arial" w:hAnsi="Arial" w:cs="Arial"/>
          <w:sz w:val="22"/>
          <w:szCs w:val="22"/>
        </w:rPr>
      </w:pPr>
      <w:r w:rsidRPr="000660B8">
        <w:rPr>
          <w:rFonts w:ascii="Arial" w:hAnsi="Arial" w:cs="Arial"/>
          <w:sz w:val="22"/>
          <w:szCs w:val="22"/>
        </w:rPr>
        <w:t xml:space="preserve">Access to capital, fair taxation, and supportive government policies, are important to </w:t>
      </w:r>
      <w:r w:rsidR="00431242" w:rsidRPr="000660B8">
        <w:rPr>
          <w:rFonts w:ascii="Arial" w:hAnsi="Arial" w:cs="Arial"/>
          <w:sz w:val="22"/>
          <w:szCs w:val="22"/>
        </w:rPr>
        <w:t>e</w:t>
      </w:r>
      <w:r w:rsidRPr="000660B8">
        <w:rPr>
          <w:rFonts w:ascii="Arial" w:hAnsi="Arial" w:cs="Arial"/>
          <w:sz w:val="22"/>
          <w:szCs w:val="22"/>
        </w:rPr>
        <w:t>stablishing a positive business climate within a city.</w:t>
      </w:r>
      <w:r w:rsidR="00206028">
        <w:rPr>
          <w:rFonts w:ascii="Arial" w:hAnsi="Arial" w:cs="Arial"/>
          <w:sz w:val="22"/>
          <w:szCs w:val="22"/>
        </w:rPr>
        <w:t xml:space="preserve">  </w:t>
      </w:r>
      <w:r w:rsidRPr="000660B8">
        <w:rPr>
          <w:rFonts w:ascii="Arial" w:hAnsi="Arial" w:cs="Arial"/>
          <w:sz w:val="22"/>
          <w:szCs w:val="22"/>
        </w:rPr>
        <w:t>While the policies and taxes imposed by all orders of government are of concern, local municipal property taxes, regulations and program</w:t>
      </w:r>
      <w:r w:rsidR="00431242" w:rsidRPr="000660B8">
        <w:rPr>
          <w:rFonts w:ascii="Arial" w:hAnsi="Arial" w:cs="Arial"/>
          <w:sz w:val="22"/>
          <w:szCs w:val="22"/>
        </w:rPr>
        <w:t>me</w:t>
      </w:r>
      <w:r w:rsidRPr="000660B8">
        <w:rPr>
          <w:rFonts w:ascii="Arial" w:hAnsi="Arial" w:cs="Arial"/>
          <w:sz w:val="22"/>
          <w:szCs w:val="22"/>
        </w:rPr>
        <w:t xml:space="preserve">s often have the most immediate impact on many SMMEs. </w:t>
      </w:r>
      <w:r w:rsidR="00431242" w:rsidRPr="000660B8">
        <w:rPr>
          <w:rFonts w:ascii="Arial" w:hAnsi="Arial" w:cs="Arial"/>
          <w:sz w:val="22"/>
          <w:szCs w:val="22"/>
        </w:rPr>
        <w:t xml:space="preserve"> </w:t>
      </w:r>
      <w:r w:rsidRPr="000660B8">
        <w:rPr>
          <w:rFonts w:ascii="Arial" w:hAnsi="Arial" w:cs="Arial"/>
          <w:sz w:val="22"/>
          <w:szCs w:val="22"/>
        </w:rPr>
        <w:t>The economic foundations within a region must</w:t>
      </w:r>
      <w:r w:rsidR="00431242" w:rsidRPr="000660B8">
        <w:rPr>
          <w:rFonts w:ascii="Arial" w:hAnsi="Arial" w:cs="Arial"/>
          <w:sz w:val="22"/>
          <w:szCs w:val="22"/>
        </w:rPr>
        <w:t>,</w:t>
      </w:r>
      <w:r w:rsidRPr="000660B8">
        <w:rPr>
          <w:rFonts w:ascii="Arial" w:hAnsi="Arial" w:cs="Arial"/>
          <w:sz w:val="22"/>
          <w:szCs w:val="22"/>
        </w:rPr>
        <w:t xml:space="preserve"> therefore</w:t>
      </w:r>
      <w:r w:rsidR="00431242" w:rsidRPr="000660B8">
        <w:rPr>
          <w:rFonts w:ascii="Arial" w:hAnsi="Arial" w:cs="Arial"/>
          <w:sz w:val="22"/>
          <w:szCs w:val="22"/>
        </w:rPr>
        <w:t>,</w:t>
      </w:r>
      <w:r w:rsidRPr="000660B8">
        <w:rPr>
          <w:rFonts w:ascii="Arial" w:hAnsi="Arial" w:cs="Arial"/>
          <w:sz w:val="22"/>
          <w:szCs w:val="22"/>
        </w:rPr>
        <w:t xml:space="preserve"> address business issues at this micro and local level as well as </w:t>
      </w:r>
      <w:r w:rsidR="00431242" w:rsidRPr="000660B8">
        <w:rPr>
          <w:rFonts w:ascii="Arial" w:hAnsi="Arial" w:cs="Arial"/>
          <w:sz w:val="22"/>
          <w:szCs w:val="22"/>
        </w:rPr>
        <w:t xml:space="preserve">at </w:t>
      </w:r>
      <w:r w:rsidRPr="000660B8">
        <w:rPr>
          <w:rFonts w:ascii="Arial" w:hAnsi="Arial" w:cs="Arial"/>
          <w:sz w:val="22"/>
          <w:szCs w:val="22"/>
        </w:rPr>
        <w:t>the macro and global level.</w:t>
      </w:r>
    </w:p>
    <w:p w:rsidR="00E86AB1" w:rsidRDefault="00E86AB1" w:rsidP="0011249C">
      <w:pPr>
        <w:ind w:left="720"/>
        <w:jc w:val="both"/>
        <w:rPr>
          <w:rFonts w:ascii="Arial" w:hAnsi="Arial" w:cs="Arial"/>
          <w:sz w:val="22"/>
          <w:szCs w:val="22"/>
        </w:rPr>
      </w:pPr>
    </w:p>
    <w:p w:rsidR="00E86AB1" w:rsidRDefault="00E86AB1" w:rsidP="0011249C">
      <w:pPr>
        <w:ind w:left="720"/>
        <w:jc w:val="both"/>
        <w:rPr>
          <w:rFonts w:ascii="Arial" w:hAnsi="Arial" w:cs="Arial"/>
          <w:sz w:val="22"/>
          <w:szCs w:val="22"/>
        </w:rPr>
      </w:pPr>
    </w:p>
    <w:p w:rsidR="00E86AB1" w:rsidRDefault="00E86AB1" w:rsidP="0011249C">
      <w:pPr>
        <w:ind w:left="720"/>
        <w:jc w:val="both"/>
        <w:rPr>
          <w:rFonts w:ascii="Arial" w:hAnsi="Arial" w:cs="Arial"/>
          <w:sz w:val="22"/>
          <w:szCs w:val="22"/>
        </w:rPr>
      </w:pPr>
    </w:p>
    <w:p w:rsidR="00E86AB1" w:rsidRDefault="00E86AB1" w:rsidP="0011249C">
      <w:pPr>
        <w:ind w:left="720"/>
        <w:jc w:val="both"/>
        <w:rPr>
          <w:rFonts w:ascii="Arial" w:hAnsi="Arial" w:cs="Arial"/>
          <w:sz w:val="22"/>
          <w:szCs w:val="22"/>
        </w:rPr>
      </w:pPr>
    </w:p>
    <w:p w:rsidR="00E86AB1" w:rsidRDefault="00E86AB1" w:rsidP="0011249C">
      <w:pPr>
        <w:ind w:left="720"/>
        <w:jc w:val="both"/>
        <w:rPr>
          <w:rFonts w:ascii="Arial" w:hAnsi="Arial" w:cs="Arial"/>
          <w:sz w:val="22"/>
          <w:szCs w:val="22"/>
        </w:rPr>
      </w:pPr>
    </w:p>
    <w:p w:rsidR="00E86AB1" w:rsidRDefault="00E86AB1" w:rsidP="0011249C">
      <w:pPr>
        <w:ind w:left="720"/>
        <w:jc w:val="both"/>
        <w:rPr>
          <w:rFonts w:ascii="Arial" w:hAnsi="Arial" w:cs="Arial"/>
          <w:sz w:val="22"/>
          <w:szCs w:val="22"/>
        </w:rPr>
      </w:pPr>
    </w:p>
    <w:p w:rsidR="00E86AB1" w:rsidRPr="000660B8" w:rsidRDefault="00E86AB1" w:rsidP="0011249C">
      <w:pPr>
        <w:ind w:left="720"/>
        <w:jc w:val="both"/>
        <w:rPr>
          <w:rFonts w:ascii="Arial" w:hAnsi="Arial" w:cs="Arial"/>
          <w:sz w:val="22"/>
          <w:szCs w:val="22"/>
        </w:rPr>
      </w:pPr>
    </w:p>
    <w:p w:rsidR="008E0DE8" w:rsidRPr="00E86AB1" w:rsidRDefault="00A56B30" w:rsidP="0011249C">
      <w:pPr>
        <w:pStyle w:val="Heading2"/>
        <w:rPr>
          <w:rFonts w:ascii="Arial" w:hAnsi="Arial" w:cs="Arial"/>
          <w:i w:val="0"/>
          <w:sz w:val="24"/>
          <w:szCs w:val="24"/>
        </w:rPr>
      </w:pPr>
      <w:bookmarkStart w:id="419" w:name="_Toc150612303"/>
      <w:bookmarkStart w:id="420" w:name="_Toc150615053"/>
      <w:bookmarkStart w:id="421" w:name="_Toc150615985"/>
      <w:bookmarkStart w:id="422" w:name="_Toc150630701"/>
      <w:r>
        <w:lastRenderedPageBreak/>
        <w:t xml:space="preserve"> </w:t>
      </w:r>
      <w:bookmarkStart w:id="423" w:name="_Toc256108357"/>
      <w:r w:rsidR="008E0DE8" w:rsidRPr="00E86AB1">
        <w:rPr>
          <w:rFonts w:ascii="Arial" w:hAnsi="Arial" w:cs="Arial"/>
          <w:i w:val="0"/>
          <w:sz w:val="24"/>
          <w:szCs w:val="24"/>
        </w:rPr>
        <w:t xml:space="preserve">In a global economy, the success of businesses relies on local </w:t>
      </w:r>
      <w:r w:rsidR="00E86AB1">
        <w:rPr>
          <w:rFonts w:ascii="Arial" w:hAnsi="Arial" w:cs="Arial"/>
          <w:i w:val="0"/>
          <w:sz w:val="24"/>
          <w:szCs w:val="24"/>
        </w:rPr>
        <w:t xml:space="preserve">   c</w:t>
      </w:r>
      <w:r w:rsidR="008E0DE8" w:rsidRPr="00E86AB1">
        <w:rPr>
          <w:rFonts w:ascii="Arial" w:hAnsi="Arial" w:cs="Arial"/>
          <w:i w:val="0"/>
          <w:sz w:val="24"/>
          <w:szCs w:val="24"/>
        </w:rPr>
        <w:t>onditions</w:t>
      </w:r>
      <w:bookmarkEnd w:id="419"/>
      <w:bookmarkEnd w:id="420"/>
      <w:bookmarkEnd w:id="421"/>
      <w:bookmarkEnd w:id="422"/>
      <w:bookmarkEnd w:id="423"/>
    </w:p>
    <w:p w:rsidR="00431242" w:rsidRPr="00431242" w:rsidRDefault="00431242" w:rsidP="00431242"/>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The new ways of organi</w:t>
      </w:r>
      <w:r w:rsidR="00206028">
        <w:rPr>
          <w:rFonts w:ascii="Arial" w:hAnsi="Arial" w:cs="Arial"/>
          <w:sz w:val="22"/>
          <w:szCs w:val="22"/>
        </w:rPr>
        <w:t>s</w:t>
      </w:r>
      <w:r w:rsidRPr="000660B8">
        <w:rPr>
          <w:rFonts w:ascii="Arial" w:hAnsi="Arial" w:cs="Arial"/>
          <w:sz w:val="22"/>
          <w:szCs w:val="22"/>
        </w:rPr>
        <w:t>ing and conducting business</w:t>
      </w:r>
      <w:r w:rsidR="00431242" w:rsidRPr="000660B8">
        <w:rPr>
          <w:rFonts w:ascii="Arial" w:hAnsi="Arial" w:cs="Arial"/>
          <w:sz w:val="22"/>
          <w:szCs w:val="22"/>
        </w:rPr>
        <w:t>,</w:t>
      </w:r>
      <w:r w:rsidRPr="000660B8">
        <w:rPr>
          <w:rFonts w:ascii="Arial" w:hAnsi="Arial" w:cs="Arial"/>
          <w:sz w:val="22"/>
          <w:szCs w:val="22"/>
        </w:rPr>
        <w:t xml:space="preserve"> mean that firms rely</w:t>
      </w:r>
      <w:r w:rsidR="00431242" w:rsidRPr="000660B8">
        <w:rPr>
          <w:rFonts w:ascii="Arial" w:hAnsi="Arial" w:cs="Arial"/>
          <w:sz w:val="22"/>
          <w:szCs w:val="22"/>
        </w:rPr>
        <w:t>,</w:t>
      </w:r>
      <w:r w:rsidRPr="000660B8">
        <w:rPr>
          <w:rFonts w:ascii="Arial" w:hAnsi="Arial" w:cs="Arial"/>
          <w:sz w:val="22"/>
          <w:szCs w:val="22"/>
        </w:rPr>
        <w:t xml:space="preserve"> to a great extent on their local environments to support their competitiveness.</w:t>
      </w:r>
      <w:r w:rsidR="00431242" w:rsidRPr="000660B8">
        <w:rPr>
          <w:rFonts w:ascii="Arial" w:hAnsi="Arial" w:cs="Arial"/>
          <w:sz w:val="22"/>
          <w:szCs w:val="22"/>
        </w:rPr>
        <w:t xml:space="preserve"> </w:t>
      </w:r>
      <w:r w:rsidRPr="000660B8">
        <w:rPr>
          <w:rFonts w:ascii="Arial" w:hAnsi="Arial" w:cs="Arial"/>
          <w:sz w:val="22"/>
          <w:szCs w:val="22"/>
        </w:rPr>
        <w:t xml:space="preserve"> As noted above, in many ways, the economic foundations are the most important part of cluster competitiveness.</w:t>
      </w:r>
      <w:r w:rsidR="00AB3DE3" w:rsidRPr="000660B8">
        <w:rPr>
          <w:rFonts w:ascii="Arial" w:hAnsi="Arial" w:cs="Arial"/>
          <w:sz w:val="22"/>
          <w:szCs w:val="22"/>
        </w:rPr>
        <w:t xml:space="preserve"> </w:t>
      </w:r>
      <w:r w:rsidRPr="000660B8">
        <w:rPr>
          <w:rFonts w:ascii="Arial" w:hAnsi="Arial" w:cs="Arial"/>
          <w:sz w:val="22"/>
          <w:szCs w:val="22"/>
        </w:rPr>
        <w:t xml:space="preserve"> As production becomes more fragmented and takes place in disaggregated clusters and networks, many sources of competitive advantage are found outside the individual firm, through linkages with other resources that exist within the urban environment. </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Urban environments can act as a source of skilled/specialist labour, as a medium for innovation and the cross-fertili</w:t>
      </w:r>
      <w:r w:rsidR="00206028">
        <w:rPr>
          <w:rFonts w:ascii="Arial" w:hAnsi="Arial" w:cs="Arial"/>
          <w:sz w:val="22"/>
          <w:szCs w:val="22"/>
        </w:rPr>
        <w:t>s</w:t>
      </w:r>
      <w:r w:rsidRPr="000660B8">
        <w:rPr>
          <w:rFonts w:ascii="Arial" w:hAnsi="Arial" w:cs="Arial"/>
          <w:sz w:val="22"/>
          <w:szCs w:val="22"/>
        </w:rPr>
        <w:t>ation of ideas, and as a source of corporate expertise found in other firms.</w:t>
      </w:r>
      <w:r w:rsidR="00206028">
        <w:rPr>
          <w:rFonts w:ascii="Arial" w:hAnsi="Arial" w:cs="Arial"/>
          <w:sz w:val="22"/>
          <w:szCs w:val="22"/>
        </w:rPr>
        <w:t xml:space="preserve">  I</w:t>
      </w:r>
      <w:r w:rsidRPr="000660B8">
        <w:rPr>
          <w:rFonts w:ascii="Arial" w:hAnsi="Arial" w:cs="Arial"/>
          <w:sz w:val="22"/>
          <w:szCs w:val="22"/>
        </w:rPr>
        <w:t xml:space="preserve">n addition, the urban environment provides the basic infrastructure, such as airports, high capacity telecommunications networks, and roads, </w:t>
      </w:r>
      <w:r w:rsidR="00AB3DE3" w:rsidRPr="000660B8">
        <w:rPr>
          <w:rFonts w:ascii="Arial" w:hAnsi="Arial" w:cs="Arial"/>
          <w:sz w:val="22"/>
          <w:szCs w:val="22"/>
        </w:rPr>
        <w:t>necessary to facilitate</w:t>
      </w:r>
      <w:r w:rsidRPr="000660B8">
        <w:rPr>
          <w:rFonts w:ascii="Arial" w:hAnsi="Arial" w:cs="Arial"/>
          <w:sz w:val="22"/>
          <w:szCs w:val="22"/>
        </w:rPr>
        <w:t xml:space="preserve"> globally connected</w:t>
      </w:r>
      <w:r w:rsidR="00AB3DE3" w:rsidRPr="000660B8">
        <w:rPr>
          <w:rFonts w:ascii="Arial" w:hAnsi="Arial" w:cs="Arial"/>
          <w:sz w:val="22"/>
          <w:szCs w:val="22"/>
        </w:rPr>
        <w:t>ness</w:t>
      </w:r>
      <w:r w:rsidRPr="000660B8">
        <w:rPr>
          <w:rFonts w:ascii="Arial" w:hAnsi="Arial" w:cs="Arial"/>
          <w:sz w:val="22"/>
          <w:szCs w:val="22"/>
        </w:rPr>
        <w:t>.</w:t>
      </w:r>
      <w:r w:rsidR="00AB3DE3" w:rsidRPr="000660B8">
        <w:rPr>
          <w:rFonts w:ascii="Arial" w:hAnsi="Arial" w:cs="Arial"/>
          <w:sz w:val="22"/>
          <w:szCs w:val="22"/>
        </w:rPr>
        <w:t xml:space="preserve">  </w:t>
      </w:r>
      <w:r w:rsidRPr="000660B8">
        <w:rPr>
          <w:rFonts w:ascii="Arial" w:hAnsi="Arial" w:cs="Arial"/>
          <w:sz w:val="22"/>
          <w:szCs w:val="22"/>
        </w:rPr>
        <w:t>In other words, as firms become more “embedded” in</w:t>
      </w:r>
      <w:r w:rsidR="00AB3DE3" w:rsidRPr="000660B8">
        <w:rPr>
          <w:rFonts w:ascii="Arial" w:hAnsi="Arial" w:cs="Arial"/>
          <w:sz w:val="22"/>
          <w:szCs w:val="22"/>
        </w:rPr>
        <w:t>,</w:t>
      </w:r>
      <w:r w:rsidRPr="000660B8">
        <w:rPr>
          <w:rFonts w:ascii="Arial" w:hAnsi="Arial" w:cs="Arial"/>
          <w:sz w:val="22"/>
          <w:szCs w:val="22"/>
        </w:rPr>
        <w:t xml:space="preserve"> or dependent upon</w:t>
      </w:r>
      <w:r w:rsidR="00AB3DE3" w:rsidRPr="000660B8">
        <w:rPr>
          <w:rFonts w:ascii="Arial" w:hAnsi="Arial" w:cs="Arial"/>
          <w:sz w:val="22"/>
          <w:szCs w:val="22"/>
        </w:rPr>
        <w:t>,</w:t>
      </w:r>
      <w:r w:rsidRPr="000660B8">
        <w:rPr>
          <w:rFonts w:ascii="Arial" w:hAnsi="Arial" w:cs="Arial"/>
          <w:sz w:val="22"/>
          <w:szCs w:val="22"/>
        </w:rPr>
        <w:t xml:space="preserve"> their local environments, cities can play a critical role in supporting the competitiveness of local business.</w:t>
      </w:r>
      <w:r w:rsidR="00AB3DE3" w:rsidRPr="000660B8">
        <w:rPr>
          <w:rFonts w:ascii="Arial" w:hAnsi="Arial" w:cs="Arial"/>
          <w:sz w:val="22"/>
          <w:szCs w:val="22"/>
        </w:rPr>
        <w:t xml:space="preserve"> </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In a globali</w:t>
      </w:r>
      <w:r w:rsidR="00206028">
        <w:rPr>
          <w:rFonts w:ascii="Arial" w:hAnsi="Arial" w:cs="Arial"/>
          <w:sz w:val="22"/>
          <w:szCs w:val="22"/>
        </w:rPr>
        <w:t>s</w:t>
      </w:r>
      <w:r w:rsidRPr="000660B8">
        <w:rPr>
          <w:rFonts w:ascii="Arial" w:hAnsi="Arial" w:cs="Arial"/>
          <w:sz w:val="22"/>
          <w:szCs w:val="22"/>
        </w:rPr>
        <w:t xml:space="preserve">ing world, a competitive advantage cannot be achieved by simply doing what everyone else is doing. </w:t>
      </w:r>
      <w:r w:rsidR="00AB3DE3" w:rsidRPr="000660B8">
        <w:rPr>
          <w:rFonts w:ascii="Arial" w:hAnsi="Arial" w:cs="Arial"/>
          <w:sz w:val="22"/>
          <w:szCs w:val="22"/>
        </w:rPr>
        <w:t xml:space="preserve"> </w:t>
      </w:r>
      <w:r w:rsidRPr="000660B8">
        <w:rPr>
          <w:rFonts w:ascii="Arial" w:hAnsi="Arial" w:cs="Arial"/>
          <w:sz w:val="22"/>
          <w:szCs w:val="22"/>
        </w:rPr>
        <w:t>Instead, regional competitive advantage is derived from building upon the particular and u</w:t>
      </w:r>
      <w:r w:rsidR="00AB3DE3" w:rsidRPr="000660B8">
        <w:rPr>
          <w:rFonts w:ascii="Arial" w:hAnsi="Arial" w:cs="Arial"/>
          <w:sz w:val="22"/>
          <w:szCs w:val="22"/>
        </w:rPr>
        <w:t xml:space="preserve">nique strengths of that region.  These </w:t>
      </w:r>
      <w:proofErr w:type="spellStart"/>
      <w:r w:rsidRPr="000660B8">
        <w:rPr>
          <w:rFonts w:ascii="Arial" w:hAnsi="Arial" w:cs="Arial"/>
          <w:sz w:val="22"/>
          <w:szCs w:val="22"/>
        </w:rPr>
        <w:t>Pixley</w:t>
      </w:r>
      <w:proofErr w:type="spellEnd"/>
      <w:r w:rsidRPr="000660B8">
        <w:rPr>
          <w:rFonts w:ascii="Arial" w:hAnsi="Arial" w:cs="Arial"/>
          <w:sz w:val="22"/>
          <w:szCs w:val="22"/>
        </w:rPr>
        <w:t xml:space="preserve"> </w:t>
      </w:r>
      <w:proofErr w:type="spellStart"/>
      <w:r w:rsidRPr="000660B8">
        <w:rPr>
          <w:rFonts w:ascii="Arial" w:hAnsi="Arial" w:cs="Arial"/>
          <w:sz w:val="22"/>
          <w:szCs w:val="22"/>
        </w:rPr>
        <w:t>ka</w:t>
      </w:r>
      <w:proofErr w:type="spellEnd"/>
      <w:r w:rsidRPr="000660B8">
        <w:rPr>
          <w:rFonts w:ascii="Arial" w:hAnsi="Arial" w:cs="Arial"/>
          <w:sz w:val="22"/>
          <w:szCs w:val="22"/>
        </w:rPr>
        <w:t xml:space="preserve"> </w:t>
      </w:r>
      <w:proofErr w:type="spellStart"/>
      <w:r w:rsidR="00FE3056" w:rsidRPr="000660B8">
        <w:rPr>
          <w:rFonts w:ascii="Arial" w:hAnsi="Arial" w:cs="Arial"/>
          <w:sz w:val="22"/>
          <w:szCs w:val="22"/>
        </w:rPr>
        <w:t>S</w:t>
      </w:r>
      <w:r w:rsidRPr="000660B8">
        <w:rPr>
          <w:rFonts w:ascii="Arial" w:hAnsi="Arial" w:cs="Arial"/>
          <w:sz w:val="22"/>
          <w:szCs w:val="22"/>
        </w:rPr>
        <w:t>eme</w:t>
      </w:r>
      <w:proofErr w:type="spellEnd"/>
      <w:r w:rsidRPr="000660B8">
        <w:rPr>
          <w:rFonts w:ascii="Arial" w:hAnsi="Arial" w:cs="Arial"/>
          <w:sz w:val="22"/>
          <w:szCs w:val="22"/>
        </w:rPr>
        <w:t xml:space="preserve"> </w:t>
      </w:r>
      <w:r w:rsidR="00AB3DE3" w:rsidRPr="000660B8">
        <w:rPr>
          <w:rFonts w:ascii="Arial" w:hAnsi="Arial" w:cs="Arial"/>
          <w:sz w:val="22"/>
          <w:szCs w:val="22"/>
        </w:rPr>
        <w:t xml:space="preserve">strengths include </w:t>
      </w:r>
      <w:r w:rsidRPr="000660B8">
        <w:rPr>
          <w:rFonts w:ascii="Arial" w:hAnsi="Arial" w:cs="Arial"/>
          <w:sz w:val="22"/>
          <w:szCs w:val="22"/>
        </w:rPr>
        <w:t>ethnic diversity, the diversity of its economy, the quality of its neighbourhoods and community networks, its universities and research and development institutes, the depth of its creative industries and arts and cultural community, and its location as an international gateway to the World market.</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Simply trying to replicate what other</w:t>
      </w:r>
      <w:r w:rsidR="005A645E" w:rsidRPr="000660B8">
        <w:rPr>
          <w:rFonts w:ascii="Arial" w:hAnsi="Arial" w:cs="Arial"/>
          <w:sz w:val="22"/>
          <w:szCs w:val="22"/>
        </w:rPr>
        <w:t xml:space="preserve">s </w:t>
      </w:r>
      <w:r w:rsidRPr="000660B8">
        <w:rPr>
          <w:rFonts w:ascii="Arial" w:hAnsi="Arial" w:cs="Arial"/>
          <w:sz w:val="22"/>
          <w:szCs w:val="22"/>
        </w:rPr>
        <w:t xml:space="preserve">are doing, particularly when there is no inherent local strength in </w:t>
      </w:r>
      <w:r w:rsidR="005A645E" w:rsidRPr="000660B8">
        <w:rPr>
          <w:rFonts w:ascii="Arial" w:hAnsi="Arial" w:cs="Arial"/>
          <w:sz w:val="22"/>
          <w:szCs w:val="22"/>
        </w:rPr>
        <w:t>a</w:t>
      </w:r>
      <w:r w:rsidRPr="000660B8">
        <w:rPr>
          <w:rFonts w:ascii="Arial" w:hAnsi="Arial" w:cs="Arial"/>
          <w:sz w:val="22"/>
          <w:szCs w:val="22"/>
        </w:rPr>
        <w:t xml:space="preserve"> particular area</w:t>
      </w:r>
      <w:r w:rsidR="005A645E" w:rsidRPr="000660B8">
        <w:rPr>
          <w:rFonts w:ascii="Arial" w:hAnsi="Arial" w:cs="Arial"/>
          <w:sz w:val="22"/>
          <w:szCs w:val="22"/>
        </w:rPr>
        <w:t>,</w:t>
      </w:r>
      <w:r w:rsidRPr="000660B8">
        <w:rPr>
          <w:rFonts w:ascii="Arial" w:hAnsi="Arial" w:cs="Arial"/>
          <w:sz w:val="22"/>
          <w:szCs w:val="22"/>
        </w:rPr>
        <w:t xml:space="preserve"> is not a good strategy</w:t>
      </w:r>
      <w:r w:rsidR="005A645E" w:rsidRPr="000660B8">
        <w:rPr>
          <w:rFonts w:ascii="Arial" w:hAnsi="Arial" w:cs="Arial"/>
          <w:sz w:val="22"/>
          <w:szCs w:val="22"/>
        </w:rPr>
        <w:t>, n</w:t>
      </w:r>
      <w:r w:rsidRPr="000660B8">
        <w:rPr>
          <w:rFonts w:ascii="Arial" w:hAnsi="Arial" w:cs="Arial"/>
          <w:sz w:val="22"/>
          <w:szCs w:val="22"/>
        </w:rPr>
        <w:t>or is trying to compete on the basis of a simple cost minimization strategy</w:t>
      </w:r>
      <w:r w:rsidR="005A645E" w:rsidRPr="000660B8">
        <w:rPr>
          <w:rFonts w:ascii="Arial" w:hAnsi="Arial" w:cs="Arial"/>
          <w:sz w:val="22"/>
          <w:szCs w:val="22"/>
        </w:rPr>
        <w:t xml:space="preserve">. </w:t>
      </w:r>
      <w:r w:rsidRPr="000660B8">
        <w:rPr>
          <w:rFonts w:ascii="Arial" w:hAnsi="Arial" w:cs="Arial"/>
          <w:sz w:val="22"/>
          <w:szCs w:val="22"/>
        </w:rPr>
        <w:t xml:space="preserve"> We need to support a transition toward higher-value added and beneficiation economic activities which are needed to maintain and improve the quality of life and standard of living in </w:t>
      </w:r>
      <w:proofErr w:type="spellStart"/>
      <w:r w:rsidRPr="000660B8">
        <w:rPr>
          <w:rFonts w:ascii="Arial" w:hAnsi="Arial" w:cs="Arial"/>
          <w:sz w:val="22"/>
          <w:szCs w:val="22"/>
        </w:rPr>
        <w:t>Pixley</w:t>
      </w:r>
      <w:proofErr w:type="spellEnd"/>
      <w:r w:rsidRPr="000660B8">
        <w:rPr>
          <w:rFonts w:ascii="Arial" w:hAnsi="Arial" w:cs="Arial"/>
          <w:sz w:val="22"/>
          <w:szCs w:val="22"/>
        </w:rPr>
        <w:t xml:space="preserve"> </w:t>
      </w:r>
      <w:proofErr w:type="spellStart"/>
      <w:r w:rsidRPr="000660B8">
        <w:rPr>
          <w:rFonts w:ascii="Arial" w:hAnsi="Arial" w:cs="Arial"/>
          <w:sz w:val="22"/>
          <w:szCs w:val="22"/>
        </w:rPr>
        <w:t>ka</w:t>
      </w:r>
      <w:proofErr w:type="spellEnd"/>
      <w:r w:rsidRPr="000660B8">
        <w:rPr>
          <w:rFonts w:ascii="Arial" w:hAnsi="Arial" w:cs="Arial"/>
          <w:sz w:val="22"/>
          <w:szCs w:val="22"/>
        </w:rPr>
        <w:t xml:space="preserve"> </w:t>
      </w:r>
      <w:proofErr w:type="spellStart"/>
      <w:r w:rsidR="00FE3056" w:rsidRPr="000660B8">
        <w:rPr>
          <w:rFonts w:ascii="Arial" w:hAnsi="Arial" w:cs="Arial"/>
          <w:sz w:val="22"/>
          <w:szCs w:val="22"/>
        </w:rPr>
        <w:t>S</w:t>
      </w:r>
      <w:r w:rsidRPr="000660B8">
        <w:rPr>
          <w:rFonts w:ascii="Arial" w:hAnsi="Arial" w:cs="Arial"/>
          <w:sz w:val="22"/>
          <w:szCs w:val="22"/>
        </w:rPr>
        <w:t>eme</w:t>
      </w:r>
      <w:proofErr w:type="spellEnd"/>
      <w:r w:rsidRPr="000660B8">
        <w:rPr>
          <w:rFonts w:ascii="Arial" w:hAnsi="Arial" w:cs="Arial"/>
          <w:sz w:val="22"/>
          <w:szCs w:val="22"/>
        </w:rPr>
        <w:t>.</w:t>
      </w:r>
    </w:p>
    <w:p w:rsidR="00FE3056" w:rsidRDefault="00FE3056" w:rsidP="0011249C">
      <w:pPr>
        <w:ind w:left="720"/>
        <w:jc w:val="both"/>
      </w:pPr>
    </w:p>
    <w:p w:rsidR="008E0DE8" w:rsidRPr="00E86AB1" w:rsidRDefault="008E0DE8" w:rsidP="0011249C">
      <w:pPr>
        <w:pStyle w:val="Heading2"/>
        <w:rPr>
          <w:rFonts w:ascii="Arial" w:hAnsi="Arial" w:cs="Arial"/>
          <w:i w:val="0"/>
          <w:sz w:val="24"/>
          <w:szCs w:val="24"/>
        </w:rPr>
      </w:pPr>
      <w:bookmarkStart w:id="424" w:name="_Toc150612305"/>
      <w:bookmarkStart w:id="425" w:name="_Toc150615055"/>
      <w:bookmarkStart w:id="426" w:name="_Toc150615987"/>
      <w:bookmarkStart w:id="427" w:name="_Toc150630703"/>
      <w:bookmarkStart w:id="428" w:name="_Toc256108358"/>
      <w:r w:rsidRPr="00E86AB1">
        <w:rPr>
          <w:rFonts w:ascii="Arial" w:hAnsi="Arial" w:cs="Arial"/>
          <w:i w:val="0"/>
          <w:sz w:val="24"/>
          <w:szCs w:val="24"/>
        </w:rPr>
        <w:t>Quality of place provides a competitive advantage</w:t>
      </w:r>
      <w:bookmarkEnd w:id="424"/>
      <w:bookmarkEnd w:id="425"/>
      <w:bookmarkEnd w:id="426"/>
      <w:bookmarkEnd w:id="427"/>
      <w:bookmarkEnd w:id="428"/>
    </w:p>
    <w:p w:rsidR="00FE3056" w:rsidRPr="00FE3056" w:rsidRDefault="00FE3056" w:rsidP="00FE3056"/>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Quality of place, the quality of the environment a city has to offer</w:t>
      </w:r>
      <w:r w:rsidR="00FE3056" w:rsidRPr="000660B8">
        <w:rPr>
          <w:rFonts w:ascii="Arial" w:hAnsi="Arial" w:cs="Arial"/>
          <w:sz w:val="22"/>
          <w:szCs w:val="22"/>
        </w:rPr>
        <w:t>,</w:t>
      </w:r>
      <w:r w:rsidRPr="000660B8">
        <w:rPr>
          <w:rFonts w:ascii="Arial" w:hAnsi="Arial" w:cs="Arial"/>
          <w:sz w:val="22"/>
          <w:szCs w:val="22"/>
        </w:rPr>
        <w:t xml:space="preserve"> is of course desirable in and of itself.</w:t>
      </w:r>
      <w:r w:rsidR="00206028">
        <w:rPr>
          <w:rFonts w:ascii="Arial" w:hAnsi="Arial" w:cs="Arial"/>
          <w:sz w:val="22"/>
          <w:szCs w:val="22"/>
        </w:rPr>
        <w:t xml:space="preserve">  </w:t>
      </w:r>
      <w:r w:rsidRPr="000660B8">
        <w:rPr>
          <w:rFonts w:ascii="Arial" w:hAnsi="Arial" w:cs="Arial"/>
          <w:sz w:val="22"/>
          <w:szCs w:val="22"/>
        </w:rPr>
        <w:t xml:space="preserve">But in the global knowledge economy, quality of place takes on an additional importance, as an “economic foundation” and key competitive factor. </w:t>
      </w:r>
    </w:p>
    <w:p w:rsidR="008E0DE8" w:rsidRPr="000660B8" w:rsidRDefault="008E0DE8" w:rsidP="0011249C">
      <w:pPr>
        <w:ind w:left="720"/>
        <w:jc w:val="both"/>
        <w:rPr>
          <w:rFonts w:ascii="Arial" w:hAnsi="Arial" w:cs="Arial"/>
          <w:sz w:val="22"/>
          <w:szCs w:val="22"/>
        </w:rPr>
      </w:pPr>
    </w:p>
    <w:p w:rsidR="008E0DE8" w:rsidRDefault="00FE3056" w:rsidP="0011249C">
      <w:pPr>
        <w:ind w:left="720"/>
        <w:jc w:val="both"/>
        <w:rPr>
          <w:rFonts w:ascii="Arial" w:hAnsi="Arial" w:cs="Arial"/>
          <w:sz w:val="22"/>
          <w:szCs w:val="22"/>
        </w:rPr>
      </w:pPr>
      <w:r w:rsidRPr="000660B8">
        <w:rPr>
          <w:rFonts w:ascii="Arial" w:hAnsi="Arial" w:cs="Arial"/>
          <w:sz w:val="22"/>
          <w:szCs w:val="22"/>
        </w:rPr>
        <w:t>H</w:t>
      </w:r>
      <w:r w:rsidR="008E0DE8" w:rsidRPr="000660B8">
        <w:rPr>
          <w:rFonts w:ascii="Arial" w:hAnsi="Arial" w:cs="Arial"/>
          <w:sz w:val="22"/>
          <w:szCs w:val="22"/>
        </w:rPr>
        <w:t>uman capabilities drive the knowledge economy</w:t>
      </w:r>
      <w:r w:rsidRPr="000660B8">
        <w:rPr>
          <w:rFonts w:ascii="Arial" w:hAnsi="Arial" w:cs="Arial"/>
          <w:sz w:val="22"/>
          <w:szCs w:val="22"/>
        </w:rPr>
        <w:t>,</w:t>
      </w:r>
      <w:r w:rsidR="008E0DE8" w:rsidRPr="000660B8">
        <w:rPr>
          <w:rFonts w:ascii="Arial" w:hAnsi="Arial" w:cs="Arial"/>
          <w:sz w:val="22"/>
          <w:szCs w:val="22"/>
        </w:rPr>
        <w:t xml:space="preserve"> which depends on people, their creativity, ingenuity, knowledge, know-how, skills and expertise.</w:t>
      </w:r>
      <w:r w:rsidRPr="000660B8">
        <w:rPr>
          <w:rFonts w:ascii="Arial" w:hAnsi="Arial" w:cs="Arial"/>
          <w:sz w:val="22"/>
          <w:szCs w:val="22"/>
        </w:rPr>
        <w:t xml:space="preserve">  </w:t>
      </w:r>
      <w:r w:rsidR="008E0DE8" w:rsidRPr="000660B8">
        <w:rPr>
          <w:rFonts w:ascii="Arial" w:hAnsi="Arial" w:cs="Arial"/>
          <w:sz w:val="22"/>
          <w:szCs w:val="22"/>
        </w:rPr>
        <w:t xml:space="preserve">Producing, attracting and retaining knowledge economy workers </w:t>
      </w:r>
      <w:r w:rsidRPr="000660B8">
        <w:rPr>
          <w:rFonts w:ascii="Arial" w:hAnsi="Arial" w:cs="Arial"/>
          <w:sz w:val="22"/>
          <w:szCs w:val="22"/>
        </w:rPr>
        <w:t>become</w:t>
      </w:r>
      <w:r w:rsidR="008E0DE8" w:rsidRPr="000660B8">
        <w:rPr>
          <w:rFonts w:ascii="Arial" w:hAnsi="Arial" w:cs="Arial"/>
          <w:sz w:val="22"/>
          <w:szCs w:val="22"/>
        </w:rPr>
        <w:t xml:space="preserve"> the most critical element for success in the contemporary economy.</w:t>
      </w:r>
      <w:r w:rsidR="00206028">
        <w:rPr>
          <w:rFonts w:ascii="Arial" w:hAnsi="Arial" w:cs="Arial"/>
          <w:sz w:val="22"/>
          <w:szCs w:val="22"/>
        </w:rPr>
        <w:t xml:space="preserve">  </w:t>
      </w:r>
      <w:r w:rsidR="008E0DE8" w:rsidRPr="000660B8">
        <w:rPr>
          <w:rFonts w:ascii="Arial" w:hAnsi="Arial" w:cs="Arial"/>
          <w:sz w:val="22"/>
          <w:szCs w:val="22"/>
        </w:rPr>
        <w:t>Entrepreneurs and skilled labour are increasingly mobile assets.</w:t>
      </w:r>
      <w:r w:rsidRPr="000660B8">
        <w:rPr>
          <w:rFonts w:ascii="Arial" w:hAnsi="Arial" w:cs="Arial"/>
          <w:sz w:val="22"/>
          <w:szCs w:val="22"/>
        </w:rPr>
        <w:t xml:space="preserve"> </w:t>
      </w:r>
      <w:r w:rsidR="008E0DE8" w:rsidRPr="000660B8">
        <w:rPr>
          <w:rFonts w:ascii="Arial" w:hAnsi="Arial" w:cs="Arial"/>
          <w:sz w:val="22"/>
          <w:szCs w:val="22"/>
        </w:rPr>
        <w:t xml:space="preserve"> Qualified knowledge economy business people and workers can choose which regions </w:t>
      </w:r>
      <w:r w:rsidRPr="000660B8">
        <w:rPr>
          <w:rFonts w:ascii="Arial" w:hAnsi="Arial" w:cs="Arial"/>
          <w:sz w:val="22"/>
          <w:szCs w:val="22"/>
        </w:rPr>
        <w:t xml:space="preserve">in which to </w:t>
      </w:r>
      <w:r w:rsidR="008E0DE8" w:rsidRPr="000660B8">
        <w:rPr>
          <w:rFonts w:ascii="Arial" w:hAnsi="Arial" w:cs="Arial"/>
          <w:sz w:val="22"/>
          <w:szCs w:val="22"/>
        </w:rPr>
        <w:t>liv</w:t>
      </w:r>
      <w:r w:rsidRPr="000660B8">
        <w:rPr>
          <w:rFonts w:ascii="Arial" w:hAnsi="Arial" w:cs="Arial"/>
          <w:sz w:val="22"/>
          <w:szCs w:val="22"/>
        </w:rPr>
        <w:t>e and work</w:t>
      </w:r>
      <w:r w:rsidR="008E0DE8" w:rsidRPr="000660B8">
        <w:rPr>
          <w:rFonts w:ascii="Arial" w:hAnsi="Arial" w:cs="Arial"/>
          <w:sz w:val="22"/>
          <w:szCs w:val="22"/>
        </w:rPr>
        <w:t>.</w:t>
      </w:r>
      <w:r w:rsidRPr="000660B8">
        <w:rPr>
          <w:rFonts w:ascii="Arial" w:hAnsi="Arial" w:cs="Arial"/>
          <w:sz w:val="22"/>
          <w:szCs w:val="22"/>
        </w:rPr>
        <w:t xml:space="preserve"> </w:t>
      </w:r>
      <w:r w:rsidR="008E0DE8" w:rsidRPr="000660B8">
        <w:rPr>
          <w:rFonts w:ascii="Arial" w:hAnsi="Arial" w:cs="Arial"/>
          <w:sz w:val="22"/>
          <w:szCs w:val="22"/>
        </w:rPr>
        <w:t xml:space="preserve"> The quality of place a region provides, which is often indicative of the quality of life offered, can be an important </w:t>
      </w:r>
      <w:r w:rsidRPr="000660B8">
        <w:rPr>
          <w:rFonts w:ascii="Arial" w:hAnsi="Arial" w:cs="Arial"/>
          <w:sz w:val="22"/>
          <w:szCs w:val="22"/>
        </w:rPr>
        <w:t>deciding factor</w:t>
      </w:r>
      <w:r w:rsidR="008E0DE8" w:rsidRPr="000660B8">
        <w:rPr>
          <w:rFonts w:ascii="Arial" w:hAnsi="Arial" w:cs="Arial"/>
          <w:sz w:val="22"/>
          <w:szCs w:val="22"/>
        </w:rPr>
        <w:t>.</w:t>
      </w:r>
      <w:r w:rsidRPr="000660B8">
        <w:rPr>
          <w:rFonts w:ascii="Arial" w:hAnsi="Arial" w:cs="Arial"/>
          <w:sz w:val="22"/>
          <w:szCs w:val="22"/>
        </w:rPr>
        <w:t xml:space="preserve">  </w:t>
      </w:r>
      <w:r w:rsidR="008E0DE8" w:rsidRPr="000660B8">
        <w:rPr>
          <w:rFonts w:ascii="Arial" w:hAnsi="Arial" w:cs="Arial"/>
          <w:sz w:val="22"/>
          <w:szCs w:val="22"/>
        </w:rPr>
        <w:t>Investment</w:t>
      </w:r>
      <w:r w:rsidRPr="000660B8">
        <w:rPr>
          <w:rFonts w:ascii="Arial" w:hAnsi="Arial" w:cs="Arial"/>
          <w:sz w:val="22"/>
          <w:szCs w:val="22"/>
        </w:rPr>
        <w:t>,</w:t>
      </w:r>
      <w:r w:rsidR="008E0DE8" w:rsidRPr="000660B8">
        <w:rPr>
          <w:rFonts w:ascii="Arial" w:hAnsi="Arial" w:cs="Arial"/>
          <w:sz w:val="22"/>
          <w:szCs w:val="22"/>
        </w:rPr>
        <w:t xml:space="preserve"> too</w:t>
      </w:r>
      <w:r w:rsidRPr="000660B8">
        <w:rPr>
          <w:rFonts w:ascii="Arial" w:hAnsi="Arial" w:cs="Arial"/>
          <w:sz w:val="22"/>
          <w:szCs w:val="22"/>
        </w:rPr>
        <w:t>,</w:t>
      </w:r>
      <w:r w:rsidR="008E0DE8" w:rsidRPr="000660B8">
        <w:rPr>
          <w:rFonts w:ascii="Arial" w:hAnsi="Arial" w:cs="Arial"/>
          <w:sz w:val="22"/>
          <w:szCs w:val="22"/>
        </w:rPr>
        <w:t xml:space="preserve"> is increasingly mobile in the global knowledge economy.</w:t>
      </w:r>
    </w:p>
    <w:p w:rsidR="00E86AB1" w:rsidRDefault="00E86AB1" w:rsidP="0011249C">
      <w:pPr>
        <w:ind w:left="720"/>
        <w:jc w:val="both"/>
        <w:rPr>
          <w:rFonts w:ascii="Arial" w:hAnsi="Arial" w:cs="Arial"/>
          <w:sz w:val="22"/>
          <w:szCs w:val="22"/>
        </w:rPr>
      </w:pPr>
    </w:p>
    <w:p w:rsidR="00E86AB1" w:rsidRPr="000660B8" w:rsidRDefault="00E86AB1"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lastRenderedPageBreak/>
        <w:t>Knowledge industries often have a high degree of flexibility and choice</w:t>
      </w:r>
      <w:r w:rsidR="00FE3056" w:rsidRPr="000660B8">
        <w:rPr>
          <w:rFonts w:ascii="Arial" w:hAnsi="Arial" w:cs="Arial"/>
          <w:sz w:val="22"/>
          <w:szCs w:val="22"/>
        </w:rPr>
        <w:t>,</w:t>
      </w:r>
      <w:r w:rsidRPr="000660B8">
        <w:rPr>
          <w:rFonts w:ascii="Arial" w:hAnsi="Arial" w:cs="Arial"/>
          <w:sz w:val="22"/>
          <w:szCs w:val="22"/>
        </w:rPr>
        <w:t xml:space="preserve"> in terms of where </w:t>
      </w:r>
      <w:r w:rsidR="00FE3056" w:rsidRPr="000660B8">
        <w:rPr>
          <w:rFonts w:ascii="Arial" w:hAnsi="Arial" w:cs="Arial"/>
          <w:sz w:val="22"/>
          <w:szCs w:val="22"/>
        </w:rPr>
        <w:t xml:space="preserve">to </w:t>
      </w:r>
      <w:r w:rsidRPr="000660B8">
        <w:rPr>
          <w:rFonts w:ascii="Arial" w:hAnsi="Arial" w:cs="Arial"/>
          <w:sz w:val="22"/>
          <w:szCs w:val="22"/>
        </w:rPr>
        <w:t>invest in a new administrative</w:t>
      </w:r>
      <w:r w:rsidR="00FE3056" w:rsidRPr="000660B8">
        <w:rPr>
          <w:rFonts w:ascii="Arial" w:hAnsi="Arial" w:cs="Arial"/>
          <w:sz w:val="22"/>
          <w:szCs w:val="22"/>
        </w:rPr>
        <w:t>,</w:t>
      </w:r>
      <w:r w:rsidRPr="000660B8">
        <w:rPr>
          <w:rFonts w:ascii="Arial" w:hAnsi="Arial" w:cs="Arial"/>
          <w:sz w:val="22"/>
          <w:szCs w:val="22"/>
        </w:rPr>
        <w:t xml:space="preserve"> or production</w:t>
      </w:r>
      <w:r w:rsidR="00FE3056" w:rsidRPr="000660B8">
        <w:rPr>
          <w:rFonts w:ascii="Arial" w:hAnsi="Arial" w:cs="Arial"/>
          <w:sz w:val="22"/>
          <w:szCs w:val="22"/>
        </w:rPr>
        <w:t>,</w:t>
      </w:r>
      <w:r w:rsidRPr="000660B8">
        <w:rPr>
          <w:rFonts w:ascii="Arial" w:hAnsi="Arial" w:cs="Arial"/>
          <w:sz w:val="22"/>
          <w:szCs w:val="22"/>
        </w:rPr>
        <w:t xml:space="preserve"> facility.</w:t>
      </w:r>
      <w:r w:rsidR="00FE3056" w:rsidRPr="000660B8">
        <w:rPr>
          <w:rFonts w:ascii="Arial" w:hAnsi="Arial" w:cs="Arial"/>
          <w:sz w:val="22"/>
          <w:szCs w:val="22"/>
        </w:rPr>
        <w:t xml:space="preserve">  </w:t>
      </w:r>
      <w:r w:rsidRPr="000660B8">
        <w:rPr>
          <w:rFonts w:ascii="Arial" w:hAnsi="Arial" w:cs="Arial"/>
          <w:sz w:val="22"/>
          <w:szCs w:val="22"/>
        </w:rPr>
        <w:t xml:space="preserve">Quality of place is important </w:t>
      </w:r>
      <w:r w:rsidR="00FE3056" w:rsidRPr="000660B8">
        <w:rPr>
          <w:rFonts w:ascii="Arial" w:hAnsi="Arial" w:cs="Arial"/>
          <w:sz w:val="22"/>
          <w:szCs w:val="22"/>
        </w:rPr>
        <w:t>in</w:t>
      </w:r>
      <w:r w:rsidRPr="000660B8">
        <w:rPr>
          <w:rFonts w:ascii="Arial" w:hAnsi="Arial" w:cs="Arial"/>
          <w:sz w:val="22"/>
          <w:szCs w:val="22"/>
        </w:rPr>
        <w:t xml:space="preserve"> creating the sense of long-term stability and good management necessary to secure private sector investment. </w:t>
      </w:r>
    </w:p>
    <w:p w:rsidR="008E0DE8" w:rsidRPr="000660B8" w:rsidRDefault="008E0DE8" w:rsidP="0011249C">
      <w:pPr>
        <w:ind w:left="720"/>
        <w:jc w:val="both"/>
        <w:rPr>
          <w:rFonts w:ascii="Arial" w:hAnsi="Arial" w:cs="Arial"/>
          <w:sz w:val="22"/>
          <w:szCs w:val="22"/>
        </w:rPr>
      </w:pPr>
    </w:p>
    <w:p w:rsidR="008E0DE8" w:rsidRPr="000660B8" w:rsidRDefault="008E0DE8" w:rsidP="0011249C">
      <w:pPr>
        <w:ind w:left="720"/>
        <w:jc w:val="both"/>
        <w:rPr>
          <w:rFonts w:ascii="Arial" w:hAnsi="Arial" w:cs="Arial"/>
          <w:sz w:val="22"/>
          <w:szCs w:val="22"/>
        </w:rPr>
      </w:pPr>
      <w:r w:rsidRPr="000660B8">
        <w:rPr>
          <w:rFonts w:ascii="Arial" w:hAnsi="Arial" w:cs="Arial"/>
          <w:sz w:val="22"/>
          <w:szCs w:val="22"/>
        </w:rPr>
        <w:t>On the other hand, urban decay, underutili</w:t>
      </w:r>
      <w:r w:rsidR="00206028">
        <w:rPr>
          <w:rFonts w:ascii="Arial" w:hAnsi="Arial" w:cs="Arial"/>
          <w:sz w:val="22"/>
          <w:szCs w:val="22"/>
        </w:rPr>
        <w:t>s</w:t>
      </w:r>
      <w:r w:rsidRPr="000660B8">
        <w:rPr>
          <w:rFonts w:ascii="Arial" w:hAnsi="Arial" w:cs="Arial"/>
          <w:sz w:val="22"/>
          <w:szCs w:val="22"/>
        </w:rPr>
        <w:t>ed and vacant sites and social polari</w:t>
      </w:r>
      <w:r w:rsidR="00206028">
        <w:rPr>
          <w:rFonts w:ascii="Arial" w:hAnsi="Arial" w:cs="Arial"/>
          <w:sz w:val="22"/>
          <w:szCs w:val="22"/>
        </w:rPr>
        <w:t>s</w:t>
      </w:r>
      <w:r w:rsidRPr="000660B8">
        <w:rPr>
          <w:rFonts w:ascii="Arial" w:hAnsi="Arial" w:cs="Arial"/>
          <w:sz w:val="22"/>
          <w:szCs w:val="22"/>
        </w:rPr>
        <w:t>ation can be very costly.</w:t>
      </w:r>
      <w:r w:rsidR="00FE3056" w:rsidRPr="000660B8">
        <w:rPr>
          <w:rFonts w:ascii="Arial" w:hAnsi="Arial" w:cs="Arial"/>
          <w:sz w:val="22"/>
          <w:szCs w:val="22"/>
        </w:rPr>
        <w:t xml:space="preserve">  </w:t>
      </w:r>
      <w:r w:rsidRPr="000660B8">
        <w:rPr>
          <w:rFonts w:ascii="Arial" w:hAnsi="Arial" w:cs="Arial"/>
          <w:sz w:val="22"/>
          <w:szCs w:val="22"/>
        </w:rPr>
        <w:t xml:space="preserve">This is </w:t>
      </w:r>
      <w:r w:rsidR="00206028">
        <w:rPr>
          <w:rFonts w:ascii="Arial" w:hAnsi="Arial" w:cs="Arial"/>
          <w:sz w:val="22"/>
          <w:szCs w:val="22"/>
        </w:rPr>
        <w:t xml:space="preserve">why </w:t>
      </w:r>
      <w:r w:rsidR="00FE3056" w:rsidRPr="000660B8">
        <w:rPr>
          <w:rFonts w:ascii="Arial" w:hAnsi="Arial" w:cs="Arial"/>
          <w:sz w:val="22"/>
          <w:szCs w:val="22"/>
        </w:rPr>
        <w:t xml:space="preserve">global </w:t>
      </w:r>
      <w:r w:rsidRPr="000660B8">
        <w:rPr>
          <w:rFonts w:ascii="Arial" w:hAnsi="Arial" w:cs="Arial"/>
          <w:sz w:val="22"/>
          <w:szCs w:val="22"/>
        </w:rPr>
        <w:t>regions are investing heavily in restor</w:t>
      </w:r>
      <w:r w:rsidR="00FE3056" w:rsidRPr="000660B8">
        <w:rPr>
          <w:rFonts w:ascii="Arial" w:hAnsi="Arial" w:cs="Arial"/>
          <w:sz w:val="22"/>
          <w:szCs w:val="22"/>
        </w:rPr>
        <w:t xml:space="preserve">ation.  </w:t>
      </w:r>
      <w:r w:rsidRPr="000660B8">
        <w:rPr>
          <w:rFonts w:ascii="Arial" w:hAnsi="Arial" w:cs="Arial"/>
          <w:sz w:val="22"/>
          <w:szCs w:val="22"/>
        </w:rPr>
        <w:t xml:space="preserve">Regions are reinvesting in parks, cultural facilities, public art, transit, waterfronts, brown fields </w:t>
      </w:r>
      <w:proofErr w:type="spellStart"/>
      <w:r w:rsidRPr="000660B8">
        <w:rPr>
          <w:rFonts w:ascii="Arial" w:hAnsi="Arial" w:cs="Arial"/>
          <w:sz w:val="22"/>
          <w:szCs w:val="22"/>
        </w:rPr>
        <w:t>cleanup</w:t>
      </w:r>
      <w:proofErr w:type="spellEnd"/>
      <w:r w:rsidRPr="000660B8">
        <w:rPr>
          <w:rFonts w:ascii="Arial" w:hAnsi="Arial" w:cs="Arial"/>
          <w:sz w:val="22"/>
          <w:szCs w:val="22"/>
        </w:rPr>
        <w:t xml:space="preserve"> and affordable housing</w:t>
      </w:r>
      <w:r w:rsidR="00FE3056" w:rsidRPr="000660B8">
        <w:rPr>
          <w:rFonts w:ascii="Arial" w:hAnsi="Arial" w:cs="Arial"/>
          <w:sz w:val="22"/>
          <w:szCs w:val="22"/>
        </w:rPr>
        <w:t>,</w:t>
      </w:r>
      <w:r w:rsidRPr="000660B8">
        <w:rPr>
          <w:rFonts w:ascii="Arial" w:hAnsi="Arial" w:cs="Arial"/>
          <w:sz w:val="22"/>
          <w:szCs w:val="22"/>
        </w:rPr>
        <w:t xml:space="preserve"> to improve the quality of the urban environment.</w:t>
      </w:r>
      <w:r w:rsidR="00FE3056" w:rsidRPr="000660B8">
        <w:rPr>
          <w:rFonts w:ascii="Arial" w:hAnsi="Arial" w:cs="Arial"/>
          <w:sz w:val="22"/>
          <w:szCs w:val="22"/>
        </w:rPr>
        <w:t xml:space="preserve">  </w:t>
      </w:r>
      <w:r w:rsidRPr="000660B8">
        <w:rPr>
          <w:rFonts w:ascii="Arial" w:hAnsi="Arial" w:cs="Arial"/>
          <w:sz w:val="22"/>
          <w:szCs w:val="22"/>
        </w:rPr>
        <w:t>The magnitude of change occurring across cities</w:t>
      </w:r>
      <w:r w:rsidR="00FE3056" w:rsidRPr="000660B8">
        <w:rPr>
          <w:rFonts w:ascii="Arial" w:hAnsi="Arial" w:cs="Arial"/>
          <w:sz w:val="22"/>
          <w:szCs w:val="22"/>
        </w:rPr>
        <w:t>,</w:t>
      </w:r>
      <w:r w:rsidRPr="000660B8">
        <w:rPr>
          <w:rFonts w:ascii="Arial" w:hAnsi="Arial" w:cs="Arial"/>
          <w:sz w:val="22"/>
          <w:szCs w:val="22"/>
        </w:rPr>
        <w:t xml:space="preserve"> in both North America and Europe</w:t>
      </w:r>
      <w:r w:rsidR="00FE3056" w:rsidRPr="000660B8">
        <w:rPr>
          <w:rFonts w:ascii="Arial" w:hAnsi="Arial" w:cs="Arial"/>
          <w:sz w:val="22"/>
          <w:szCs w:val="22"/>
        </w:rPr>
        <w:t>,</w:t>
      </w:r>
      <w:r w:rsidRPr="000660B8">
        <w:rPr>
          <w:rFonts w:ascii="Arial" w:hAnsi="Arial" w:cs="Arial"/>
          <w:sz w:val="22"/>
          <w:szCs w:val="22"/>
        </w:rPr>
        <w:t xml:space="preserve"> suggests that nothing short of a new urban renaissance is underway.</w:t>
      </w:r>
    </w:p>
    <w:p w:rsidR="008E0DE8" w:rsidRPr="000660B8" w:rsidRDefault="008E0DE8" w:rsidP="0011249C">
      <w:pPr>
        <w:ind w:left="720"/>
        <w:jc w:val="both"/>
        <w:rPr>
          <w:rFonts w:ascii="Arial" w:hAnsi="Arial" w:cs="Arial"/>
          <w:sz w:val="22"/>
          <w:szCs w:val="22"/>
        </w:rPr>
      </w:pPr>
    </w:p>
    <w:p w:rsidR="008E0DE8" w:rsidRPr="000660B8" w:rsidRDefault="008E0DE8" w:rsidP="00B52D73">
      <w:pPr>
        <w:ind w:left="720"/>
        <w:jc w:val="both"/>
        <w:rPr>
          <w:rFonts w:ascii="Arial" w:hAnsi="Arial" w:cs="Arial"/>
          <w:sz w:val="22"/>
          <w:szCs w:val="22"/>
        </w:rPr>
      </w:pPr>
      <w:r w:rsidRPr="000660B8">
        <w:rPr>
          <w:rFonts w:ascii="Arial" w:hAnsi="Arial" w:cs="Arial"/>
          <w:sz w:val="22"/>
          <w:szCs w:val="22"/>
        </w:rPr>
        <w:t xml:space="preserve">The quality of the built environment, including </w:t>
      </w:r>
      <w:r w:rsidR="00B52D73" w:rsidRPr="000660B8">
        <w:rPr>
          <w:rFonts w:ascii="Arial" w:hAnsi="Arial" w:cs="Arial"/>
          <w:sz w:val="22"/>
          <w:szCs w:val="22"/>
        </w:rPr>
        <w:t xml:space="preserve">a </w:t>
      </w:r>
      <w:r w:rsidRPr="000660B8">
        <w:rPr>
          <w:rFonts w:ascii="Arial" w:hAnsi="Arial" w:cs="Arial"/>
          <w:sz w:val="22"/>
          <w:szCs w:val="22"/>
        </w:rPr>
        <w:t>region</w:t>
      </w:r>
      <w:r w:rsidR="00B52D73" w:rsidRPr="000660B8">
        <w:rPr>
          <w:rFonts w:ascii="Arial" w:hAnsi="Arial" w:cs="Arial"/>
          <w:sz w:val="22"/>
          <w:szCs w:val="22"/>
        </w:rPr>
        <w:t>’</w:t>
      </w:r>
      <w:r w:rsidRPr="000660B8">
        <w:rPr>
          <w:rFonts w:ascii="Arial" w:hAnsi="Arial" w:cs="Arial"/>
          <w:sz w:val="22"/>
          <w:szCs w:val="22"/>
        </w:rPr>
        <w:t>s public spaces, parks, ravines and open space system, its architecture, heritage, neighbourhoods, and urban design</w:t>
      </w:r>
      <w:r w:rsidR="00B52D73" w:rsidRPr="000660B8">
        <w:rPr>
          <w:rFonts w:ascii="Arial" w:hAnsi="Arial" w:cs="Arial"/>
          <w:sz w:val="22"/>
          <w:szCs w:val="22"/>
        </w:rPr>
        <w:t>,</w:t>
      </w:r>
      <w:r w:rsidRPr="000660B8">
        <w:rPr>
          <w:rFonts w:ascii="Arial" w:hAnsi="Arial" w:cs="Arial"/>
          <w:sz w:val="22"/>
          <w:szCs w:val="22"/>
        </w:rPr>
        <w:t xml:space="preserve"> give it a special character, </w:t>
      </w:r>
      <w:r w:rsidR="00B52D73" w:rsidRPr="000660B8">
        <w:rPr>
          <w:rFonts w:ascii="Arial" w:hAnsi="Arial" w:cs="Arial"/>
          <w:sz w:val="22"/>
          <w:szCs w:val="22"/>
        </w:rPr>
        <w:t xml:space="preserve">which will </w:t>
      </w:r>
      <w:r w:rsidRPr="000660B8">
        <w:rPr>
          <w:rFonts w:ascii="Arial" w:hAnsi="Arial" w:cs="Arial"/>
          <w:sz w:val="22"/>
          <w:szCs w:val="22"/>
        </w:rPr>
        <w:t>shape the world’s view of th</w:t>
      </w:r>
      <w:r w:rsidR="00B52D73" w:rsidRPr="000660B8">
        <w:rPr>
          <w:rFonts w:ascii="Arial" w:hAnsi="Arial" w:cs="Arial"/>
          <w:sz w:val="22"/>
          <w:szCs w:val="22"/>
        </w:rPr>
        <w:t>at</w:t>
      </w:r>
      <w:r w:rsidRPr="000660B8">
        <w:rPr>
          <w:rFonts w:ascii="Arial" w:hAnsi="Arial" w:cs="Arial"/>
          <w:sz w:val="22"/>
          <w:szCs w:val="22"/>
        </w:rPr>
        <w:t xml:space="preserve"> region and its competitiveness.</w:t>
      </w:r>
      <w:r w:rsidR="00B52D73" w:rsidRPr="000660B8">
        <w:rPr>
          <w:rFonts w:ascii="Arial" w:hAnsi="Arial" w:cs="Arial"/>
          <w:sz w:val="22"/>
          <w:szCs w:val="22"/>
        </w:rPr>
        <w:t xml:space="preserve">  The use of historical sites es</w:t>
      </w:r>
      <w:r w:rsidRPr="000660B8">
        <w:rPr>
          <w:rFonts w:ascii="Arial" w:hAnsi="Arial" w:cs="Arial"/>
          <w:sz w:val="22"/>
          <w:szCs w:val="22"/>
        </w:rPr>
        <w:t>tablish</w:t>
      </w:r>
      <w:r w:rsidR="00B52D73" w:rsidRPr="000660B8">
        <w:rPr>
          <w:rFonts w:ascii="Arial" w:hAnsi="Arial" w:cs="Arial"/>
          <w:sz w:val="22"/>
          <w:szCs w:val="22"/>
        </w:rPr>
        <w:t xml:space="preserve">es </w:t>
      </w:r>
      <w:r w:rsidRPr="000660B8">
        <w:rPr>
          <w:rFonts w:ascii="Arial" w:hAnsi="Arial" w:cs="Arial"/>
          <w:sz w:val="22"/>
          <w:szCs w:val="22"/>
        </w:rPr>
        <w:t>tourism attraction</w:t>
      </w:r>
      <w:r w:rsidR="00B52D73" w:rsidRPr="000660B8">
        <w:rPr>
          <w:rFonts w:ascii="Arial" w:hAnsi="Arial" w:cs="Arial"/>
          <w:sz w:val="22"/>
          <w:szCs w:val="22"/>
        </w:rPr>
        <w:t>.  Q</w:t>
      </w:r>
      <w:r w:rsidRPr="000660B8">
        <w:rPr>
          <w:rFonts w:ascii="Arial" w:hAnsi="Arial" w:cs="Arial"/>
          <w:sz w:val="22"/>
          <w:szCs w:val="22"/>
        </w:rPr>
        <w:t xml:space="preserve">uality of place is also an asset </w:t>
      </w:r>
      <w:r w:rsidR="00B52D73" w:rsidRPr="000660B8">
        <w:rPr>
          <w:rFonts w:ascii="Arial" w:hAnsi="Arial" w:cs="Arial"/>
          <w:sz w:val="22"/>
          <w:szCs w:val="22"/>
        </w:rPr>
        <w:t xml:space="preserve">over </w:t>
      </w:r>
      <w:r w:rsidRPr="000660B8">
        <w:rPr>
          <w:rFonts w:ascii="Arial" w:hAnsi="Arial" w:cs="Arial"/>
          <w:sz w:val="22"/>
          <w:szCs w:val="22"/>
        </w:rPr>
        <w:t>which local municipalities</w:t>
      </w:r>
      <w:r w:rsidR="00B52D73" w:rsidRPr="000660B8">
        <w:rPr>
          <w:rFonts w:ascii="Arial" w:hAnsi="Arial" w:cs="Arial"/>
          <w:sz w:val="22"/>
          <w:szCs w:val="22"/>
        </w:rPr>
        <w:t>,</w:t>
      </w:r>
      <w:r w:rsidRPr="000660B8">
        <w:rPr>
          <w:rFonts w:ascii="Arial" w:hAnsi="Arial" w:cs="Arial"/>
          <w:sz w:val="22"/>
          <w:szCs w:val="22"/>
        </w:rPr>
        <w:t xml:space="preserve"> such as </w:t>
      </w:r>
      <w:r w:rsidR="00F70755" w:rsidRPr="000660B8">
        <w:rPr>
          <w:rFonts w:ascii="Arial" w:hAnsi="Arial" w:cs="Arial"/>
          <w:sz w:val="22"/>
          <w:szCs w:val="22"/>
        </w:rPr>
        <w:t>Kareeberg</w:t>
      </w:r>
      <w:r w:rsidR="00B52D73" w:rsidRPr="000660B8">
        <w:rPr>
          <w:rFonts w:ascii="Arial" w:hAnsi="Arial" w:cs="Arial"/>
          <w:sz w:val="22"/>
          <w:szCs w:val="22"/>
        </w:rPr>
        <w:t>,</w:t>
      </w:r>
      <w:r w:rsidRPr="000660B8">
        <w:rPr>
          <w:rFonts w:ascii="Arial" w:hAnsi="Arial" w:cs="Arial"/>
          <w:sz w:val="22"/>
          <w:szCs w:val="22"/>
        </w:rPr>
        <w:t xml:space="preserve"> h</w:t>
      </w:r>
      <w:r w:rsidR="00B52D73" w:rsidRPr="000660B8">
        <w:rPr>
          <w:rFonts w:ascii="Arial" w:hAnsi="Arial" w:cs="Arial"/>
          <w:sz w:val="22"/>
          <w:szCs w:val="22"/>
        </w:rPr>
        <w:t>ave a good deal of control</w:t>
      </w:r>
      <w:r w:rsidRPr="000660B8">
        <w:rPr>
          <w:rFonts w:ascii="Arial" w:hAnsi="Arial" w:cs="Arial"/>
          <w:sz w:val="22"/>
          <w:szCs w:val="22"/>
        </w:rPr>
        <w:t>, particularly with respect to the quality of the urban environment and built form, and the public realm of streets and parks, community facilities and services.</w:t>
      </w:r>
    </w:p>
    <w:p w:rsidR="00BB24F3" w:rsidRPr="00E86AB1" w:rsidRDefault="00A56B30" w:rsidP="0011249C">
      <w:pPr>
        <w:pStyle w:val="Style17"/>
        <w:rPr>
          <w:rFonts w:ascii="Arial" w:hAnsi="Arial" w:cs="Arial"/>
          <w:sz w:val="24"/>
          <w:szCs w:val="24"/>
        </w:rPr>
      </w:pPr>
      <w:bookmarkStart w:id="429" w:name="_Toc147240053"/>
      <w:bookmarkStart w:id="430" w:name="_Toc148673574"/>
      <w:bookmarkStart w:id="431" w:name="_Toc150612307"/>
      <w:bookmarkStart w:id="432" w:name="_Toc150615057"/>
      <w:bookmarkStart w:id="433" w:name="_Toc150615989"/>
      <w:bookmarkStart w:id="434" w:name="_Toc150630705"/>
      <w:bookmarkStart w:id="435" w:name="_Toc206314016"/>
      <w:bookmarkStart w:id="436" w:name="_Toc207068192"/>
      <w:bookmarkStart w:id="437" w:name="_Toc256108359"/>
      <w:r w:rsidRPr="00E86AB1">
        <w:rPr>
          <w:rFonts w:ascii="Arial" w:hAnsi="Arial" w:cs="Arial"/>
          <w:sz w:val="24"/>
          <w:szCs w:val="24"/>
        </w:rPr>
        <w:t>DEVELOPMENT FRAMEWORK</w:t>
      </w:r>
      <w:bookmarkEnd w:id="429"/>
      <w:bookmarkEnd w:id="430"/>
      <w:bookmarkEnd w:id="431"/>
      <w:bookmarkEnd w:id="432"/>
      <w:bookmarkEnd w:id="433"/>
      <w:bookmarkEnd w:id="434"/>
      <w:bookmarkEnd w:id="435"/>
      <w:bookmarkEnd w:id="436"/>
      <w:bookmarkEnd w:id="437"/>
    </w:p>
    <w:p w:rsidR="00B52D73" w:rsidRDefault="00B52D73" w:rsidP="0011249C">
      <w:pPr>
        <w:ind w:left="142"/>
        <w:jc w:val="both"/>
        <w:rPr>
          <w:rFonts w:cs="Arial"/>
        </w:rPr>
      </w:pPr>
    </w:p>
    <w:p w:rsidR="00BB24F3" w:rsidRPr="000660B8" w:rsidRDefault="00BB24F3" w:rsidP="0011249C">
      <w:pPr>
        <w:ind w:left="142"/>
        <w:jc w:val="both"/>
        <w:rPr>
          <w:rFonts w:ascii="Arial" w:hAnsi="Arial" w:cs="Arial"/>
          <w:sz w:val="22"/>
          <w:szCs w:val="22"/>
        </w:rPr>
      </w:pPr>
      <w:r w:rsidRPr="000660B8">
        <w:rPr>
          <w:rFonts w:ascii="Arial" w:hAnsi="Arial" w:cs="Arial"/>
          <w:sz w:val="22"/>
          <w:szCs w:val="22"/>
        </w:rPr>
        <w:t xml:space="preserve">The previous sections provide an assessment of the legislative mandates, policy framework, socio-economic conditions and </w:t>
      </w:r>
      <w:r w:rsidR="00F70755" w:rsidRPr="000660B8">
        <w:rPr>
          <w:rFonts w:ascii="Arial" w:hAnsi="Arial" w:cs="Arial"/>
          <w:sz w:val="22"/>
          <w:szCs w:val="22"/>
        </w:rPr>
        <w:t>Kareeberg</w:t>
      </w:r>
      <w:r w:rsidRPr="000660B8">
        <w:rPr>
          <w:rFonts w:ascii="Arial" w:hAnsi="Arial" w:cs="Arial"/>
          <w:sz w:val="22"/>
          <w:szCs w:val="22"/>
        </w:rPr>
        <w:t xml:space="preserve"> in the g</w:t>
      </w:r>
      <w:r w:rsidR="00AE1DEF" w:rsidRPr="000660B8">
        <w:rPr>
          <w:rFonts w:ascii="Arial" w:hAnsi="Arial" w:cs="Arial"/>
          <w:sz w:val="22"/>
          <w:szCs w:val="22"/>
        </w:rPr>
        <w:t>l</w:t>
      </w:r>
      <w:r w:rsidRPr="000660B8">
        <w:rPr>
          <w:rFonts w:ascii="Arial" w:hAnsi="Arial" w:cs="Arial"/>
          <w:sz w:val="22"/>
          <w:szCs w:val="22"/>
        </w:rPr>
        <w:t>obal economy</w:t>
      </w:r>
      <w:r w:rsidR="00AE1DEF" w:rsidRPr="000660B8">
        <w:rPr>
          <w:rFonts w:ascii="Arial" w:hAnsi="Arial" w:cs="Arial"/>
          <w:sz w:val="22"/>
          <w:szCs w:val="22"/>
        </w:rPr>
        <w:t xml:space="preserve">, and make </w:t>
      </w:r>
      <w:r w:rsidRPr="000660B8">
        <w:rPr>
          <w:rFonts w:ascii="Arial" w:hAnsi="Arial" w:cs="Arial"/>
          <w:sz w:val="22"/>
          <w:szCs w:val="22"/>
        </w:rPr>
        <w:t>it possible to identify the Local Economic Development strategic framework to address the issues noted</w:t>
      </w:r>
      <w:r w:rsidR="00AE1DEF" w:rsidRPr="000660B8">
        <w:rPr>
          <w:rFonts w:ascii="Arial" w:hAnsi="Arial" w:cs="Arial"/>
          <w:sz w:val="22"/>
          <w:szCs w:val="22"/>
        </w:rPr>
        <w:t xml:space="preserve">.  </w:t>
      </w:r>
      <w:r w:rsidRPr="000660B8">
        <w:rPr>
          <w:rFonts w:ascii="Arial" w:hAnsi="Arial" w:cs="Arial"/>
          <w:sz w:val="22"/>
          <w:szCs w:val="22"/>
        </w:rPr>
        <w:t xml:space="preserve">This development framework has to be set </w:t>
      </w:r>
      <w:r w:rsidR="00AE1DEF" w:rsidRPr="000660B8">
        <w:rPr>
          <w:rFonts w:ascii="Arial" w:hAnsi="Arial" w:cs="Arial"/>
          <w:sz w:val="22"/>
          <w:szCs w:val="22"/>
        </w:rPr>
        <w:t xml:space="preserve">within the </w:t>
      </w:r>
      <w:r w:rsidRPr="000660B8">
        <w:rPr>
          <w:rFonts w:ascii="Arial" w:hAnsi="Arial" w:cs="Arial"/>
          <w:sz w:val="22"/>
          <w:szCs w:val="22"/>
        </w:rPr>
        <w:t xml:space="preserve">context of </w:t>
      </w:r>
      <w:r w:rsidR="00AE1DEF" w:rsidRPr="000660B8">
        <w:rPr>
          <w:rFonts w:ascii="Arial" w:hAnsi="Arial" w:cs="Arial"/>
          <w:sz w:val="22"/>
          <w:szCs w:val="22"/>
        </w:rPr>
        <w:t>a</w:t>
      </w:r>
      <w:r w:rsidRPr="000660B8">
        <w:rPr>
          <w:rFonts w:ascii="Arial" w:hAnsi="Arial" w:cs="Arial"/>
          <w:sz w:val="22"/>
          <w:szCs w:val="22"/>
        </w:rPr>
        <w:t xml:space="preserve"> long-term vision for local economic development of the region. </w:t>
      </w:r>
    </w:p>
    <w:p w:rsidR="00BB24F3" w:rsidRPr="000660B8" w:rsidRDefault="00BB24F3" w:rsidP="0011249C">
      <w:pPr>
        <w:ind w:left="142"/>
        <w:jc w:val="both"/>
        <w:rPr>
          <w:rFonts w:ascii="Arial" w:hAnsi="Arial" w:cs="Arial"/>
          <w:sz w:val="22"/>
          <w:szCs w:val="22"/>
        </w:rPr>
      </w:pPr>
    </w:p>
    <w:p w:rsidR="00BB24F3" w:rsidRPr="000660B8" w:rsidRDefault="00BB24F3" w:rsidP="0011249C">
      <w:pPr>
        <w:ind w:left="142"/>
        <w:jc w:val="both"/>
        <w:rPr>
          <w:rFonts w:ascii="Arial" w:hAnsi="Arial" w:cs="Arial"/>
          <w:sz w:val="22"/>
          <w:szCs w:val="22"/>
        </w:rPr>
      </w:pPr>
      <w:r w:rsidRPr="000660B8">
        <w:rPr>
          <w:rFonts w:ascii="Arial" w:hAnsi="Arial" w:cs="Arial"/>
          <w:sz w:val="22"/>
          <w:szCs w:val="22"/>
        </w:rPr>
        <w:t xml:space="preserve">The </w:t>
      </w:r>
      <w:r w:rsidR="00AE1DEF" w:rsidRPr="000660B8">
        <w:rPr>
          <w:rFonts w:ascii="Arial" w:hAnsi="Arial" w:cs="Arial"/>
          <w:sz w:val="22"/>
          <w:szCs w:val="22"/>
        </w:rPr>
        <w:t>following sectio</w:t>
      </w:r>
      <w:r w:rsidRPr="000660B8">
        <w:rPr>
          <w:rFonts w:ascii="Arial" w:hAnsi="Arial" w:cs="Arial"/>
          <w:sz w:val="22"/>
          <w:szCs w:val="22"/>
        </w:rPr>
        <w:t>n will mark out a LED vision, goals and objectives for the region, explain a set of strategic initiatives</w:t>
      </w:r>
      <w:r w:rsidR="00AE1DEF" w:rsidRPr="000660B8">
        <w:rPr>
          <w:rFonts w:ascii="Arial" w:hAnsi="Arial" w:cs="Arial"/>
          <w:sz w:val="22"/>
          <w:szCs w:val="22"/>
        </w:rPr>
        <w:t>,</w:t>
      </w:r>
      <w:r w:rsidRPr="000660B8">
        <w:rPr>
          <w:rFonts w:ascii="Arial" w:hAnsi="Arial" w:cs="Arial"/>
          <w:sz w:val="22"/>
          <w:szCs w:val="22"/>
        </w:rPr>
        <w:t xml:space="preserve"> and identify the potential opportunities and challenges </w:t>
      </w:r>
      <w:r w:rsidR="00AE1DEF" w:rsidRPr="000660B8">
        <w:rPr>
          <w:rFonts w:ascii="Arial" w:hAnsi="Arial" w:cs="Arial"/>
          <w:sz w:val="22"/>
          <w:szCs w:val="22"/>
        </w:rPr>
        <w:t>which</w:t>
      </w:r>
      <w:r w:rsidRPr="000660B8">
        <w:rPr>
          <w:rFonts w:ascii="Arial" w:hAnsi="Arial" w:cs="Arial"/>
          <w:sz w:val="22"/>
          <w:szCs w:val="22"/>
        </w:rPr>
        <w:t xml:space="preserve"> will enable the district municipality to achieve the realistic economic development goals and objectives </w:t>
      </w:r>
      <w:r w:rsidR="00AE1DEF" w:rsidRPr="000660B8">
        <w:rPr>
          <w:rFonts w:ascii="Arial" w:hAnsi="Arial" w:cs="Arial"/>
          <w:sz w:val="22"/>
          <w:szCs w:val="22"/>
        </w:rPr>
        <w:t>with</w:t>
      </w:r>
      <w:r w:rsidRPr="000660B8">
        <w:rPr>
          <w:rFonts w:ascii="Arial" w:hAnsi="Arial" w:cs="Arial"/>
          <w:sz w:val="22"/>
          <w:szCs w:val="22"/>
        </w:rPr>
        <w:t>in the next decade.</w:t>
      </w:r>
      <w:r w:rsidR="00AE1DEF" w:rsidRPr="000660B8">
        <w:rPr>
          <w:rFonts w:ascii="Arial" w:hAnsi="Arial" w:cs="Arial"/>
          <w:sz w:val="22"/>
          <w:szCs w:val="22"/>
        </w:rPr>
        <w:t xml:space="preserve">  </w:t>
      </w:r>
      <w:r w:rsidRPr="000660B8">
        <w:rPr>
          <w:rFonts w:ascii="Arial" w:hAnsi="Arial" w:cs="Arial"/>
          <w:sz w:val="22"/>
          <w:szCs w:val="22"/>
        </w:rPr>
        <w:t>The strategic interventions and proposed programmes will assist and guide decision</w:t>
      </w:r>
      <w:r w:rsidR="003D78C8">
        <w:rPr>
          <w:rFonts w:ascii="Arial" w:hAnsi="Arial" w:cs="Arial"/>
          <w:sz w:val="22"/>
          <w:szCs w:val="22"/>
        </w:rPr>
        <w:t>-</w:t>
      </w:r>
      <w:r w:rsidRPr="000660B8">
        <w:rPr>
          <w:rFonts w:ascii="Arial" w:hAnsi="Arial" w:cs="Arial"/>
          <w:sz w:val="22"/>
          <w:szCs w:val="22"/>
        </w:rPr>
        <w:t>making within the district.</w:t>
      </w:r>
      <w:r w:rsidR="00AE1DEF" w:rsidRPr="000660B8">
        <w:rPr>
          <w:rFonts w:ascii="Arial" w:hAnsi="Arial" w:cs="Arial"/>
          <w:sz w:val="22"/>
          <w:szCs w:val="22"/>
        </w:rPr>
        <w:t xml:space="preserve"> </w:t>
      </w:r>
      <w:r w:rsidRPr="000660B8">
        <w:rPr>
          <w:rFonts w:ascii="Arial" w:hAnsi="Arial" w:cs="Arial"/>
          <w:sz w:val="22"/>
          <w:szCs w:val="22"/>
        </w:rPr>
        <w:t xml:space="preserve"> In addition sector challenges and opportunities will be identified</w:t>
      </w:r>
      <w:r w:rsidR="00AE1DEF" w:rsidRPr="000660B8">
        <w:rPr>
          <w:rFonts w:ascii="Arial" w:hAnsi="Arial" w:cs="Arial"/>
          <w:sz w:val="22"/>
          <w:szCs w:val="22"/>
        </w:rPr>
        <w:t>,</w:t>
      </w:r>
      <w:r w:rsidRPr="000660B8">
        <w:rPr>
          <w:rFonts w:ascii="Arial" w:hAnsi="Arial" w:cs="Arial"/>
          <w:sz w:val="22"/>
          <w:szCs w:val="22"/>
        </w:rPr>
        <w:t xml:space="preserve"> to support the district in achieving its economic </w:t>
      </w:r>
      <w:r w:rsidR="00AE1DEF" w:rsidRPr="000660B8">
        <w:rPr>
          <w:rFonts w:ascii="Arial" w:hAnsi="Arial" w:cs="Arial"/>
          <w:sz w:val="22"/>
          <w:szCs w:val="22"/>
        </w:rPr>
        <w:t xml:space="preserve">growth and development targets.  Projects will have </w:t>
      </w:r>
      <w:r w:rsidRPr="000660B8">
        <w:rPr>
          <w:rFonts w:ascii="Arial" w:hAnsi="Arial" w:cs="Arial"/>
          <w:sz w:val="22"/>
          <w:szCs w:val="22"/>
        </w:rPr>
        <w:t>to be prioritise</w:t>
      </w:r>
      <w:r w:rsidR="00AE1DEF" w:rsidRPr="000660B8">
        <w:rPr>
          <w:rFonts w:ascii="Arial" w:hAnsi="Arial" w:cs="Arial"/>
          <w:sz w:val="22"/>
          <w:szCs w:val="22"/>
        </w:rPr>
        <w:t>d</w:t>
      </w:r>
      <w:r w:rsidRPr="000660B8">
        <w:rPr>
          <w:rFonts w:ascii="Arial" w:hAnsi="Arial" w:cs="Arial"/>
          <w:sz w:val="22"/>
          <w:szCs w:val="22"/>
        </w:rPr>
        <w:t xml:space="preserve"> and costs will have to be established</w:t>
      </w:r>
      <w:r w:rsidR="00AE1DEF" w:rsidRPr="000660B8">
        <w:rPr>
          <w:rFonts w:ascii="Arial" w:hAnsi="Arial" w:cs="Arial"/>
          <w:sz w:val="22"/>
          <w:szCs w:val="22"/>
        </w:rPr>
        <w:t>,</w:t>
      </w:r>
      <w:r w:rsidRPr="000660B8">
        <w:rPr>
          <w:rFonts w:ascii="Arial" w:hAnsi="Arial" w:cs="Arial"/>
          <w:sz w:val="22"/>
          <w:szCs w:val="22"/>
        </w:rPr>
        <w:t xml:space="preserve"> before final implementation. </w:t>
      </w:r>
    </w:p>
    <w:p w:rsidR="00BB24F3" w:rsidRPr="00E86AB1" w:rsidRDefault="00A56B30" w:rsidP="0011249C">
      <w:pPr>
        <w:pStyle w:val="Heading2"/>
        <w:rPr>
          <w:rFonts w:ascii="Arial" w:hAnsi="Arial" w:cs="Arial"/>
          <w:i w:val="0"/>
          <w:sz w:val="24"/>
          <w:szCs w:val="24"/>
        </w:rPr>
      </w:pPr>
      <w:bookmarkStart w:id="438" w:name="_Toc206314017"/>
      <w:bookmarkStart w:id="439" w:name="_Toc207068193"/>
      <w:bookmarkStart w:id="440" w:name="_Toc150612312"/>
      <w:bookmarkStart w:id="441" w:name="_Toc150615062"/>
      <w:bookmarkStart w:id="442" w:name="_Toc150615994"/>
      <w:bookmarkStart w:id="443" w:name="_Toc150630710"/>
      <w:r>
        <w:t xml:space="preserve"> </w:t>
      </w:r>
      <w:bookmarkStart w:id="444" w:name="_Toc256108360"/>
      <w:r w:rsidRPr="00E86AB1">
        <w:rPr>
          <w:rFonts w:ascii="Arial" w:hAnsi="Arial" w:cs="Arial"/>
          <w:i w:val="0"/>
          <w:sz w:val="24"/>
          <w:szCs w:val="24"/>
        </w:rPr>
        <w:t>Vision</w:t>
      </w:r>
      <w:bookmarkEnd w:id="438"/>
      <w:bookmarkEnd w:id="439"/>
      <w:bookmarkEnd w:id="444"/>
    </w:p>
    <w:p w:rsidR="00B52D73" w:rsidRPr="00B52D73" w:rsidRDefault="00B52D73" w:rsidP="00B52D73"/>
    <w:p w:rsidR="005E5EAC" w:rsidRPr="000660B8" w:rsidRDefault="005E5EAC" w:rsidP="0011249C">
      <w:pPr>
        <w:jc w:val="both"/>
        <w:rPr>
          <w:rFonts w:ascii="Arial" w:hAnsi="Arial" w:cs="Arial"/>
          <w:sz w:val="22"/>
          <w:szCs w:val="22"/>
        </w:rPr>
      </w:pPr>
      <w:r w:rsidRPr="000660B8">
        <w:rPr>
          <w:rFonts w:ascii="Arial" w:hAnsi="Arial" w:cs="Arial"/>
          <w:sz w:val="22"/>
          <w:szCs w:val="22"/>
        </w:rPr>
        <w:t>Kareeberg Municipality commit</w:t>
      </w:r>
      <w:r w:rsidR="00AE1DEF" w:rsidRPr="000660B8">
        <w:rPr>
          <w:rFonts w:ascii="Arial" w:hAnsi="Arial" w:cs="Arial"/>
          <w:sz w:val="22"/>
          <w:szCs w:val="22"/>
        </w:rPr>
        <w:t>s itself</w:t>
      </w:r>
      <w:r w:rsidRPr="000660B8">
        <w:rPr>
          <w:rFonts w:ascii="Arial" w:hAnsi="Arial" w:cs="Arial"/>
          <w:sz w:val="22"/>
          <w:szCs w:val="22"/>
        </w:rPr>
        <w:t xml:space="preserve"> to continuous, affordable service and to </w:t>
      </w:r>
      <w:r w:rsidR="00AE1DEF" w:rsidRPr="000660B8">
        <w:rPr>
          <w:rFonts w:ascii="Arial" w:hAnsi="Arial" w:cs="Arial"/>
          <w:sz w:val="22"/>
          <w:szCs w:val="22"/>
        </w:rPr>
        <w:t xml:space="preserve">the </w:t>
      </w:r>
      <w:r w:rsidRPr="000660B8">
        <w:rPr>
          <w:rFonts w:ascii="Arial" w:hAnsi="Arial" w:cs="Arial"/>
          <w:sz w:val="22"/>
          <w:szCs w:val="22"/>
        </w:rPr>
        <w:t xml:space="preserve">development </w:t>
      </w:r>
      <w:r w:rsidR="00AE1DEF" w:rsidRPr="000660B8">
        <w:rPr>
          <w:rFonts w:ascii="Arial" w:hAnsi="Arial" w:cs="Arial"/>
          <w:sz w:val="22"/>
          <w:szCs w:val="22"/>
        </w:rPr>
        <w:t xml:space="preserve">of </w:t>
      </w:r>
      <w:r w:rsidRPr="000660B8">
        <w:rPr>
          <w:rFonts w:ascii="Arial" w:hAnsi="Arial" w:cs="Arial"/>
          <w:sz w:val="22"/>
          <w:szCs w:val="22"/>
        </w:rPr>
        <w:t>the quality of life of all residents.</w:t>
      </w:r>
    </w:p>
    <w:p w:rsidR="005E5EAC" w:rsidRPr="00E86AB1" w:rsidRDefault="005E5EAC" w:rsidP="0011249C">
      <w:pPr>
        <w:pStyle w:val="Heading2"/>
        <w:rPr>
          <w:rFonts w:ascii="Arial" w:hAnsi="Arial" w:cs="Arial"/>
          <w:i w:val="0"/>
          <w:sz w:val="24"/>
          <w:szCs w:val="24"/>
        </w:rPr>
      </w:pPr>
      <w:bookmarkStart w:id="445" w:name="_Toc225655128"/>
      <w:bookmarkStart w:id="446" w:name="_Toc256108361"/>
      <w:r w:rsidRPr="00E86AB1">
        <w:rPr>
          <w:rFonts w:ascii="Arial" w:hAnsi="Arial" w:cs="Arial"/>
          <w:i w:val="0"/>
          <w:sz w:val="24"/>
          <w:szCs w:val="24"/>
        </w:rPr>
        <w:t>M</w:t>
      </w:r>
      <w:bookmarkEnd w:id="445"/>
      <w:r w:rsidR="00E86AB1">
        <w:rPr>
          <w:rFonts w:ascii="Arial" w:hAnsi="Arial" w:cs="Arial"/>
          <w:i w:val="0"/>
          <w:sz w:val="24"/>
          <w:szCs w:val="24"/>
        </w:rPr>
        <w:t>ission</w:t>
      </w:r>
      <w:bookmarkEnd w:id="446"/>
    </w:p>
    <w:p w:rsidR="005E5EAC" w:rsidRPr="00B52D73" w:rsidRDefault="005E5EAC" w:rsidP="0011249C">
      <w:pPr>
        <w:jc w:val="both"/>
        <w:rPr>
          <w:rFonts w:cs="Arial"/>
        </w:rPr>
      </w:pPr>
    </w:p>
    <w:p w:rsidR="005E5EAC" w:rsidRPr="000660B8" w:rsidRDefault="007A225D" w:rsidP="0011249C">
      <w:pPr>
        <w:jc w:val="both"/>
        <w:rPr>
          <w:rFonts w:ascii="Arial" w:hAnsi="Arial" w:cs="Arial"/>
          <w:sz w:val="22"/>
          <w:szCs w:val="22"/>
        </w:rPr>
      </w:pPr>
      <w:r w:rsidRPr="000660B8">
        <w:rPr>
          <w:rFonts w:ascii="Arial" w:hAnsi="Arial" w:cs="Arial"/>
          <w:sz w:val="22"/>
          <w:szCs w:val="22"/>
        </w:rPr>
        <w:t>This v</w:t>
      </w:r>
      <w:r w:rsidR="005E5EAC" w:rsidRPr="000660B8">
        <w:rPr>
          <w:rFonts w:ascii="Arial" w:hAnsi="Arial" w:cs="Arial"/>
          <w:sz w:val="22"/>
          <w:szCs w:val="22"/>
        </w:rPr>
        <w:t xml:space="preserve">ision </w:t>
      </w:r>
      <w:r w:rsidRPr="000660B8">
        <w:rPr>
          <w:rFonts w:ascii="Arial" w:hAnsi="Arial" w:cs="Arial"/>
          <w:sz w:val="22"/>
          <w:szCs w:val="22"/>
        </w:rPr>
        <w:t>will be realised by c</w:t>
      </w:r>
      <w:r w:rsidR="005E5EAC" w:rsidRPr="000660B8">
        <w:rPr>
          <w:rFonts w:ascii="Arial" w:hAnsi="Arial" w:cs="Arial"/>
          <w:sz w:val="22"/>
          <w:szCs w:val="22"/>
        </w:rPr>
        <w:t xml:space="preserve">redible </w:t>
      </w:r>
      <w:r w:rsidRPr="000660B8">
        <w:rPr>
          <w:rFonts w:ascii="Arial" w:hAnsi="Arial" w:cs="Arial"/>
          <w:sz w:val="22"/>
          <w:szCs w:val="22"/>
        </w:rPr>
        <w:t>a</w:t>
      </w:r>
      <w:r w:rsidR="005E5EAC" w:rsidRPr="000660B8">
        <w:rPr>
          <w:rFonts w:ascii="Arial" w:hAnsi="Arial" w:cs="Arial"/>
          <w:sz w:val="22"/>
          <w:szCs w:val="22"/>
        </w:rPr>
        <w:t xml:space="preserve">dministration, </w:t>
      </w:r>
      <w:r w:rsidRPr="000660B8">
        <w:rPr>
          <w:rFonts w:ascii="Arial" w:hAnsi="Arial" w:cs="Arial"/>
          <w:sz w:val="22"/>
          <w:szCs w:val="22"/>
        </w:rPr>
        <w:t>a</w:t>
      </w:r>
      <w:r w:rsidR="005E5EAC" w:rsidRPr="000660B8">
        <w:rPr>
          <w:rFonts w:ascii="Arial" w:hAnsi="Arial" w:cs="Arial"/>
          <w:sz w:val="22"/>
          <w:szCs w:val="22"/>
        </w:rPr>
        <w:t xml:space="preserve">dequate </w:t>
      </w:r>
      <w:r w:rsidRPr="000660B8">
        <w:rPr>
          <w:rFonts w:ascii="Arial" w:hAnsi="Arial" w:cs="Arial"/>
          <w:sz w:val="22"/>
          <w:szCs w:val="22"/>
        </w:rPr>
        <w:t>i</w:t>
      </w:r>
      <w:r w:rsidR="005E5EAC" w:rsidRPr="000660B8">
        <w:rPr>
          <w:rFonts w:ascii="Arial" w:hAnsi="Arial" w:cs="Arial"/>
          <w:sz w:val="22"/>
          <w:szCs w:val="22"/>
        </w:rPr>
        <w:t xml:space="preserve">nfrastructure and </w:t>
      </w:r>
      <w:r w:rsidRPr="000660B8">
        <w:rPr>
          <w:rFonts w:ascii="Arial" w:hAnsi="Arial" w:cs="Arial"/>
          <w:sz w:val="22"/>
          <w:szCs w:val="22"/>
        </w:rPr>
        <w:t>i</w:t>
      </w:r>
      <w:r w:rsidR="005E5EAC" w:rsidRPr="000660B8">
        <w:rPr>
          <w:rFonts w:ascii="Arial" w:hAnsi="Arial" w:cs="Arial"/>
          <w:sz w:val="22"/>
          <w:szCs w:val="22"/>
        </w:rPr>
        <w:t xml:space="preserve">mproved </w:t>
      </w:r>
      <w:r w:rsidRPr="000660B8">
        <w:rPr>
          <w:rFonts w:ascii="Arial" w:hAnsi="Arial" w:cs="Arial"/>
          <w:sz w:val="22"/>
          <w:szCs w:val="22"/>
        </w:rPr>
        <w:t>e</w:t>
      </w:r>
      <w:r w:rsidR="005E5EAC" w:rsidRPr="000660B8">
        <w:rPr>
          <w:rFonts w:ascii="Arial" w:hAnsi="Arial" w:cs="Arial"/>
          <w:sz w:val="22"/>
          <w:szCs w:val="22"/>
        </w:rPr>
        <w:t xml:space="preserve">conomic and </w:t>
      </w:r>
      <w:r w:rsidRPr="000660B8">
        <w:rPr>
          <w:rFonts w:ascii="Arial" w:hAnsi="Arial" w:cs="Arial"/>
          <w:sz w:val="22"/>
          <w:szCs w:val="22"/>
        </w:rPr>
        <w:t>s</w:t>
      </w:r>
      <w:r w:rsidR="005E5EAC" w:rsidRPr="000660B8">
        <w:rPr>
          <w:rFonts w:ascii="Arial" w:hAnsi="Arial" w:cs="Arial"/>
          <w:sz w:val="22"/>
          <w:szCs w:val="22"/>
        </w:rPr>
        <w:t xml:space="preserve">ocial </w:t>
      </w:r>
      <w:r w:rsidRPr="000660B8">
        <w:rPr>
          <w:rFonts w:ascii="Arial" w:hAnsi="Arial" w:cs="Arial"/>
          <w:sz w:val="22"/>
          <w:szCs w:val="22"/>
        </w:rPr>
        <w:t>i</w:t>
      </w:r>
      <w:r w:rsidR="005E5EAC" w:rsidRPr="000660B8">
        <w:rPr>
          <w:rFonts w:ascii="Arial" w:hAnsi="Arial" w:cs="Arial"/>
          <w:sz w:val="22"/>
          <w:szCs w:val="22"/>
        </w:rPr>
        <w:t>nitiatives</w:t>
      </w:r>
      <w:r w:rsidRPr="000660B8">
        <w:rPr>
          <w:rFonts w:ascii="Arial" w:hAnsi="Arial" w:cs="Arial"/>
          <w:sz w:val="22"/>
          <w:szCs w:val="22"/>
        </w:rPr>
        <w:t>.</w:t>
      </w:r>
    </w:p>
    <w:p w:rsidR="005E5EAC" w:rsidRDefault="005E5EAC" w:rsidP="0011249C">
      <w:pPr>
        <w:ind w:left="720"/>
        <w:jc w:val="both"/>
        <w:rPr>
          <w:rFonts w:cs="Arial"/>
        </w:rPr>
      </w:pPr>
    </w:p>
    <w:p w:rsidR="00E86AB1" w:rsidRDefault="00E86AB1" w:rsidP="0011249C">
      <w:pPr>
        <w:ind w:left="720"/>
        <w:jc w:val="both"/>
        <w:rPr>
          <w:rFonts w:cs="Arial"/>
        </w:rPr>
      </w:pPr>
    </w:p>
    <w:p w:rsidR="00E86AB1" w:rsidRPr="00B52D73" w:rsidRDefault="00E86AB1" w:rsidP="0011249C">
      <w:pPr>
        <w:ind w:left="720"/>
        <w:jc w:val="both"/>
        <w:rPr>
          <w:rFonts w:cs="Arial"/>
        </w:rPr>
      </w:pPr>
    </w:p>
    <w:p w:rsidR="005E5EAC" w:rsidRPr="00E86AB1" w:rsidRDefault="00E86AB1" w:rsidP="0011249C">
      <w:pPr>
        <w:pStyle w:val="Heading2"/>
        <w:rPr>
          <w:rFonts w:ascii="Arial" w:hAnsi="Arial" w:cs="Arial"/>
          <w:sz w:val="24"/>
          <w:szCs w:val="24"/>
        </w:rPr>
      </w:pPr>
      <w:bookmarkStart w:id="447" w:name="_Toc256108362"/>
      <w:r>
        <w:rPr>
          <w:rFonts w:ascii="Arial" w:hAnsi="Arial" w:cs="Arial"/>
          <w:i w:val="0"/>
          <w:sz w:val="24"/>
          <w:szCs w:val="24"/>
        </w:rPr>
        <w:lastRenderedPageBreak/>
        <w:t>Corporate culture and values</w:t>
      </w:r>
      <w:bookmarkEnd w:id="447"/>
    </w:p>
    <w:p w:rsidR="005E5EAC" w:rsidRPr="00B52D73" w:rsidRDefault="005E5EAC" w:rsidP="0011249C">
      <w:pPr>
        <w:ind w:left="720"/>
        <w:jc w:val="both"/>
        <w:rPr>
          <w:rFonts w:cs="Arial"/>
        </w:rPr>
      </w:pP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To comply with the aspirations of our people, we will respect and uphold the constitution of the Republic of South Africa by observing human rights and the right to  participate in co-operative governance</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subs</w:t>
      </w:r>
      <w:r w:rsidR="007A225D" w:rsidRPr="000660B8">
        <w:rPr>
          <w:rFonts w:ascii="Arial" w:hAnsi="Arial" w:cs="Arial"/>
          <w:sz w:val="22"/>
          <w:szCs w:val="22"/>
        </w:rPr>
        <w:t>c</w:t>
      </w:r>
      <w:r w:rsidRPr="000660B8">
        <w:rPr>
          <w:rFonts w:ascii="Arial" w:hAnsi="Arial" w:cs="Arial"/>
          <w:sz w:val="22"/>
          <w:szCs w:val="22"/>
        </w:rPr>
        <w:t xml:space="preserve">ribe to the principles of </w:t>
      </w:r>
      <w:proofErr w:type="spellStart"/>
      <w:r w:rsidRPr="000660B8">
        <w:rPr>
          <w:rFonts w:ascii="Arial" w:hAnsi="Arial" w:cs="Arial"/>
          <w:sz w:val="22"/>
          <w:szCs w:val="22"/>
        </w:rPr>
        <w:t>Batho</w:t>
      </w:r>
      <w:proofErr w:type="spellEnd"/>
      <w:r w:rsidRPr="000660B8">
        <w:rPr>
          <w:rFonts w:ascii="Arial" w:hAnsi="Arial" w:cs="Arial"/>
          <w:sz w:val="22"/>
          <w:szCs w:val="22"/>
        </w:rPr>
        <w:t xml:space="preserve"> Pele and total quality management</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commit ourselves to the Codes of Conduct for councillors and officials in the Municipal Systems Act and to the principles of credible financial management</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believe in integrity in the relations with all our stakeholders</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commit ourselves to a corruption free municipality</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endorse a “people-driven” approach by ensuring public participation in local government</w:t>
      </w:r>
      <w:r w:rsidR="00E86AB1">
        <w:rPr>
          <w:rFonts w:ascii="Arial" w:hAnsi="Arial" w:cs="Arial"/>
          <w:sz w:val="22"/>
          <w:szCs w:val="22"/>
        </w:rPr>
        <w:t>;</w:t>
      </w:r>
      <w:r w:rsidRPr="000660B8">
        <w:rPr>
          <w:rFonts w:ascii="Arial" w:hAnsi="Arial" w:cs="Arial"/>
          <w:sz w:val="22"/>
          <w:szCs w:val="22"/>
        </w:rPr>
        <w:t xml:space="preserve"> </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commit ourselves to promoting racial, gender and all other forms of equality and to empowering all people in the municipal area</w:t>
      </w:r>
      <w:r w:rsidR="00E86AB1">
        <w:rPr>
          <w:rFonts w:ascii="Arial" w:hAnsi="Arial" w:cs="Arial"/>
          <w:sz w:val="22"/>
          <w:szCs w:val="22"/>
        </w:rPr>
        <w:t>;</w:t>
      </w:r>
      <w:r w:rsidRPr="000660B8">
        <w:rPr>
          <w:rFonts w:ascii="Arial" w:hAnsi="Arial" w:cs="Arial"/>
          <w:sz w:val="22"/>
          <w:szCs w:val="22"/>
        </w:rPr>
        <w:t xml:space="preserve"> </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regard the personnel of our municipality as our most important resource</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will respect the views and inputs of all members of the council</w:t>
      </w:r>
      <w:r w:rsidR="00E86AB1">
        <w:rPr>
          <w:rFonts w:ascii="Arial" w:hAnsi="Arial" w:cs="Arial"/>
          <w:sz w:val="22"/>
          <w:szCs w:val="22"/>
        </w:rPr>
        <w:t>;</w:t>
      </w:r>
    </w:p>
    <w:p w:rsidR="005E5EAC" w:rsidRPr="000660B8" w:rsidRDefault="005E5EAC" w:rsidP="00E86AB1">
      <w:pPr>
        <w:numPr>
          <w:ilvl w:val="0"/>
          <w:numId w:val="127"/>
        </w:numPr>
        <w:jc w:val="both"/>
        <w:rPr>
          <w:rFonts w:ascii="Arial" w:hAnsi="Arial" w:cs="Arial"/>
          <w:sz w:val="22"/>
          <w:szCs w:val="22"/>
        </w:rPr>
      </w:pPr>
      <w:r w:rsidRPr="000660B8">
        <w:rPr>
          <w:rFonts w:ascii="Arial" w:hAnsi="Arial" w:cs="Arial"/>
          <w:sz w:val="22"/>
          <w:szCs w:val="22"/>
        </w:rPr>
        <w:t>We commit ourselves to an extension of knowledge, total submission to  legislation, policies, procedures, conditions of service and resolutions of Council</w:t>
      </w:r>
      <w:r w:rsidR="00E86AB1">
        <w:rPr>
          <w:rFonts w:ascii="Arial" w:hAnsi="Arial" w:cs="Arial"/>
          <w:sz w:val="22"/>
          <w:szCs w:val="22"/>
        </w:rPr>
        <w:t>.</w:t>
      </w:r>
      <w:r w:rsidRPr="000660B8">
        <w:rPr>
          <w:rFonts w:ascii="Arial" w:hAnsi="Arial" w:cs="Arial"/>
          <w:sz w:val="22"/>
          <w:szCs w:val="22"/>
        </w:rPr>
        <w:t xml:space="preserve"> </w:t>
      </w:r>
    </w:p>
    <w:p w:rsidR="005E5EAC" w:rsidRPr="000D2917" w:rsidRDefault="005E5EAC" w:rsidP="0011249C">
      <w:pPr>
        <w:pStyle w:val="Heading2"/>
        <w:rPr>
          <w:rFonts w:ascii="Arial" w:hAnsi="Arial" w:cs="Arial"/>
          <w:i w:val="0"/>
          <w:sz w:val="24"/>
          <w:szCs w:val="24"/>
        </w:rPr>
      </w:pPr>
      <w:bookmarkStart w:id="448" w:name="_Toc225655130"/>
      <w:bookmarkStart w:id="449" w:name="_Toc256108363"/>
      <w:r w:rsidRPr="000D2917">
        <w:rPr>
          <w:rFonts w:ascii="Arial" w:hAnsi="Arial" w:cs="Arial"/>
          <w:i w:val="0"/>
          <w:sz w:val="24"/>
          <w:szCs w:val="24"/>
        </w:rPr>
        <w:t>P</w:t>
      </w:r>
      <w:r w:rsidR="000D2917">
        <w:rPr>
          <w:rFonts w:ascii="Arial" w:hAnsi="Arial" w:cs="Arial"/>
          <w:i w:val="0"/>
          <w:sz w:val="24"/>
          <w:szCs w:val="24"/>
        </w:rPr>
        <w:t>erformance</w:t>
      </w:r>
      <w:r w:rsidRPr="000D2917">
        <w:rPr>
          <w:rFonts w:ascii="Arial" w:hAnsi="Arial" w:cs="Arial"/>
          <w:i w:val="0"/>
          <w:sz w:val="24"/>
          <w:szCs w:val="24"/>
        </w:rPr>
        <w:t xml:space="preserve"> M</w:t>
      </w:r>
      <w:r w:rsidR="000D2917">
        <w:rPr>
          <w:rFonts w:ascii="Arial" w:hAnsi="Arial" w:cs="Arial"/>
          <w:i w:val="0"/>
          <w:sz w:val="24"/>
          <w:szCs w:val="24"/>
        </w:rPr>
        <w:t>anagement</w:t>
      </w:r>
      <w:r w:rsidRPr="000D2917">
        <w:rPr>
          <w:rFonts w:ascii="Arial" w:hAnsi="Arial" w:cs="Arial"/>
          <w:i w:val="0"/>
          <w:sz w:val="24"/>
          <w:szCs w:val="24"/>
        </w:rPr>
        <w:t xml:space="preserve"> S</w:t>
      </w:r>
      <w:bookmarkEnd w:id="448"/>
      <w:r w:rsidR="000D2917">
        <w:rPr>
          <w:rFonts w:ascii="Arial" w:hAnsi="Arial" w:cs="Arial"/>
          <w:i w:val="0"/>
          <w:sz w:val="24"/>
          <w:szCs w:val="24"/>
        </w:rPr>
        <w:t>ystem</w:t>
      </w:r>
      <w:bookmarkEnd w:id="449"/>
    </w:p>
    <w:p w:rsidR="005E5EAC" w:rsidRPr="000D2917" w:rsidRDefault="005E5EAC" w:rsidP="0011249C">
      <w:pPr>
        <w:pStyle w:val="Heading3"/>
        <w:rPr>
          <w:rFonts w:ascii="Arial" w:hAnsi="Arial" w:cs="Arial"/>
          <w:sz w:val="22"/>
          <w:szCs w:val="22"/>
        </w:rPr>
      </w:pPr>
      <w:bookmarkStart w:id="450" w:name="_Toc256108364"/>
      <w:r w:rsidRPr="000D2917">
        <w:rPr>
          <w:rFonts w:ascii="Arial" w:hAnsi="Arial" w:cs="Arial"/>
          <w:sz w:val="22"/>
          <w:szCs w:val="22"/>
        </w:rPr>
        <w:t>Key Performance Areas and Objectives</w:t>
      </w:r>
      <w:bookmarkEnd w:id="450"/>
    </w:p>
    <w:p w:rsidR="005E5EAC" w:rsidRPr="000D2917" w:rsidRDefault="005E5EAC" w:rsidP="0011249C">
      <w:pPr>
        <w:pStyle w:val="Heading4"/>
        <w:rPr>
          <w:rFonts w:ascii="Arial" w:hAnsi="Arial" w:cs="Arial"/>
          <w:sz w:val="22"/>
          <w:szCs w:val="22"/>
        </w:rPr>
      </w:pPr>
      <w:r w:rsidRPr="000D2917">
        <w:rPr>
          <w:rFonts w:ascii="Arial" w:hAnsi="Arial" w:cs="Arial"/>
          <w:sz w:val="22"/>
          <w:szCs w:val="22"/>
        </w:rPr>
        <w:t>Basic Service Delivery</w:t>
      </w:r>
    </w:p>
    <w:p w:rsidR="003D78C8" w:rsidRPr="003D78C8" w:rsidRDefault="003D78C8" w:rsidP="003D78C8"/>
    <w:p w:rsidR="005E5EAC" w:rsidRPr="000660B8" w:rsidRDefault="005E5EAC" w:rsidP="000D2917">
      <w:pPr>
        <w:numPr>
          <w:ilvl w:val="0"/>
          <w:numId w:val="128"/>
        </w:numPr>
        <w:jc w:val="both"/>
        <w:rPr>
          <w:rFonts w:ascii="Arial" w:hAnsi="Arial" w:cs="Arial"/>
          <w:sz w:val="22"/>
          <w:szCs w:val="22"/>
        </w:rPr>
      </w:pPr>
      <w:r w:rsidRPr="000660B8">
        <w:rPr>
          <w:rFonts w:ascii="Arial" w:hAnsi="Arial" w:cs="Arial"/>
          <w:sz w:val="22"/>
          <w:szCs w:val="22"/>
        </w:rPr>
        <w:t>To improve customer care and service delivery</w:t>
      </w:r>
      <w:r w:rsidR="000D2917">
        <w:rPr>
          <w:rFonts w:ascii="Arial" w:hAnsi="Arial" w:cs="Arial"/>
          <w:sz w:val="22"/>
          <w:szCs w:val="22"/>
        </w:rPr>
        <w:t>;</w:t>
      </w:r>
    </w:p>
    <w:p w:rsidR="005E5EAC" w:rsidRPr="000660B8" w:rsidRDefault="005E5EAC" w:rsidP="000D2917">
      <w:pPr>
        <w:numPr>
          <w:ilvl w:val="0"/>
          <w:numId w:val="128"/>
        </w:numPr>
        <w:jc w:val="both"/>
        <w:rPr>
          <w:rFonts w:ascii="Arial" w:hAnsi="Arial" w:cs="Arial"/>
          <w:sz w:val="22"/>
          <w:szCs w:val="22"/>
        </w:rPr>
      </w:pPr>
      <w:r w:rsidRPr="000660B8">
        <w:rPr>
          <w:rFonts w:ascii="Arial" w:hAnsi="Arial" w:cs="Arial"/>
          <w:sz w:val="22"/>
          <w:szCs w:val="22"/>
        </w:rPr>
        <w:t>To plan, provide infrastructure and services</w:t>
      </w:r>
      <w:r w:rsidR="000D2917">
        <w:rPr>
          <w:rFonts w:ascii="Arial" w:hAnsi="Arial" w:cs="Arial"/>
          <w:sz w:val="22"/>
          <w:szCs w:val="22"/>
        </w:rPr>
        <w:t>;</w:t>
      </w:r>
    </w:p>
    <w:p w:rsidR="005E5EAC" w:rsidRPr="000660B8" w:rsidRDefault="005E5EAC" w:rsidP="000D2917">
      <w:pPr>
        <w:numPr>
          <w:ilvl w:val="0"/>
          <w:numId w:val="128"/>
        </w:numPr>
        <w:jc w:val="both"/>
        <w:rPr>
          <w:rFonts w:ascii="Arial" w:hAnsi="Arial" w:cs="Arial"/>
          <w:sz w:val="22"/>
          <w:szCs w:val="22"/>
        </w:rPr>
      </w:pPr>
      <w:r w:rsidRPr="000660B8">
        <w:rPr>
          <w:rFonts w:ascii="Arial" w:hAnsi="Arial" w:cs="Arial"/>
          <w:sz w:val="22"/>
          <w:szCs w:val="22"/>
        </w:rPr>
        <w:t>To manage the planning and development function of the municipality according to the IDP, taking into cognisance the provincial/district development strategy</w:t>
      </w:r>
      <w:r w:rsidR="000D2917">
        <w:rPr>
          <w:rFonts w:ascii="Arial" w:hAnsi="Arial" w:cs="Arial"/>
          <w:sz w:val="22"/>
          <w:szCs w:val="22"/>
        </w:rPr>
        <w:t>.</w:t>
      </w:r>
    </w:p>
    <w:p w:rsidR="005E5EAC" w:rsidRPr="000D2917" w:rsidRDefault="005E5EAC" w:rsidP="0011249C">
      <w:pPr>
        <w:pStyle w:val="Heading4"/>
        <w:rPr>
          <w:rFonts w:ascii="Arial" w:hAnsi="Arial" w:cs="Arial"/>
          <w:sz w:val="22"/>
          <w:szCs w:val="22"/>
        </w:rPr>
      </w:pPr>
      <w:r w:rsidRPr="000D2917">
        <w:rPr>
          <w:rFonts w:ascii="Arial" w:hAnsi="Arial" w:cs="Arial"/>
          <w:sz w:val="22"/>
          <w:szCs w:val="22"/>
        </w:rPr>
        <w:t>Municipal Institutional Development and Transformation</w:t>
      </w:r>
    </w:p>
    <w:p w:rsidR="003D78C8" w:rsidRPr="000D2917" w:rsidRDefault="003D78C8" w:rsidP="003D78C8">
      <w:pPr>
        <w:rPr>
          <w:rFonts w:ascii="Arial" w:hAnsi="Arial" w:cs="Arial"/>
          <w:sz w:val="22"/>
          <w:szCs w:val="22"/>
        </w:rPr>
      </w:pP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develop and implement a performance management system</w:t>
      </w:r>
      <w:r w:rsidR="000D2917">
        <w:rPr>
          <w:rFonts w:ascii="Arial" w:hAnsi="Arial" w:cs="Arial"/>
          <w:sz w:val="22"/>
          <w:szCs w:val="22"/>
        </w:rPr>
        <w:t>;</w:t>
      </w: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adhere to the municipality’s employment equity plan</w:t>
      </w:r>
      <w:r w:rsidR="000D2917">
        <w:rPr>
          <w:rFonts w:ascii="Arial" w:hAnsi="Arial" w:cs="Arial"/>
          <w:sz w:val="22"/>
          <w:szCs w:val="22"/>
        </w:rPr>
        <w:t>;</w:t>
      </w: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develop the municipality’s human resources</w:t>
      </w:r>
      <w:r w:rsidR="000D2917">
        <w:rPr>
          <w:rFonts w:ascii="Arial" w:hAnsi="Arial" w:cs="Arial"/>
          <w:sz w:val="22"/>
          <w:szCs w:val="22"/>
        </w:rPr>
        <w:t>;</w:t>
      </w: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improve the moral</w:t>
      </w:r>
      <w:r w:rsidR="007A225D" w:rsidRPr="000660B8">
        <w:rPr>
          <w:rFonts w:ascii="Arial" w:hAnsi="Arial" w:cs="Arial"/>
          <w:sz w:val="22"/>
          <w:szCs w:val="22"/>
        </w:rPr>
        <w:t>e</w:t>
      </w:r>
      <w:r w:rsidRPr="000660B8">
        <w:rPr>
          <w:rFonts w:ascii="Arial" w:hAnsi="Arial" w:cs="Arial"/>
          <w:sz w:val="22"/>
          <w:szCs w:val="22"/>
        </w:rPr>
        <w:t xml:space="preserve"> and team spirit</w:t>
      </w:r>
      <w:r w:rsidR="000D2917">
        <w:rPr>
          <w:rFonts w:ascii="Arial" w:hAnsi="Arial" w:cs="Arial"/>
          <w:sz w:val="22"/>
          <w:szCs w:val="22"/>
        </w:rPr>
        <w:t>;</w:t>
      </w: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prevent and combat corruption</w:t>
      </w:r>
      <w:r w:rsidR="000D2917">
        <w:rPr>
          <w:rFonts w:ascii="Arial" w:hAnsi="Arial" w:cs="Arial"/>
          <w:sz w:val="22"/>
          <w:szCs w:val="22"/>
        </w:rPr>
        <w:t>;</w:t>
      </w:r>
    </w:p>
    <w:p w:rsidR="005E5EAC" w:rsidRPr="000660B8" w:rsidRDefault="005E5EAC" w:rsidP="000D2917">
      <w:pPr>
        <w:numPr>
          <w:ilvl w:val="0"/>
          <w:numId w:val="129"/>
        </w:numPr>
        <w:jc w:val="both"/>
        <w:rPr>
          <w:rFonts w:ascii="Arial" w:hAnsi="Arial" w:cs="Arial"/>
          <w:sz w:val="22"/>
          <w:szCs w:val="22"/>
        </w:rPr>
      </w:pPr>
      <w:r w:rsidRPr="000660B8">
        <w:rPr>
          <w:rFonts w:ascii="Arial" w:hAnsi="Arial" w:cs="Arial"/>
          <w:sz w:val="22"/>
          <w:szCs w:val="22"/>
        </w:rPr>
        <w:t>To improve the relationship between politicians, and between officials and politicians</w:t>
      </w:r>
      <w:r w:rsidR="000D2917">
        <w:rPr>
          <w:rFonts w:ascii="Arial" w:hAnsi="Arial" w:cs="Arial"/>
          <w:sz w:val="22"/>
          <w:szCs w:val="22"/>
        </w:rPr>
        <w:t>.</w:t>
      </w:r>
    </w:p>
    <w:p w:rsidR="005E5EAC" w:rsidRPr="000D2917" w:rsidRDefault="005E5EAC" w:rsidP="0011249C">
      <w:pPr>
        <w:pStyle w:val="Heading4"/>
        <w:rPr>
          <w:rFonts w:ascii="Arial" w:hAnsi="Arial" w:cs="Arial"/>
          <w:sz w:val="22"/>
          <w:szCs w:val="22"/>
        </w:rPr>
      </w:pPr>
      <w:r w:rsidRPr="000D2917">
        <w:rPr>
          <w:rFonts w:ascii="Arial" w:hAnsi="Arial" w:cs="Arial"/>
          <w:sz w:val="22"/>
          <w:szCs w:val="22"/>
        </w:rPr>
        <w:t>Local Economic Development (LED)</w:t>
      </w:r>
    </w:p>
    <w:p w:rsidR="003D78C8" w:rsidRPr="003D78C8" w:rsidRDefault="003D78C8" w:rsidP="003D78C8"/>
    <w:p w:rsidR="005E5EAC" w:rsidRPr="000660B8" w:rsidRDefault="005E5EAC" w:rsidP="000D2917">
      <w:pPr>
        <w:numPr>
          <w:ilvl w:val="0"/>
          <w:numId w:val="130"/>
        </w:numPr>
        <w:jc w:val="both"/>
        <w:rPr>
          <w:rFonts w:ascii="Arial" w:hAnsi="Arial" w:cs="Arial"/>
          <w:sz w:val="22"/>
          <w:szCs w:val="22"/>
          <w:u w:val="single"/>
        </w:rPr>
      </w:pPr>
      <w:r w:rsidRPr="000660B8">
        <w:rPr>
          <w:rFonts w:ascii="Arial" w:hAnsi="Arial" w:cs="Arial"/>
          <w:sz w:val="22"/>
          <w:szCs w:val="22"/>
        </w:rPr>
        <w:t>To promote local economic development in the Municipal area</w:t>
      </w:r>
      <w:r w:rsidR="000D2917">
        <w:rPr>
          <w:rFonts w:ascii="Arial" w:hAnsi="Arial" w:cs="Arial"/>
          <w:sz w:val="22"/>
          <w:szCs w:val="22"/>
        </w:rPr>
        <w:t>;</w:t>
      </w:r>
    </w:p>
    <w:p w:rsidR="005E5EAC" w:rsidRPr="000660B8" w:rsidRDefault="005E5EAC" w:rsidP="000D2917">
      <w:pPr>
        <w:numPr>
          <w:ilvl w:val="0"/>
          <w:numId w:val="130"/>
        </w:numPr>
        <w:jc w:val="both"/>
        <w:rPr>
          <w:rFonts w:ascii="Arial" w:hAnsi="Arial" w:cs="Arial"/>
          <w:sz w:val="22"/>
          <w:szCs w:val="22"/>
          <w:u w:val="single"/>
        </w:rPr>
      </w:pPr>
      <w:r w:rsidRPr="000660B8">
        <w:rPr>
          <w:rFonts w:ascii="Arial" w:hAnsi="Arial" w:cs="Arial"/>
          <w:sz w:val="22"/>
          <w:szCs w:val="22"/>
        </w:rPr>
        <w:t>To promote tourism</w:t>
      </w:r>
      <w:r w:rsidR="000D2917">
        <w:rPr>
          <w:rFonts w:ascii="Arial" w:hAnsi="Arial" w:cs="Arial"/>
          <w:sz w:val="22"/>
          <w:szCs w:val="22"/>
        </w:rPr>
        <w:t>;</w:t>
      </w:r>
    </w:p>
    <w:p w:rsidR="005E5EAC" w:rsidRPr="000660B8" w:rsidRDefault="005E5EAC" w:rsidP="000D2917">
      <w:pPr>
        <w:numPr>
          <w:ilvl w:val="0"/>
          <w:numId w:val="130"/>
        </w:numPr>
        <w:jc w:val="both"/>
        <w:rPr>
          <w:rFonts w:ascii="Arial" w:hAnsi="Arial" w:cs="Arial"/>
          <w:sz w:val="22"/>
          <w:szCs w:val="22"/>
          <w:u w:val="single"/>
        </w:rPr>
      </w:pPr>
      <w:r w:rsidRPr="000660B8">
        <w:rPr>
          <w:rFonts w:ascii="Arial" w:hAnsi="Arial" w:cs="Arial"/>
          <w:sz w:val="22"/>
          <w:szCs w:val="22"/>
        </w:rPr>
        <w:t>To create job opportunities</w:t>
      </w:r>
      <w:r w:rsidR="000D2917">
        <w:rPr>
          <w:rFonts w:ascii="Arial" w:hAnsi="Arial" w:cs="Arial"/>
          <w:sz w:val="22"/>
          <w:szCs w:val="22"/>
        </w:rPr>
        <w:t>;</w:t>
      </w:r>
    </w:p>
    <w:p w:rsidR="005E5EAC" w:rsidRPr="000D2917" w:rsidRDefault="005E5EAC" w:rsidP="000D2917">
      <w:pPr>
        <w:numPr>
          <w:ilvl w:val="0"/>
          <w:numId w:val="130"/>
        </w:numPr>
        <w:jc w:val="both"/>
        <w:rPr>
          <w:rFonts w:ascii="Arial" w:hAnsi="Arial" w:cs="Arial"/>
          <w:sz w:val="22"/>
          <w:szCs w:val="22"/>
          <w:u w:val="single"/>
        </w:rPr>
      </w:pPr>
      <w:r w:rsidRPr="000660B8">
        <w:rPr>
          <w:rFonts w:ascii="Arial" w:hAnsi="Arial" w:cs="Arial"/>
          <w:sz w:val="22"/>
          <w:szCs w:val="22"/>
        </w:rPr>
        <w:t>The improvement of safety and security of residents</w:t>
      </w:r>
      <w:r w:rsidR="000D2917">
        <w:rPr>
          <w:rFonts w:ascii="Arial" w:hAnsi="Arial" w:cs="Arial"/>
          <w:sz w:val="22"/>
          <w:szCs w:val="22"/>
        </w:rPr>
        <w:t>.</w:t>
      </w:r>
    </w:p>
    <w:p w:rsidR="000D2917" w:rsidRDefault="000D2917" w:rsidP="000D2917">
      <w:pPr>
        <w:jc w:val="both"/>
        <w:rPr>
          <w:rFonts w:ascii="Arial" w:hAnsi="Arial" w:cs="Arial"/>
          <w:sz w:val="22"/>
          <w:szCs w:val="22"/>
        </w:rPr>
      </w:pPr>
    </w:p>
    <w:p w:rsidR="000D2917" w:rsidRDefault="000D2917" w:rsidP="000D2917">
      <w:pPr>
        <w:jc w:val="both"/>
        <w:rPr>
          <w:rFonts w:ascii="Arial" w:hAnsi="Arial" w:cs="Arial"/>
          <w:sz w:val="22"/>
          <w:szCs w:val="22"/>
        </w:rPr>
      </w:pPr>
    </w:p>
    <w:p w:rsidR="000D2917" w:rsidRDefault="000D2917" w:rsidP="000D2917">
      <w:pPr>
        <w:jc w:val="both"/>
        <w:rPr>
          <w:rFonts w:ascii="Arial" w:hAnsi="Arial" w:cs="Arial"/>
          <w:sz w:val="22"/>
          <w:szCs w:val="22"/>
        </w:rPr>
      </w:pPr>
    </w:p>
    <w:p w:rsidR="000D2917" w:rsidRDefault="000D2917" w:rsidP="000D2917">
      <w:pPr>
        <w:jc w:val="both"/>
        <w:rPr>
          <w:rFonts w:ascii="Arial" w:hAnsi="Arial" w:cs="Arial"/>
          <w:sz w:val="22"/>
          <w:szCs w:val="22"/>
        </w:rPr>
      </w:pPr>
    </w:p>
    <w:p w:rsidR="000D2917" w:rsidRPr="000660B8" w:rsidRDefault="000D2917" w:rsidP="000D2917">
      <w:pPr>
        <w:jc w:val="both"/>
        <w:rPr>
          <w:rFonts w:ascii="Arial" w:hAnsi="Arial" w:cs="Arial"/>
          <w:sz w:val="22"/>
          <w:szCs w:val="22"/>
          <w:u w:val="single"/>
        </w:rPr>
      </w:pPr>
    </w:p>
    <w:p w:rsidR="005E5EAC" w:rsidRPr="000D2917" w:rsidRDefault="005E5EAC" w:rsidP="0011249C">
      <w:pPr>
        <w:pStyle w:val="Heading4"/>
        <w:rPr>
          <w:rFonts w:ascii="Arial" w:hAnsi="Arial" w:cs="Arial"/>
          <w:sz w:val="22"/>
          <w:szCs w:val="22"/>
        </w:rPr>
      </w:pPr>
      <w:r w:rsidRPr="000D2917">
        <w:rPr>
          <w:rFonts w:ascii="Arial" w:hAnsi="Arial" w:cs="Arial"/>
          <w:sz w:val="22"/>
          <w:szCs w:val="22"/>
        </w:rPr>
        <w:lastRenderedPageBreak/>
        <w:t>Municipal Financial Viability and Management</w:t>
      </w:r>
    </w:p>
    <w:p w:rsidR="003D78C8" w:rsidRPr="003D78C8" w:rsidRDefault="003D78C8" w:rsidP="003D78C8"/>
    <w:p w:rsidR="005E5EAC" w:rsidRPr="000660B8" w:rsidRDefault="005E5EAC" w:rsidP="000D2917">
      <w:pPr>
        <w:numPr>
          <w:ilvl w:val="0"/>
          <w:numId w:val="131"/>
        </w:numPr>
        <w:jc w:val="both"/>
        <w:rPr>
          <w:rFonts w:ascii="Arial" w:hAnsi="Arial" w:cs="Arial"/>
          <w:sz w:val="22"/>
          <w:szCs w:val="22"/>
          <w:u w:val="single"/>
        </w:rPr>
      </w:pPr>
      <w:r w:rsidRPr="000660B8">
        <w:rPr>
          <w:rFonts w:ascii="Arial" w:hAnsi="Arial" w:cs="Arial"/>
          <w:sz w:val="22"/>
          <w:szCs w:val="22"/>
        </w:rPr>
        <w:t>To increase the payment for services</w:t>
      </w:r>
      <w:r w:rsidR="000D2917">
        <w:rPr>
          <w:rFonts w:ascii="Arial" w:hAnsi="Arial" w:cs="Arial"/>
          <w:sz w:val="22"/>
          <w:szCs w:val="22"/>
        </w:rPr>
        <w:t>;</w:t>
      </w:r>
    </w:p>
    <w:p w:rsidR="005E5EAC" w:rsidRPr="000660B8" w:rsidRDefault="005E5EAC" w:rsidP="000D2917">
      <w:pPr>
        <w:numPr>
          <w:ilvl w:val="0"/>
          <w:numId w:val="131"/>
        </w:numPr>
        <w:jc w:val="both"/>
        <w:rPr>
          <w:rFonts w:ascii="Arial" w:hAnsi="Arial" w:cs="Arial"/>
          <w:sz w:val="22"/>
          <w:szCs w:val="22"/>
          <w:u w:val="single"/>
        </w:rPr>
      </w:pPr>
      <w:r w:rsidRPr="000660B8">
        <w:rPr>
          <w:rFonts w:ascii="Arial" w:hAnsi="Arial" w:cs="Arial"/>
          <w:sz w:val="22"/>
          <w:szCs w:val="22"/>
        </w:rPr>
        <w:t>To manage expenditure and income in accordance with the approved budget</w:t>
      </w:r>
      <w:r w:rsidR="000D2917">
        <w:rPr>
          <w:rFonts w:ascii="Arial" w:hAnsi="Arial" w:cs="Arial"/>
          <w:sz w:val="22"/>
          <w:szCs w:val="22"/>
        </w:rPr>
        <w:t>;</w:t>
      </w:r>
    </w:p>
    <w:p w:rsidR="005E5EAC" w:rsidRPr="000660B8" w:rsidRDefault="005E5EAC" w:rsidP="000D2917">
      <w:pPr>
        <w:numPr>
          <w:ilvl w:val="0"/>
          <w:numId w:val="131"/>
        </w:numPr>
        <w:jc w:val="both"/>
        <w:rPr>
          <w:rFonts w:ascii="Arial" w:hAnsi="Arial" w:cs="Arial"/>
          <w:sz w:val="22"/>
          <w:szCs w:val="22"/>
          <w:u w:val="single"/>
        </w:rPr>
      </w:pPr>
      <w:r w:rsidRPr="000660B8">
        <w:rPr>
          <w:rFonts w:ascii="Arial" w:hAnsi="Arial" w:cs="Arial"/>
          <w:sz w:val="22"/>
          <w:szCs w:val="22"/>
        </w:rPr>
        <w:t>To improve the financial viability of the municipality</w:t>
      </w:r>
      <w:r w:rsidR="000D2917">
        <w:rPr>
          <w:rFonts w:ascii="Arial" w:hAnsi="Arial" w:cs="Arial"/>
          <w:sz w:val="22"/>
          <w:szCs w:val="22"/>
        </w:rPr>
        <w:t>.</w:t>
      </w:r>
    </w:p>
    <w:p w:rsidR="005E5EAC" w:rsidRPr="000D2917" w:rsidRDefault="005E5EAC" w:rsidP="0011249C">
      <w:pPr>
        <w:pStyle w:val="Heading4"/>
        <w:rPr>
          <w:rFonts w:ascii="Arial" w:hAnsi="Arial" w:cs="Arial"/>
          <w:sz w:val="22"/>
          <w:szCs w:val="22"/>
        </w:rPr>
      </w:pPr>
      <w:r w:rsidRPr="000D2917">
        <w:rPr>
          <w:rFonts w:ascii="Arial" w:hAnsi="Arial" w:cs="Arial"/>
          <w:sz w:val="22"/>
          <w:szCs w:val="22"/>
        </w:rPr>
        <w:t>Good Governance and Public Participation</w:t>
      </w:r>
    </w:p>
    <w:p w:rsidR="003D78C8" w:rsidRPr="003D78C8" w:rsidRDefault="003D78C8" w:rsidP="003D78C8"/>
    <w:p w:rsidR="005E5EAC" w:rsidRPr="000660B8" w:rsidRDefault="005E5EAC" w:rsidP="000D2917">
      <w:pPr>
        <w:numPr>
          <w:ilvl w:val="0"/>
          <w:numId w:val="132"/>
        </w:numPr>
        <w:jc w:val="both"/>
        <w:rPr>
          <w:rFonts w:ascii="Arial" w:hAnsi="Arial" w:cs="Arial"/>
          <w:sz w:val="22"/>
          <w:szCs w:val="22"/>
        </w:rPr>
      </w:pPr>
      <w:r w:rsidRPr="000660B8">
        <w:rPr>
          <w:rFonts w:ascii="Arial" w:hAnsi="Arial" w:cs="Arial"/>
          <w:sz w:val="22"/>
          <w:szCs w:val="22"/>
        </w:rPr>
        <w:t>To promote a culture of open communication with all internal and external stakeholders</w:t>
      </w:r>
      <w:r w:rsidR="000D2917">
        <w:rPr>
          <w:rFonts w:ascii="Arial" w:hAnsi="Arial" w:cs="Arial"/>
          <w:sz w:val="22"/>
          <w:szCs w:val="22"/>
        </w:rPr>
        <w:t>.</w:t>
      </w:r>
    </w:p>
    <w:p w:rsidR="00BB24F3" w:rsidRPr="00280C92" w:rsidRDefault="00BB24F3" w:rsidP="0011249C">
      <w:pPr>
        <w:pStyle w:val="Style17"/>
        <w:rPr>
          <w:rFonts w:ascii="Arial" w:hAnsi="Arial" w:cs="Arial"/>
          <w:sz w:val="24"/>
          <w:szCs w:val="24"/>
        </w:rPr>
      </w:pPr>
      <w:r w:rsidRPr="000660B8">
        <w:rPr>
          <w:rFonts w:ascii="Arial" w:hAnsi="Arial" w:cs="Arial"/>
          <w:sz w:val="22"/>
          <w:szCs w:val="22"/>
        </w:rPr>
        <w:br w:type="page"/>
      </w:r>
      <w:bookmarkStart w:id="451" w:name="_Toc206314018"/>
      <w:bookmarkStart w:id="452" w:name="_Toc207068194"/>
      <w:bookmarkStart w:id="453" w:name="_Toc256108365"/>
      <w:bookmarkEnd w:id="440"/>
      <w:bookmarkEnd w:id="441"/>
      <w:bookmarkEnd w:id="442"/>
      <w:bookmarkEnd w:id="443"/>
      <w:r w:rsidRPr="00280C92">
        <w:rPr>
          <w:rFonts w:ascii="Arial" w:hAnsi="Arial" w:cs="Arial"/>
          <w:sz w:val="24"/>
          <w:szCs w:val="24"/>
        </w:rPr>
        <w:lastRenderedPageBreak/>
        <w:t xml:space="preserve">DEVELOPMENT POTENTIAL WITHIN THE DISTRICT OF </w:t>
      </w:r>
      <w:r w:rsidR="00F70755" w:rsidRPr="00280C92">
        <w:rPr>
          <w:rFonts w:ascii="Arial" w:hAnsi="Arial" w:cs="Arial"/>
          <w:sz w:val="24"/>
          <w:szCs w:val="24"/>
        </w:rPr>
        <w:t>PIXLEY KA SEME</w:t>
      </w:r>
      <w:r w:rsidRPr="00280C92">
        <w:rPr>
          <w:rFonts w:ascii="Arial" w:hAnsi="Arial" w:cs="Arial"/>
          <w:sz w:val="24"/>
          <w:szCs w:val="24"/>
        </w:rPr>
        <w:t xml:space="preserve"> PER ECONOMIC SECTOR</w:t>
      </w:r>
      <w:bookmarkEnd w:id="451"/>
      <w:bookmarkEnd w:id="452"/>
      <w:bookmarkEnd w:id="453"/>
    </w:p>
    <w:p w:rsidR="00BB24F3" w:rsidRPr="00280C92" w:rsidRDefault="00BB24F3" w:rsidP="0011249C">
      <w:pPr>
        <w:pStyle w:val="Heading2"/>
        <w:rPr>
          <w:rFonts w:ascii="Arial" w:hAnsi="Arial" w:cs="Arial"/>
          <w:i w:val="0"/>
          <w:sz w:val="24"/>
          <w:szCs w:val="24"/>
        </w:rPr>
      </w:pPr>
      <w:bookmarkStart w:id="454" w:name="_Toc256108366"/>
      <w:r w:rsidRPr="00280C92">
        <w:rPr>
          <w:rFonts w:ascii="Arial" w:hAnsi="Arial" w:cs="Arial"/>
          <w:i w:val="0"/>
          <w:sz w:val="24"/>
          <w:szCs w:val="24"/>
        </w:rPr>
        <w:t>C</w:t>
      </w:r>
      <w:r w:rsidR="00280C92">
        <w:rPr>
          <w:rFonts w:ascii="Arial" w:hAnsi="Arial" w:cs="Arial"/>
          <w:i w:val="0"/>
          <w:sz w:val="24"/>
          <w:szCs w:val="24"/>
        </w:rPr>
        <w:t>riteria for determining development potential</w:t>
      </w:r>
      <w:bookmarkEnd w:id="454"/>
    </w:p>
    <w:p w:rsidR="00A56B30" w:rsidRPr="00A56B30" w:rsidRDefault="00A56B30" w:rsidP="0011249C"/>
    <w:p w:rsidR="00BB24F3" w:rsidRPr="000660B8" w:rsidRDefault="00BB24F3" w:rsidP="0011249C">
      <w:pPr>
        <w:pStyle w:val="BodyText3"/>
        <w:jc w:val="both"/>
        <w:rPr>
          <w:rFonts w:ascii="Arial" w:hAnsi="Arial" w:cs="Arial"/>
          <w:sz w:val="22"/>
          <w:szCs w:val="22"/>
        </w:rPr>
      </w:pPr>
      <w:r w:rsidRPr="000660B8">
        <w:rPr>
          <w:rFonts w:ascii="Arial" w:hAnsi="Arial" w:cs="Arial"/>
          <w:sz w:val="22"/>
          <w:szCs w:val="22"/>
        </w:rPr>
        <w:t xml:space="preserve">Potential refers to resources and/or capacity, which </w:t>
      </w:r>
      <w:r w:rsidR="007A225D" w:rsidRPr="000660B8">
        <w:rPr>
          <w:rFonts w:ascii="Arial" w:hAnsi="Arial" w:cs="Arial"/>
          <w:sz w:val="22"/>
          <w:szCs w:val="22"/>
        </w:rPr>
        <w:t>could</w:t>
      </w:r>
      <w:r w:rsidRPr="000660B8">
        <w:rPr>
          <w:rFonts w:ascii="Arial" w:hAnsi="Arial" w:cs="Arial"/>
          <w:sz w:val="22"/>
          <w:szCs w:val="22"/>
        </w:rPr>
        <w:t xml:space="preserve"> be utilised or developed.</w:t>
      </w:r>
      <w:r w:rsidR="007A225D" w:rsidRPr="000660B8">
        <w:rPr>
          <w:rFonts w:ascii="Arial" w:hAnsi="Arial" w:cs="Arial"/>
          <w:sz w:val="22"/>
          <w:szCs w:val="22"/>
        </w:rPr>
        <w:t xml:space="preserve"> </w:t>
      </w:r>
      <w:r w:rsidRPr="000660B8">
        <w:rPr>
          <w:rFonts w:ascii="Arial" w:hAnsi="Arial" w:cs="Arial"/>
          <w:sz w:val="22"/>
          <w:szCs w:val="22"/>
        </w:rPr>
        <w:t xml:space="preserve"> In order to identify</w:t>
      </w:r>
      <w:r w:rsidR="007A225D" w:rsidRPr="000660B8">
        <w:rPr>
          <w:rFonts w:ascii="Arial" w:hAnsi="Arial" w:cs="Arial"/>
          <w:sz w:val="22"/>
          <w:szCs w:val="22"/>
        </w:rPr>
        <w:t>,</w:t>
      </w:r>
      <w:r w:rsidRPr="000660B8">
        <w:rPr>
          <w:rFonts w:ascii="Arial" w:hAnsi="Arial" w:cs="Arial"/>
          <w:sz w:val="22"/>
          <w:szCs w:val="22"/>
        </w:rPr>
        <w:t xml:space="preserve"> or determine</w:t>
      </w:r>
      <w:r w:rsidR="007A225D" w:rsidRPr="000660B8">
        <w:rPr>
          <w:rFonts w:ascii="Arial" w:hAnsi="Arial" w:cs="Arial"/>
          <w:sz w:val="22"/>
          <w:szCs w:val="22"/>
        </w:rPr>
        <w:t>,</w:t>
      </w:r>
      <w:r w:rsidRPr="000660B8">
        <w:rPr>
          <w:rFonts w:ascii="Arial" w:hAnsi="Arial" w:cs="Arial"/>
          <w:sz w:val="22"/>
          <w:szCs w:val="22"/>
        </w:rPr>
        <w:t xml:space="preserve"> this development potential and/or opportunities within an economy, a set of </w:t>
      </w:r>
      <w:proofErr w:type="spellStart"/>
      <w:r w:rsidRPr="000660B8">
        <w:rPr>
          <w:rFonts w:ascii="Arial" w:hAnsi="Arial" w:cs="Arial"/>
          <w:sz w:val="22"/>
          <w:szCs w:val="22"/>
        </w:rPr>
        <w:t>preset</w:t>
      </w:r>
      <w:proofErr w:type="spellEnd"/>
      <w:r w:rsidRPr="000660B8">
        <w:rPr>
          <w:rFonts w:ascii="Arial" w:hAnsi="Arial" w:cs="Arial"/>
          <w:sz w:val="22"/>
          <w:szCs w:val="22"/>
        </w:rPr>
        <w:t xml:space="preserve"> criteria is required</w:t>
      </w:r>
      <w:r w:rsidR="007A225D" w:rsidRPr="000660B8">
        <w:rPr>
          <w:rFonts w:ascii="Arial" w:hAnsi="Arial" w:cs="Arial"/>
          <w:sz w:val="22"/>
          <w:szCs w:val="22"/>
        </w:rPr>
        <w:t>,</w:t>
      </w:r>
      <w:r w:rsidRPr="000660B8">
        <w:rPr>
          <w:rFonts w:ascii="Arial" w:hAnsi="Arial" w:cs="Arial"/>
          <w:sz w:val="22"/>
          <w:szCs w:val="22"/>
        </w:rPr>
        <w:t xml:space="preserve"> against which to </w:t>
      </w:r>
      <w:r w:rsidR="007A225D" w:rsidRPr="000660B8">
        <w:rPr>
          <w:rFonts w:ascii="Arial" w:hAnsi="Arial" w:cs="Arial"/>
          <w:sz w:val="22"/>
          <w:szCs w:val="22"/>
        </w:rPr>
        <w:t>do the evaluation.  The set of evaluating criteria are the following:</w:t>
      </w:r>
    </w:p>
    <w:p w:rsidR="00BB24F3" w:rsidRPr="000660B8" w:rsidRDefault="00BB24F3" w:rsidP="0011249C">
      <w:pPr>
        <w:pStyle w:val="Subtitle"/>
        <w:jc w:val="both"/>
        <w:rPr>
          <w:rFonts w:ascii="Arial" w:hAnsi="Arial" w:cs="Arial"/>
          <w:b/>
          <w:bCs/>
          <w:iCs/>
          <w:sz w:val="22"/>
          <w:szCs w:val="22"/>
        </w:rPr>
      </w:pP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Availability of raw materials and resources</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Economic linkages</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Market trends</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Gap analysis / agglomeration advantages</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Logistics / Nodal point function</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Regional service delivery function</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Availability of labour</w:t>
      </w:r>
      <w:r w:rsidR="00603AD5">
        <w:rPr>
          <w:rFonts w:ascii="Arial" w:hAnsi="Arial" w:cs="Arial"/>
          <w:sz w:val="22"/>
          <w:szCs w:val="22"/>
        </w:rPr>
        <w:t>;</w:t>
      </w:r>
    </w:p>
    <w:p w:rsidR="00BB24F3" w:rsidRPr="000660B8"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Technology change</w:t>
      </w:r>
      <w:r w:rsidR="00603AD5">
        <w:rPr>
          <w:rFonts w:ascii="Arial" w:hAnsi="Arial" w:cs="Arial"/>
          <w:sz w:val="22"/>
          <w:szCs w:val="22"/>
        </w:rPr>
        <w:t>;</w:t>
      </w:r>
    </w:p>
    <w:p w:rsidR="00BB24F3" w:rsidRDefault="00BB24F3" w:rsidP="00B56CC8">
      <w:pPr>
        <w:numPr>
          <w:ilvl w:val="0"/>
          <w:numId w:val="4"/>
        </w:numPr>
        <w:tabs>
          <w:tab w:val="left" w:pos="3402"/>
        </w:tabs>
        <w:spacing w:after="160"/>
        <w:ind w:hanging="666"/>
        <w:jc w:val="both"/>
        <w:rPr>
          <w:rFonts w:ascii="Arial" w:hAnsi="Arial" w:cs="Arial"/>
          <w:sz w:val="22"/>
          <w:szCs w:val="22"/>
        </w:rPr>
      </w:pPr>
      <w:r w:rsidRPr="000660B8">
        <w:rPr>
          <w:rFonts w:ascii="Arial" w:hAnsi="Arial" w:cs="Arial"/>
          <w:sz w:val="22"/>
          <w:szCs w:val="22"/>
        </w:rPr>
        <w:t>Enabling policy environment.</w:t>
      </w:r>
    </w:p>
    <w:p w:rsidR="00BB24F3" w:rsidRPr="00603AD5" w:rsidRDefault="00A56B30" w:rsidP="0011249C">
      <w:pPr>
        <w:pStyle w:val="Heading2"/>
        <w:rPr>
          <w:rFonts w:ascii="Arial" w:hAnsi="Arial" w:cs="Arial"/>
          <w:i w:val="0"/>
          <w:sz w:val="24"/>
          <w:szCs w:val="24"/>
        </w:rPr>
      </w:pPr>
      <w:r>
        <w:t xml:space="preserve"> </w:t>
      </w:r>
      <w:bookmarkStart w:id="455" w:name="_Toc256108367"/>
      <w:r w:rsidR="007A225D" w:rsidRPr="00603AD5">
        <w:rPr>
          <w:rFonts w:ascii="Arial" w:hAnsi="Arial" w:cs="Arial"/>
          <w:i w:val="0"/>
          <w:sz w:val="24"/>
          <w:szCs w:val="24"/>
        </w:rPr>
        <w:t>A</w:t>
      </w:r>
      <w:r w:rsidR="00BB24F3" w:rsidRPr="00603AD5">
        <w:rPr>
          <w:rFonts w:ascii="Arial" w:hAnsi="Arial" w:cs="Arial"/>
          <w:i w:val="0"/>
          <w:sz w:val="24"/>
          <w:szCs w:val="24"/>
        </w:rPr>
        <w:t xml:space="preserve"> broad discussion of each of the above-mentioned follows</w:t>
      </w:r>
      <w:bookmarkEnd w:id="455"/>
    </w:p>
    <w:p w:rsidR="00BB24F3" w:rsidRPr="00603AD5" w:rsidRDefault="003349FF" w:rsidP="0011249C">
      <w:pPr>
        <w:pStyle w:val="Heading3"/>
        <w:rPr>
          <w:rFonts w:ascii="Arial" w:hAnsi="Arial" w:cs="Arial"/>
          <w:sz w:val="22"/>
          <w:szCs w:val="22"/>
        </w:rPr>
      </w:pPr>
      <w:bookmarkStart w:id="456" w:name="_Toc256108368"/>
      <w:r w:rsidRPr="00603AD5">
        <w:rPr>
          <w:rFonts w:ascii="Arial" w:hAnsi="Arial" w:cs="Arial"/>
          <w:sz w:val="22"/>
          <w:szCs w:val="22"/>
        </w:rPr>
        <w:t xml:space="preserve">Availability </w:t>
      </w:r>
      <w:r w:rsidR="007A225D" w:rsidRPr="00603AD5">
        <w:rPr>
          <w:rFonts w:ascii="Arial" w:hAnsi="Arial" w:cs="Arial"/>
          <w:sz w:val="22"/>
          <w:szCs w:val="22"/>
        </w:rPr>
        <w:t>o</w:t>
      </w:r>
      <w:r w:rsidRPr="00603AD5">
        <w:rPr>
          <w:rFonts w:ascii="Arial" w:hAnsi="Arial" w:cs="Arial"/>
          <w:sz w:val="22"/>
          <w:szCs w:val="22"/>
        </w:rPr>
        <w:t xml:space="preserve">f </w:t>
      </w:r>
      <w:r w:rsidR="007A225D" w:rsidRPr="00603AD5">
        <w:rPr>
          <w:rFonts w:ascii="Arial" w:hAnsi="Arial" w:cs="Arial"/>
          <w:sz w:val="22"/>
          <w:szCs w:val="22"/>
        </w:rPr>
        <w:t>r</w:t>
      </w:r>
      <w:r w:rsidRPr="00603AD5">
        <w:rPr>
          <w:rFonts w:ascii="Arial" w:hAnsi="Arial" w:cs="Arial"/>
          <w:sz w:val="22"/>
          <w:szCs w:val="22"/>
        </w:rPr>
        <w:t xml:space="preserve">aw </w:t>
      </w:r>
      <w:r w:rsidR="007A225D" w:rsidRPr="00603AD5">
        <w:rPr>
          <w:rFonts w:ascii="Arial" w:hAnsi="Arial" w:cs="Arial"/>
          <w:sz w:val="22"/>
          <w:szCs w:val="22"/>
        </w:rPr>
        <w:t>m</w:t>
      </w:r>
      <w:r w:rsidRPr="00603AD5">
        <w:rPr>
          <w:rFonts w:ascii="Arial" w:hAnsi="Arial" w:cs="Arial"/>
          <w:sz w:val="22"/>
          <w:szCs w:val="22"/>
        </w:rPr>
        <w:t xml:space="preserve">aterials </w:t>
      </w:r>
      <w:r w:rsidR="007A225D" w:rsidRPr="00603AD5">
        <w:rPr>
          <w:rFonts w:ascii="Arial" w:hAnsi="Arial" w:cs="Arial"/>
          <w:sz w:val="22"/>
          <w:szCs w:val="22"/>
        </w:rPr>
        <w:t>a</w:t>
      </w:r>
      <w:r w:rsidRPr="00603AD5">
        <w:rPr>
          <w:rFonts w:ascii="Arial" w:hAnsi="Arial" w:cs="Arial"/>
          <w:sz w:val="22"/>
          <w:szCs w:val="22"/>
        </w:rPr>
        <w:t xml:space="preserve">nd </w:t>
      </w:r>
      <w:r w:rsidR="007A225D" w:rsidRPr="00603AD5">
        <w:rPr>
          <w:rFonts w:ascii="Arial" w:hAnsi="Arial" w:cs="Arial"/>
          <w:sz w:val="22"/>
          <w:szCs w:val="22"/>
        </w:rPr>
        <w:t>r</w:t>
      </w:r>
      <w:r w:rsidRPr="00603AD5">
        <w:rPr>
          <w:rFonts w:ascii="Arial" w:hAnsi="Arial" w:cs="Arial"/>
          <w:sz w:val="22"/>
          <w:szCs w:val="22"/>
        </w:rPr>
        <w:t>esources</w:t>
      </w:r>
      <w:bookmarkEnd w:id="456"/>
    </w:p>
    <w:p w:rsidR="007A225D" w:rsidRPr="007A225D" w:rsidRDefault="007A225D" w:rsidP="007A225D"/>
    <w:p w:rsidR="00BB24F3" w:rsidRPr="000660B8" w:rsidRDefault="00BB24F3" w:rsidP="0011249C">
      <w:pPr>
        <w:pStyle w:val="BodyText3"/>
        <w:ind w:left="709"/>
        <w:jc w:val="both"/>
        <w:rPr>
          <w:rFonts w:ascii="Arial" w:hAnsi="Arial" w:cs="Arial"/>
          <w:sz w:val="22"/>
          <w:szCs w:val="22"/>
        </w:rPr>
      </w:pPr>
      <w:r w:rsidRPr="000660B8">
        <w:rPr>
          <w:rFonts w:ascii="Arial" w:hAnsi="Arial" w:cs="Arial"/>
          <w:sz w:val="22"/>
          <w:szCs w:val="22"/>
        </w:rPr>
        <w:t xml:space="preserve">Raw materials </w:t>
      </w:r>
      <w:r w:rsidR="007A225D" w:rsidRPr="000660B8">
        <w:rPr>
          <w:rFonts w:ascii="Arial" w:hAnsi="Arial" w:cs="Arial"/>
          <w:sz w:val="22"/>
          <w:szCs w:val="22"/>
        </w:rPr>
        <w:t>and</w:t>
      </w:r>
      <w:r w:rsidRPr="000660B8">
        <w:rPr>
          <w:rFonts w:ascii="Arial" w:hAnsi="Arial" w:cs="Arial"/>
          <w:sz w:val="22"/>
          <w:szCs w:val="22"/>
        </w:rPr>
        <w:t xml:space="preserve"> local resources are the most important production factors.</w:t>
      </w:r>
      <w:r w:rsidR="007A225D" w:rsidRPr="000660B8">
        <w:rPr>
          <w:rFonts w:ascii="Arial" w:hAnsi="Arial" w:cs="Arial"/>
          <w:sz w:val="22"/>
          <w:szCs w:val="22"/>
        </w:rPr>
        <w:t xml:space="preserve">  </w:t>
      </w:r>
      <w:r w:rsidRPr="000660B8">
        <w:rPr>
          <w:rFonts w:ascii="Arial" w:hAnsi="Arial" w:cs="Arial"/>
          <w:sz w:val="22"/>
          <w:szCs w:val="22"/>
        </w:rPr>
        <w:t xml:space="preserve">Without these, no product can be manufactured and no service can be delivered. </w:t>
      </w:r>
      <w:r w:rsidR="007A225D" w:rsidRPr="000660B8">
        <w:rPr>
          <w:rFonts w:ascii="Arial" w:hAnsi="Arial" w:cs="Arial"/>
          <w:sz w:val="22"/>
          <w:szCs w:val="22"/>
        </w:rPr>
        <w:t xml:space="preserve"> </w:t>
      </w:r>
      <w:r w:rsidRPr="000660B8">
        <w:rPr>
          <w:rFonts w:ascii="Arial" w:hAnsi="Arial" w:cs="Arial"/>
          <w:sz w:val="22"/>
          <w:szCs w:val="22"/>
        </w:rPr>
        <w:t xml:space="preserve">The availability of raw materials </w:t>
      </w:r>
      <w:r w:rsidR="007A225D" w:rsidRPr="000660B8">
        <w:rPr>
          <w:rFonts w:ascii="Arial" w:hAnsi="Arial" w:cs="Arial"/>
          <w:sz w:val="22"/>
          <w:szCs w:val="22"/>
        </w:rPr>
        <w:t>and</w:t>
      </w:r>
      <w:r w:rsidRPr="000660B8">
        <w:rPr>
          <w:rFonts w:ascii="Arial" w:hAnsi="Arial" w:cs="Arial"/>
          <w:sz w:val="22"/>
          <w:szCs w:val="22"/>
        </w:rPr>
        <w:t xml:space="preserve"> other resources makes local development promotion easier, more feasible, viable and sustainable.</w:t>
      </w:r>
      <w:r w:rsidR="007A225D" w:rsidRPr="000660B8">
        <w:rPr>
          <w:rFonts w:ascii="Arial" w:hAnsi="Arial" w:cs="Arial"/>
          <w:sz w:val="22"/>
          <w:szCs w:val="22"/>
        </w:rPr>
        <w:t xml:space="preserve"> </w:t>
      </w:r>
      <w:r w:rsidRPr="000660B8">
        <w:rPr>
          <w:rFonts w:ascii="Arial" w:hAnsi="Arial" w:cs="Arial"/>
          <w:sz w:val="22"/>
          <w:szCs w:val="22"/>
        </w:rPr>
        <w:t xml:space="preserve"> Depending on the nature and extent of the resources </w:t>
      </w:r>
      <w:r w:rsidR="007A225D" w:rsidRPr="000660B8">
        <w:rPr>
          <w:rFonts w:ascii="Arial" w:hAnsi="Arial" w:cs="Arial"/>
          <w:sz w:val="22"/>
          <w:szCs w:val="22"/>
        </w:rPr>
        <w:t>and</w:t>
      </w:r>
      <w:r w:rsidRPr="000660B8">
        <w:rPr>
          <w:rFonts w:ascii="Arial" w:hAnsi="Arial" w:cs="Arial"/>
          <w:sz w:val="22"/>
          <w:szCs w:val="22"/>
        </w:rPr>
        <w:t xml:space="preserve"> materials, these </w:t>
      </w:r>
      <w:r w:rsidR="007A225D" w:rsidRPr="000660B8">
        <w:rPr>
          <w:rFonts w:ascii="Arial" w:hAnsi="Arial" w:cs="Arial"/>
          <w:sz w:val="22"/>
          <w:szCs w:val="22"/>
        </w:rPr>
        <w:t>may</w:t>
      </w:r>
      <w:r w:rsidRPr="000660B8">
        <w:rPr>
          <w:rFonts w:ascii="Arial" w:hAnsi="Arial" w:cs="Arial"/>
          <w:sz w:val="22"/>
          <w:szCs w:val="22"/>
        </w:rPr>
        <w:t xml:space="preserve"> also be a major tourist attraction, and </w:t>
      </w:r>
      <w:r w:rsidR="007A225D" w:rsidRPr="000660B8">
        <w:rPr>
          <w:rFonts w:ascii="Arial" w:hAnsi="Arial" w:cs="Arial"/>
          <w:sz w:val="22"/>
          <w:szCs w:val="22"/>
        </w:rPr>
        <w:t xml:space="preserve">may </w:t>
      </w:r>
      <w:r w:rsidRPr="000660B8">
        <w:rPr>
          <w:rFonts w:ascii="Arial" w:hAnsi="Arial" w:cs="Arial"/>
          <w:sz w:val="22"/>
          <w:szCs w:val="22"/>
        </w:rPr>
        <w:t xml:space="preserve">be used for local beneficiation and value adding through local processing.  </w:t>
      </w:r>
    </w:p>
    <w:p w:rsidR="00BB24F3" w:rsidRPr="000660B8" w:rsidRDefault="007A225D" w:rsidP="0011249C">
      <w:pPr>
        <w:pStyle w:val="BodyText3"/>
        <w:ind w:left="709"/>
        <w:jc w:val="both"/>
        <w:rPr>
          <w:rFonts w:ascii="Arial" w:hAnsi="Arial" w:cs="Arial"/>
          <w:sz w:val="22"/>
          <w:szCs w:val="22"/>
        </w:rPr>
      </w:pPr>
      <w:r w:rsidRPr="000660B8">
        <w:rPr>
          <w:rFonts w:ascii="Arial" w:hAnsi="Arial" w:cs="Arial"/>
          <w:sz w:val="22"/>
          <w:szCs w:val="22"/>
        </w:rPr>
        <w:t>Within</w:t>
      </w:r>
      <w:r w:rsidR="00BB24F3" w:rsidRPr="000660B8">
        <w:rPr>
          <w:rFonts w:ascii="Arial" w:hAnsi="Arial" w:cs="Arial"/>
          <w:sz w:val="22"/>
          <w:szCs w:val="22"/>
        </w:rPr>
        <w:t xml:space="preserve"> the </w:t>
      </w:r>
      <w:proofErr w:type="spellStart"/>
      <w:r w:rsidR="00F70755" w:rsidRPr="000660B8">
        <w:rPr>
          <w:rFonts w:ascii="Arial" w:hAnsi="Arial" w:cs="Arial"/>
          <w:sz w:val="22"/>
          <w:szCs w:val="22"/>
        </w:rPr>
        <w:t>Pixley</w:t>
      </w:r>
      <w:proofErr w:type="spellEnd"/>
      <w:r w:rsidR="00F70755" w:rsidRPr="000660B8">
        <w:rPr>
          <w:rFonts w:ascii="Arial" w:hAnsi="Arial" w:cs="Arial"/>
          <w:sz w:val="22"/>
          <w:szCs w:val="22"/>
        </w:rPr>
        <w:t xml:space="preserve"> </w:t>
      </w:r>
      <w:proofErr w:type="spellStart"/>
      <w:r w:rsidR="00F70755" w:rsidRPr="000660B8">
        <w:rPr>
          <w:rFonts w:ascii="Arial" w:hAnsi="Arial" w:cs="Arial"/>
          <w:sz w:val="22"/>
          <w:szCs w:val="22"/>
        </w:rPr>
        <w:t>ka</w:t>
      </w:r>
      <w:proofErr w:type="spellEnd"/>
      <w:r w:rsidR="00F70755" w:rsidRPr="000660B8">
        <w:rPr>
          <w:rFonts w:ascii="Arial" w:hAnsi="Arial" w:cs="Arial"/>
          <w:sz w:val="22"/>
          <w:szCs w:val="22"/>
        </w:rPr>
        <w:t xml:space="preserve"> </w:t>
      </w:r>
      <w:proofErr w:type="spellStart"/>
      <w:r w:rsidR="00F70755" w:rsidRPr="000660B8">
        <w:rPr>
          <w:rFonts w:ascii="Arial" w:hAnsi="Arial" w:cs="Arial"/>
          <w:sz w:val="22"/>
          <w:szCs w:val="22"/>
        </w:rPr>
        <w:t>Seme</w:t>
      </w:r>
      <w:proofErr w:type="spellEnd"/>
      <w:r w:rsidR="00BB24F3" w:rsidRPr="000660B8">
        <w:rPr>
          <w:rFonts w:ascii="Arial" w:hAnsi="Arial" w:cs="Arial"/>
          <w:sz w:val="22"/>
          <w:szCs w:val="22"/>
        </w:rPr>
        <w:t xml:space="preserve"> area, the most common raw material</w:t>
      </w:r>
      <w:r w:rsidRPr="000660B8">
        <w:rPr>
          <w:rFonts w:ascii="Arial" w:hAnsi="Arial" w:cs="Arial"/>
          <w:sz w:val="22"/>
          <w:szCs w:val="22"/>
        </w:rPr>
        <w:t>s and</w:t>
      </w:r>
      <w:r w:rsidR="00BB24F3" w:rsidRPr="000660B8">
        <w:rPr>
          <w:rFonts w:ascii="Arial" w:hAnsi="Arial" w:cs="Arial"/>
          <w:sz w:val="22"/>
          <w:szCs w:val="22"/>
        </w:rPr>
        <w:t xml:space="preserve"> local resources present are rich sources of mineral deposits, relative</w:t>
      </w:r>
      <w:r w:rsidRPr="000660B8">
        <w:rPr>
          <w:rFonts w:ascii="Arial" w:hAnsi="Arial" w:cs="Arial"/>
          <w:sz w:val="22"/>
          <w:szCs w:val="22"/>
        </w:rPr>
        <w:t>ly</w:t>
      </w:r>
      <w:r w:rsidR="00BB24F3" w:rsidRPr="000660B8">
        <w:rPr>
          <w:rFonts w:ascii="Arial" w:hAnsi="Arial" w:cs="Arial"/>
          <w:sz w:val="22"/>
          <w:szCs w:val="22"/>
        </w:rPr>
        <w:t xml:space="preserve"> fertile agricultural land and serviced industrial sites. </w:t>
      </w:r>
      <w:r w:rsidRPr="000660B8">
        <w:rPr>
          <w:rFonts w:ascii="Arial" w:hAnsi="Arial" w:cs="Arial"/>
          <w:sz w:val="22"/>
          <w:szCs w:val="22"/>
        </w:rPr>
        <w:t xml:space="preserve"> </w:t>
      </w:r>
      <w:r w:rsidR="00BB24F3" w:rsidRPr="000660B8">
        <w:rPr>
          <w:rFonts w:ascii="Arial" w:hAnsi="Arial" w:cs="Arial"/>
          <w:sz w:val="22"/>
          <w:szCs w:val="22"/>
        </w:rPr>
        <w:t xml:space="preserve">These have both tourist and beneficiation potential. </w:t>
      </w:r>
    </w:p>
    <w:p w:rsidR="007A225D" w:rsidRDefault="007A225D" w:rsidP="0011249C">
      <w:pPr>
        <w:pStyle w:val="BodyText3"/>
        <w:ind w:left="709"/>
        <w:jc w:val="both"/>
        <w:rPr>
          <w:rFonts w:cs="Arial"/>
          <w:sz w:val="22"/>
          <w:szCs w:val="22"/>
        </w:rPr>
      </w:pPr>
    </w:p>
    <w:p w:rsidR="00603AD5" w:rsidRDefault="00603AD5" w:rsidP="0011249C">
      <w:pPr>
        <w:pStyle w:val="BodyText3"/>
        <w:ind w:left="709"/>
        <w:jc w:val="both"/>
        <w:rPr>
          <w:rFonts w:cs="Arial"/>
          <w:sz w:val="22"/>
          <w:szCs w:val="22"/>
        </w:rPr>
      </w:pPr>
    </w:p>
    <w:p w:rsidR="007A225D" w:rsidRDefault="007A225D" w:rsidP="0011249C">
      <w:pPr>
        <w:pStyle w:val="BodyText3"/>
        <w:ind w:left="709"/>
        <w:jc w:val="both"/>
        <w:rPr>
          <w:rFonts w:cs="Arial"/>
          <w:sz w:val="22"/>
          <w:szCs w:val="22"/>
        </w:rPr>
      </w:pPr>
    </w:p>
    <w:p w:rsidR="007A225D" w:rsidRDefault="007A225D" w:rsidP="0011249C">
      <w:pPr>
        <w:pStyle w:val="BodyText3"/>
        <w:ind w:left="709"/>
        <w:jc w:val="both"/>
        <w:rPr>
          <w:rFonts w:cs="Arial"/>
          <w:sz w:val="22"/>
          <w:szCs w:val="22"/>
        </w:rPr>
      </w:pPr>
    </w:p>
    <w:p w:rsidR="007A225D" w:rsidRDefault="007A225D" w:rsidP="0011249C">
      <w:pPr>
        <w:pStyle w:val="BodyText3"/>
        <w:ind w:left="709"/>
        <w:jc w:val="both"/>
        <w:rPr>
          <w:rFonts w:cs="Arial"/>
          <w:sz w:val="22"/>
          <w:szCs w:val="22"/>
        </w:rPr>
      </w:pPr>
    </w:p>
    <w:p w:rsidR="00603AD5" w:rsidRDefault="00603AD5" w:rsidP="0011249C">
      <w:pPr>
        <w:pStyle w:val="BodyText3"/>
        <w:ind w:left="709"/>
        <w:jc w:val="both"/>
        <w:rPr>
          <w:rFonts w:cs="Arial"/>
          <w:sz w:val="22"/>
          <w:szCs w:val="22"/>
        </w:rPr>
      </w:pPr>
    </w:p>
    <w:p w:rsidR="007A225D" w:rsidRPr="007A225D" w:rsidRDefault="007A225D" w:rsidP="0011249C">
      <w:pPr>
        <w:pStyle w:val="BodyText3"/>
        <w:ind w:left="709"/>
        <w:jc w:val="both"/>
        <w:rPr>
          <w:rFonts w:cs="Arial"/>
          <w:sz w:val="22"/>
          <w:szCs w:val="22"/>
        </w:rPr>
      </w:pPr>
    </w:p>
    <w:p w:rsidR="00BB24F3" w:rsidRPr="00603AD5" w:rsidRDefault="003349FF" w:rsidP="007A225D">
      <w:pPr>
        <w:pStyle w:val="Heading3"/>
        <w:rPr>
          <w:rFonts w:ascii="Arial" w:hAnsi="Arial" w:cs="Arial"/>
          <w:sz w:val="22"/>
          <w:szCs w:val="22"/>
        </w:rPr>
      </w:pPr>
      <w:bookmarkStart w:id="457" w:name="_Toc256108369"/>
      <w:r w:rsidRPr="00603AD5">
        <w:rPr>
          <w:rFonts w:ascii="Arial" w:hAnsi="Arial" w:cs="Arial"/>
          <w:sz w:val="22"/>
          <w:szCs w:val="22"/>
        </w:rPr>
        <w:lastRenderedPageBreak/>
        <w:t>Economic Linkages</w:t>
      </w:r>
      <w:bookmarkEnd w:id="457"/>
    </w:p>
    <w:p w:rsidR="007A225D" w:rsidRPr="007A225D" w:rsidRDefault="007A225D" w:rsidP="007A225D"/>
    <w:p w:rsidR="00BB24F3" w:rsidRPr="000660B8" w:rsidRDefault="00BB24F3" w:rsidP="0011249C">
      <w:pPr>
        <w:pStyle w:val="BodyText3"/>
        <w:ind w:left="709"/>
        <w:jc w:val="both"/>
        <w:rPr>
          <w:rFonts w:ascii="Arial" w:hAnsi="Arial" w:cs="Arial"/>
          <w:sz w:val="22"/>
          <w:szCs w:val="22"/>
        </w:rPr>
      </w:pPr>
      <w:r w:rsidRPr="000660B8">
        <w:rPr>
          <w:rFonts w:ascii="Arial" w:hAnsi="Arial" w:cs="Arial"/>
          <w:sz w:val="22"/>
          <w:szCs w:val="22"/>
        </w:rPr>
        <w:t xml:space="preserve">Economic linkages refer to the interaction of various economies with one another, or various sectors within one economy. </w:t>
      </w:r>
      <w:r w:rsidR="00D80A84" w:rsidRPr="000660B8">
        <w:rPr>
          <w:rFonts w:ascii="Arial" w:hAnsi="Arial" w:cs="Arial"/>
          <w:sz w:val="22"/>
          <w:szCs w:val="22"/>
        </w:rPr>
        <w:t xml:space="preserve"> </w:t>
      </w:r>
      <w:r w:rsidRPr="000660B8">
        <w:rPr>
          <w:rFonts w:ascii="Arial" w:hAnsi="Arial" w:cs="Arial"/>
          <w:sz w:val="22"/>
          <w:szCs w:val="22"/>
        </w:rPr>
        <w:t xml:space="preserve">These interactions can take place in various </w:t>
      </w:r>
      <w:r w:rsidR="00D80A84" w:rsidRPr="000660B8">
        <w:rPr>
          <w:rFonts w:ascii="Arial" w:hAnsi="Arial" w:cs="Arial"/>
          <w:sz w:val="22"/>
          <w:szCs w:val="22"/>
        </w:rPr>
        <w:t>ways</w:t>
      </w:r>
      <w:r w:rsidRPr="000660B8">
        <w:rPr>
          <w:rFonts w:ascii="Arial" w:hAnsi="Arial" w:cs="Arial"/>
          <w:sz w:val="22"/>
          <w:szCs w:val="22"/>
        </w:rPr>
        <w:t xml:space="preserve"> and on various scales.</w:t>
      </w:r>
      <w:r w:rsidR="00D80A84" w:rsidRPr="000660B8">
        <w:rPr>
          <w:rFonts w:ascii="Arial" w:hAnsi="Arial" w:cs="Arial"/>
          <w:sz w:val="22"/>
          <w:szCs w:val="22"/>
        </w:rPr>
        <w:t xml:space="preserve"> </w:t>
      </w:r>
      <w:r w:rsidRPr="000660B8">
        <w:rPr>
          <w:rFonts w:ascii="Arial" w:hAnsi="Arial" w:cs="Arial"/>
          <w:sz w:val="22"/>
          <w:szCs w:val="22"/>
        </w:rPr>
        <w:t xml:space="preserve"> Linkages are </w:t>
      </w:r>
      <w:r w:rsidR="00D80A84" w:rsidRPr="000660B8">
        <w:rPr>
          <w:rFonts w:ascii="Arial" w:hAnsi="Arial" w:cs="Arial"/>
          <w:sz w:val="22"/>
          <w:szCs w:val="22"/>
        </w:rPr>
        <w:t xml:space="preserve">necessary to keep </w:t>
      </w:r>
      <w:r w:rsidRPr="000660B8">
        <w:rPr>
          <w:rFonts w:ascii="Arial" w:hAnsi="Arial" w:cs="Arial"/>
          <w:sz w:val="22"/>
          <w:szCs w:val="22"/>
        </w:rPr>
        <w:t>an economy and its activities sustainable.</w:t>
      </w:r>
      <w:r w:rsidR="00D80A84" w:rsidRPr="000660B8">
        <w:rPr>
          <w:rFonts w:ascii="Arial" w:hAnsi="Arial" w:cs="Arial"/>
          <w:sz w:val="22"/>
          <w:szCs w:val="22"/>
        </w:rPr>
        <w:t xml:space="preserve">  </w:t>
      </w:r>
      <w:r w:rsidRPr="000660B8">
        <w:rPr>
          <w:rFonts w:ascii="Arial" w:hAnsi="Arial" w:cs="Arial"/>
          <w:sz w:val="22"/>
          <w:szCs w:val="22"/>
        </w:rPr>
        <w:t xml:space="preserve"> One economy </w:t>
      </w:r>
      <w:r w:rsidR="00D80A84" w:rsidRPr="000660B8">
        <w:rPr>
          <w:rFonts w:ascii="Arial" w:hAnsi="Arial" w:cs="Arial"/>
          <w:sz w:val="22"/>
          <w:szCs w:val="22"/>
        </w:rPr>
        <w:t xml:space="preserve">is unable to </w:t>
      </w:r>
      <w:r w:rsidRPr="000660B8">
        <w:rPr>
          <w:rFonts w:ascii="Arial" w:hAnsi="Arial" w:cs="Arial"/>
          <w:sz w:val="22"/>
          <w:szCs w:val="22"/>
        </w:rPr>
        <w:t xml:space="preserve">provide all local needs and </w:t>
      </w:r>
      <w:r w:rsidR="00D80A84" w:rsidRPr="000660B8">
        <w:rPr>
          <w:rFonts w:ascii="Arial" w:hAnsi="Arial" w:cs="Arial"/>
          <w:sz w:val="22"/>
          <w:szCs w:val="22"/>
        </w:rPr>
        <w:t>should</w:t>
      </w:r>
      <w:r w:rsidRPr="000660B8">
        <w:rPr>
          <w:rFonts w:ascii="Arial" w:hAnsi="Arial" w:cs="Arial"/>
          <w:sz w:val="22"/>
          <w:szCs w:val="22"/>
        </w:rPr>
        <w:t xml:space="preserve"> interact with neighbouring or nearby economies.</w:t>
      </w:r>
      <w:r w:rsidR="00D80A84" w:rsidRPr="000660B8">
        <w:rPr>
          <w:rFonts w:ascii="Arial" w:hAnsi="Arial" w:cs="Arial"/>
          <w:sz w:val="22"/>
          <w:szCs w:val="22"/>
        </w:rPr>
        <w:t xml:space="preserve">  L</w:t>
      </w:r>
      <w:r w:rsidRPr="000660B8">
        <w:rPr>
          <w:rFonts w:ascii="Arial" w:hAnsi="Arial" w:cs="Arial"/>
          <w:sz w:val="22"/>
          <w:szCs w:val="22"/>
        </w:rPr>
        <w:t xml:space="preserve">inkages </w:t>
      </w:r>
      <w:r w:rsidR="00D80A84" w:rsidRPr="000660B8">
        <w:rPr>
          <w:rFonts w:ascii="Arial" w:hAnsi="Arial" w:cs="Arial"/>
          <w:sz w:val="22"/>
          <w:szCs w:val="22"/>
        </w:rPr>
        <w:t xml:space="preserve">consist of </w:t>
      </w:r>
      <w:r w:rsidRPr="000660B8">
        <w:rPr>
          <w:rFonts w:ascii="Arial" w:hAnsi="Arial" w:cs="Arial"/>
          <w:sz w:val="22"/>
          <w:szCs w:val="22"/>
        </w:rPr>
        <w:t>two major categories:</w:t>
      </w:r>
    </w:p>
    <w:p w:rsidR="00834975" w:rsidRPr="00834975" w:rsidRDefault="00BB24F3" w:rsidP="00B56CC8">
      <w:pPr>
        <w:numPr>
          <w:ilvl w:val="0"/>
          <w:numId w:val="34"/>
        </w:numPr>
        <w:tabs>
          <w:tab w:val="clear" w:pos="1080"/>
          <w:tab w:val="num" w:pos="1789"/>
        </w:tabs>
        <w:ind w:left="1789" w:hanging="1080"/>
        <w:jc w:val="both"/>
        <w:rPr>
          <w:rFonts w:ascii="Arial" w:hAnsi="Arial" w:cs="Arial"/>
          <w:sz w:val="22"/>
          <w:szCs w:val="22"/>
        </w:rPr>
      </w:pPr>
      <w:r w:rsidRPr="00834975">
        <w:rPr>
          <w:rFonts w:ascii="Arial" w:hAnsi="Arial" w:cs="Arial"/>
          <w:i/>
          <w:iCs/>
          <w:sz w:val="22"/>
          <w:szCs w:val="22"/>
          <w:u w:val="single"/>
        </w:rPr>
        <w:t>Backward linkages</w:t>
      </w:r>
      <w:r w:rsidRPr="000660B8">
        <w:rPr>
          <w:rFonts w:ascii="Arial" w:hAnsi="Arial" w:cs="Arial"/>
          <w:i/>
          <w:iCs/>
          <w:sz w:val="22"/>
          <w:szCs w:val="22"/>
        </w:rPr>
        <w:t>:</w:t>
      </w:r>
    </w:p>
    <w:p w:rsidR="00834975" w:rsidRDefault="00834975" w:rsidP="00834975">
      <w:pPr>
        <w:ind w:left="1789"/>
        <w:jc w:val="both"/>
        <w:rPr>
          <w:rFonts w:ascii="Arial" w:hAnsi="Arial" w:cs="Arial"/>
          <w:i/>
          <w:iCs/>
          <w:sz w:val="22"/>
          <w:szCs w:val="22"/>
          <w:u w:val="single"/>
        </w:rPr>
      </w:pPr>
    </w:p>
    <w:p w:rsidR="00BB24F3" w:rsidRPr="000660B8" w:rsidRDefault="00BB24F3" w:rsidP="00834975">
      <w:pPr>
        <w:ind w:left="1789"/>
        <w:jc w:val="both"/>
        <w:rPr>
          <w:rFonts w:ascii="Arial" w:hAnsi="Arial" w:cs="Arial"/>
          <w:sz w:val="22"/>
          <w:szCs w:val="22"/>
        </w:rPr>
      </w:pPr>
      <w:r w:rsidRPr="000660B8">
        <w:rPr>
          <w:rFonts w:ascii="Arial" w:hAnsi="Arial" w:cs="Arial"/>
          <w:sz w:val="22"/>
          <w:szCs w:val="22"/>
        </w:rPr>
        <w:t>This type of economic interaction refers to the raw material or intermediate products required as inputs into the deliver</w:t>
      </w:r>
      <w:r w:rsidR="00D80A84" w:rsidRPr="000660B8">
        <w:rPr>
          <w:rFonts w:ascii="Arial" w:hAnsi="Arial" w:cs="Arial"/>
          <w:sz w:val="22"/>
          <w:szCs w:val="22"/>
        </w:rPr>
        <w:t>y</w:t>
      </w:r>
      <w:r w:rsidRPr="000660B8">
        <w:rPr>
          <w:rFonts w:ascii="Arial" w:hAnsi="Arial" w:cs="Arial"/>
          <w:sz w:val="22"/>
          <w:szCs w:val="22"/>
        </w:rPr>
        <w:t xml:space="preserve"> of the end product</w:t>
      </w:r>
      <w:r w:rsidR="00D80A84" w:rsidRPr="000660B8">
        <w:rPr>
          <w:rFonts w:ascii="Arial" w:hAnsi="Arial" w:cs="Arial"/>
          <w:sz w:val="22"/>
          <w:szCs w:val="22"/>
        </w:rPr>
        <w:t>,</w:t>
      </w:r>
      <w:r w:rsidRPr="000660B8">
        <w:rPr>
          <w:rFonts w:ascii="Arial" w:hAnsi="Arial" w:cs="Arial"/>
          <w:sz w:val="22"/>
          <w:szCs w:val="22"/>
        </w:rPr>
        <w:t xml:space="preserve"> or service.</w:t>
      </w:r>
      <w:r w:rsidR="00D80A84" w:rsidRPr="000660B8">
        <w:rPr>
          <w:rFonts w:ascii="Arial" w:hAnsi="Arial" w:cs="Arial"/>
          <w:sz w:val="22"/>
          <w:szCs w:val="22"/>
        </w:rPr>
        <w:t xml:space="preserve">  Often</w:t>
      </w:r>
      <w:r w:rsidRPr="000660B8">
        <w:rPr>
          <w:rFonts w:ascii="Arial" w:hAnsi="Arial" w:cs="Arial"/>
          <w:sz w:val="22"/>
          <w:szCs w:val="22"/>
        </w:rPr>
        <w:t xml:space="preserve"> the inputs required </w:t>
      </w:r>
      <w:r w:rsidR="00D80A84" w:rsidRPr="000660B8">
        <w:rPr>
          <w:rFonts w:ascii="Arial" w:hAnsi="Arial" w:cs="Arial"/>
          <w:sz w:val="22"/>
          <w:szCs w:val="22"/>
        </w:rPr>
        <w:t>by</w:t>
      </w:r>
      <w:r w:rsidRPr="000660B8">
        <w:rPr>
          <w:rFonts w:ascii="Arial" w:hAnsi="Arial" w:cs="Arial"/>
          <w:sz w:val="22"/>
          <w:szCs w:val="22"/>
        </w:rPr>
        <w:t xml:space="preserve"> the local economy</w:t>
      </w:r>
      <w:r w:rsidR="00D80A84" w:rsidRPr="000660B8">
        <w:rPr>
          <w:rFonts w:ascii="Arial" w:hAnsi="Arial" w:cs="Arial"/>
          <w:sz w:val="22"/>
          <w:szCs w:val="22"/>
        </w:rPr>
        <w:t>,</w:t>
      </w:r>
      <w:r w:rsidRPr="000660B8">
        <w:rPr>
          <w:rFonts w:ascii="Arial" w:hAnsi="Arial" w:cs="Arial"/>
          <w:sz w:val="22"/>
          <w:szCs w:val="22"/>
        </w:rPr>
        <w:t xml:space="preserve"> </w:t>
      </w:r>
      <w:r w:rsidR="00D80A84" w:rsidRPr="000660B8">
        <w:rPr>
          <w:rFonts w:ascii="Arial" w:hAnsi="Arial" w:cs="Arial"/>
          <w:sz w:val="22"/>
          <w:szCs w:val="22"/>
        </w:rPr>
        <w:t>are lacking</w:t>
      </w:r>
      <w:r w:rsidRPr="000660B8">
        <w:rPr>
          <w:rFonts w:ascii="Arial" w:hAnsi="Arial" w:cs="Arial"/>
          <w:sz w:val="22"/>
          <w:szCs w:val="22"/>
        </w:rPr>
        <w:t xml:space="preserve"> and need </w:t>
      </w:r>
      <w:r w:rsidR="00D80A84" w:rsidRPr="000660B8">
        <w:rPr>
          <w:rFonts w:ascii="Arial" w:hAnsi="Arial" w:cs="Arial"/>
          <w:sz w:val="22"/>
          <w:szCs w:val="22"/>
        </w:rPr>
        <w:t>gleaned</w:t>
      </w:r>
      <w:r w:rsidRPr="000660B8">
        <w:rPr>
          <w:rFonts w:ascii="Arial" w:hAnsi="Arial" w:cs="Arial"/>
          <w:sz w:val="22"/>
          <w:szCs w:val="22"/>
        </w:rPr>
        <w:t xml:space="preserve"> from other economies.</w:t>
      </w:r>
      <w:r w:rsidR="00D80A84" w:rsidRPr="000660B8">
        <w:rPr>
          <w:rFonts w:ascii="Arial" w:hAnsi="Arial" w:cs="Arial"/>
          <w:sz w:val="22"/>
          <w:szCs w:val="22"/>
        </w:rPr>
        <w:t xml:space="preserve"> </w:t>
      </w:r>
      <w:r w:rsidRPr="000660B8">
        <w:rPr>
          <w:rFonts w:ascii="Arial" w:hAnsi="Arial" w:cs="Arial"/>
          <w:sz w:val="22"/>
          <w:szCs w:val="22"/>
        </w:rPr>
        <w:t xml:space="preserve"> </w:t>
      </w:r>
      <w:r w:rsidR="00D80A84" w:rsidRPr="000660B8">
        <w:rPr>
          <w:rFonts w:ascii="Arial" w:hAnsi="Arial" w:cs="Arial"/>
          <w:sz w:val="22"/>
          <w:szCs w:val="22"/>
        </w:rPr>
        <w:t>Sometimes</w:t>
      </w:r>
      <w:r w:rsidRPr="000660B8">
        <w:rPr>
          <w:rFonts w:ascii="Arial" w:hAnsi="Arial" w:cs="Arial"/>
          <w:sz w:val="22"/>
          <w:szCs w:val="22"/>
        </w:rPr>
        <w:t xml:space="preserve"> the inputs are available</w:t>
      </w:r>
      <w:r w:rsidR="00D80A84" w:rsidRPr="000660B8">
        <w:rPr>
          <w:rFonts w:ascii="Arial" w:hAnsi="Arial" w:cs="Arial"/>
          <w:sz w:val="22"/>
          <w:szCs w:val="22"/>
        </w:rPr>
        <w:t>,</w:t>
      </w:r>
      <w:r w:rsidRPr="000660B8">
        <w:rPr>
          <w:rFonts w:ascii="Arial" w:hAnsi="Arial" w:cs="Arial"/>
          <w:sz w:val="22"/>
          <w:szCs w:val="22"/>
        </w:rPr>
        <w:t xml:space="preserve"> but </w:t>
      </w:r>
      <w:r w:rsidR="00D80A84" w:rsidRPr="000660B8">
        <w:rPr>
          <w:rFonts w:ascii="Arial" w:hAnsi="Arial" w:cs="Arial"/>
          <w:sz w:val="22"/>
          <w:szCs w:val="22"/>
        </w:rPr>
        <w:t xml:space="preserve">more expensive than </w:t>
      </w:r>
      <w:r w:rsidRPr="000660B8">
        <w:rPr>
          <w:rFonts w:ascii="Arial" w:hAnsi="Arial" w:cs="Arial"/>
          <w:sz w:val="22"/>
          <w:szCs w:val="22"/>
        </w:rPr>
        <w:t>obtain</w:t>
      </w:r>
      <w:r w:rsidR="00D80A84" w:rsidRPr="000660B8">
        <w:rPr>
          <w:rFonts w:ascii="Arial" w:hAnsi="Arial" w:cs="Arial"/>
          <w:sz w:val="22"/>
          <w:szCs w:val="22"/>
        </w:rPr>
        <w:t xml:space="preserve">ing </w:t>
      </w:r>
      <w:r w:rsidRPr="000660B8">
        <w:rPr>
          <w:rFonts w:ascii="Arial" w:hAnsi="Arial" w:cs="Arial"/>
          <w:sz w:val="22"/>
          <w:szCs w:val="22"/>
        </w:rPr>
        <w:t>the same inputs from other outside economies.</w:t>
      </w:r>
      <w:r w:rsidR="00D80A84" w:rsidRPr="000660B8">
        <w:rPr>
          <w:rFonts w:ascii="Arial" w:hAnsi="Arial" w:cs="Arial"/>
          <w:sz w:val="22"/>
          <w:szCs w:val="22"/>
        </w:rPr>
        <w:t xml:space="preserve">  This becomes an important determining factor regarding development potential.  I</w:t>
      </w:r>
      <w:r w:rsidRPr="000660B8">
        <w:rPr>
          <w:rFonts w:ascii="Arial" w:hAnsi="Arial" w:cs="Arial"/>
          <w:sz w:val="22"/>
          <w:szCs w:val="22"/>
        </w:rPr>
        <w:t xml:space="preserve">f inputs </w:t>
      </w:r>
      <w:r w:rsidR="00D80A84" w:rsidRPr="000660B8">
        <w:rPr>
          <w:rFonts w:ascii="Arial" w:hAnsi="Arial" w:cs="Arial"/>
          <w:sz w:val="22"/>
          <w:szCs w:val="22"/>
        </w:rPr>
        <w:t xml:space="preserve">can </w:t>
      </w:r>
      <w:r w:rsidRPr="000660B8">
        <w:rPr>
          <w:rFonts w:ascii="Arial" w:hAnsi="Arial" w:cs="Arial"/>
          <w:sz w:val="22"/>
          <w:szCs w:val="22"/>
        </w:rPr>
        <w:t>be supplied or manufactured locally, saving transport costs, creating employment opportunities and contributing to local</w:t>
      </w:r>
      <w:r w:rsidR="00D80A84" w:rsidRPr="000660B8">
        <w:rPr>
          <w:rFonts w:ascii="Arial" w:hAnsi="Arial" w:cs="Arial"/>
          <w:sz w:val="22"/>
          <w:szCs w:val="22"/>
        </w:rPr>
        <w:t xml:space="preserve"> beneficiation and value adding.  T</w:t>
      </w:r>
      <w:r w:rsidRPr="000660B8">
        <w:rPr>
          <w:rFonts w:ascii="Arial" w:hAnsi="Arial" w:cs="Arial"/>
          <w:sz w:val="22"/>
          <w:szCs w:val="22"/>
        </w:rPr>
        <w:t>here is definitely potential for development within the economy.</w:t>
      </w:r>
    </w:p>
    <w:p w:rsidR="00BB24F3" w:rsidRPr="000660B8" w:rsidRDefault="00BB24F3" w:rsidP="0011249C">
      <w:pPr>
        <w:tabs>
          <w:tab w:val="num" w:pos="1080"/>
        </w:tabs>
        <w:ind w:left="1789" w:hanging="1080"/>
        <w:jc w:val="both"/>
        <w:rPr>
          <w:rFonts w:ascii="Arial" w:hAnsi="Arial" w:cs="Arial"/>
          <w:sz w:val="22"/>
          <w:szCs w:val="22"/>
        </w:rPr>
      </w:pPr>
    </w:p>
    <w:p w:rsidR="00834975" w:rsidRPr="00834975" w:rsidRDefault="00BB24F3" w:rsidP="00B56CC8">
      <w:pPr>
        <w:numPr>
          <w:ilvl w:val="0"/>
          <w:numId w:val="35"/>
        </w:numPr>
        <w:tabs>
          <w:tab w:val="clear" w:pos="1080"/>
          <w:tab w:val="num" w:pos="1789"/>
        </w:tabs>
        <w:ind w:left="1789" w:hanging="1080"/>
        <w:jc w:val="both"/>
        <w:rPr>
          <w:rFonts w:ascii="Arial" w:hAnsi="Arial" w:cs="Arial"/>
          <w:sz w:val="22"/>
          <w:szCs w:val="22"/>
        </w:rPr>
      </w:pPr>
      <w:r w:rsidRPr="00834975">
        <w:rPr>
          <w:rFonts w:ascii="Arial" w:hAnsi="Arial" w:cs="Arial"/>
          <w:i/>
          <w:iCs/>
          <w:sz w:val="22"/>
          <w:szCs w:val="22"/>
          <w:u w:val="single"/>
        </w:rPr>
        <w:t>Forward linkages</w:t>
      </w:r>
      <w:r w:rsidRPr="000660B8">
        <w:rPr>
          <w:rFonts w:ascii="Arial" w:hAnsi="Arial" w:cs="Arial"/>
          <w:i/>
          <w:iCs/>
          <w:sz w:val="22"/>
          <w:szCs w:val="22"/>
        </w:rPr>
        <w:t>:</w:t>
      </w:r>
    </w:p>
    <w:p w:rsidR="00834975" w:rsidRDefault="00834975" w:rsidP="00834975">
      <w:pPr>
        <w:ind w:left="1789"/>
        <w:jc w:val="both"/>
        <w:rPr>
          <w:rFonts w:ascii="Arial" w:hAnsi="Arial" w:cs="Arial"/>
          <w:sz w:val="22"/>
          <w:szCs w:val="22"/>
        </w:rPr>
      </w:pPr>
    </w:p>
    <w:p w:rsidR="00BB24F3" w:rsidRPr="00834975" w:rsidRDefault="00BB24F3" w:rsidP="00834975">
      <w:pPr>
        <w:ind w:left="1789"/>
        <w:jc w:val="both"/>
        <w:rPr>
          <w:rFonts w:ascii="Arial" w:hAnsi="Arial" w:cs="Arial"/>
          <w:sz w:val="22"/>
          <w:szCs w:val="22"/>
        </w:rPr>
      </w:pPr>
      <w:r w:rsidRPr="00834975">
        <w:rPr>
          <w:rFonts w:ascii="Arial" w:hAnsi="Arial" w:cs="Arial"/>
          <w:sz w:val="22"/>
          <w:szCs w:val="22"/>
        </w:rPr>
        <w:t>Forward linkages refer to the supply of intermediate products as inputs into the production process, and/or deliver</w:t>
      </w:r>
      <w:r w:rsidR="00D80A84" w:rsidRPr="00834975">
        <w:rPr>
          <w:rFonts w:ascii="Arial" w:hAnsi="Arial" w:cs="Arial"/>
          <w:sz w:val="22"/>
          <w:szCs w:val="22"/>
        </w:rPr>
        <w:t>y of</w:t>
      </w:r>
      <w:r w:rsidRPr="00834975">
        <w:rPr>
          <w:rFonts w:ascii="Arial" w:hAnsi="Arial" w:cs="Arial"/>
          <w:sz w:val="22"/>
          <w:szCs w:val="22"/>
        </w:rPr>
        <w:t xml:space="preserve"> an end product or service </w:t>
      </w:r>
      <w:r w:rsidR="00D80A84" w:rsidRPr="00834975">
        <w:rPr>
          <w:rFonts w:ascii="Arial" w:hAnsi="Arial" w:cs="Arial"/>
          <w:sz w:val="22"/>
          <w:szCs w:val="22"/>
        </w:rPr>
        <w:t>to the</w:t>
      </w:r>
      <w:r w:rsidRPr="00834975">
        <w:rPr>
          <w:rFonts w:ascii="Arial" w:hAnsi="Arial" w:cs="Arial"/>
          <w:sz w:val="22"/>
          <w:szCs w:val="22"/>
        </w:rPr>
        <w:t xml:space="preserve"> production process.</w:t>
      </w:r>
      <w:r w:rsidR="00D80A84" w:rsidRPr="00834975">
        <w:rPr>
          <w:rFonts w:ascii="Arial" w:hAnsi="Arial" w:cs="Arial"/>
          <w:sz w:val="22"/>
          <w:szCs w:val="22"/>
        </w:rPr>
        <w:t xml:space="preserve"> </w:t>
      </w:r>
      <w:r w:rsidRPr="00834975">
        <w:rPr>
          <w:rFonts w:ascii="Arial" w:hAnsi="Arial" w:cs="Arial"/>
          <w:sz w:val="22"/>
          <w:szCs w:val="22"/>
        </w:rPr>
        <w:t xml:space="preserve"> For example, </w:t>
      </w:r>
      <w:proofErr w:type="spellStart"/>
      <w:r w:rsidRPr="00834975">
        <w:rPr>
          <w:rFonts w:ascii="Arial" w:hAnsi="Arial" w:cs="Arial"/>
          <w:sz w:val="22"/>
          <w:szCs w:val="22"/>
        </w:rPr>
        <w:t>Madibeng</w:t>
      </w:r>
      <w:proofErr w:type="spellEnd"/>
      <w:r w:rsidRPr="00834975">
        <w:rPr>
          <w:rFonts w:ascii="Arial" w:hAnsi="Arial" w:cs="Arial"/>
          <w:sz w:val="22"/>
          <w:szCs w:val="22"/>
        </w:rPr>
        <w:t xml:space="preserve"> has a rich source of silica sand, which is used to manufacture glass products. </w:t>
      </w:r>
    </w:p>
    <w:p w:rsidR="00BB24F3" w:rsidRPr="00603AD5" w:rsidRDefault="00BB24F3" w:rsidP="0011249C">
      <w:pPr>
        <w:pStyle w:val="Heading3"/>
        <w:rPr>
          <w:rFonts w:ascii="Arial" w:hAnsi="Arial" w:cs="Arial"/>
          <w:sz w:val="22"/>
          <w:szCs w:val="22"/>
        </w:rPr>
      </w:pPr>
      <w:bookmarkStart w:id="458" w:name="_Toc256108370"/>
      <w:r w:rsidRPr="00603AD5">
        <w:rPr>
          <w:rFonts w:ascii="Arial" w:hAnsi="Arial" w:cs="Arial"/>
          <w:sz w:val="22"/>
          <w:szCs w:val="22"/>
        </w:rPr>
        <w:t>M</w:t>
      </w:r>
      <w:r w:rsidR="00603AD5">
        <w:rPr>
          <w:rFonts w:ascii="Arial" w:hAnsi="Arial" w:cs="Arial"/>
          <w:sz w:val="22"/>
          <w:szCs w:val="22"/>
        </w:rPr>
        <w:t>arket trends</w:t>
      </w:r>
      <w:bookmarkEnd w:id="458"/>
    </w:p>
    <w:p w:rsidR="00420DD7" w:rsidRPr="00420DD7" w:rsidRDefault="00420DD7" w:rsidP="00420DD7"/>
    <w:p w:rsidR="00BB24F3" w:rsidRPr="000660B8" w:rsidRDefault="00BB24F3" w:rsidP="0011249C">
      <w:pPr>
        <w:pStyle w:val="BodyText3"/>
        <w:ind w:left="709"/>
        <w:jc w:val="both"/>
        <w:rPr>
          <w:rFonts w:ascii="Arial" w:hAnsi="Arial" w:cs="Arial"/>
          <w:sz w:val="22"/>
          <w:szCs w:val="22"/>
        </w:rPr>
      </w:pPr>
      <w:r w:rsidRPr="000660B8">
        <w:rPr>
          <w:rFonts w:ascii="Arial" w:hAnsi="Arial" w:cs="Arial"/>
          <w:sz w:val="22"/>
          <w:szCs w:val="22"/>
        </w:rPr>
        <w:t xml:space="preserve">Market trends </w:t>
      </w:r>
      <w:r w:rsidR="00420DD7" w:rsidRPr="000660B8">
        <w:rPr>
          <w:rFonts w:ascii="Arial" w:hAnsi="Arial" w:cs="Arial"/>
          <w:sz w:val="22"/>
          <w:szCs w:val="22"/>
        </w:rPr>
        <w:t>are</w:t>
      </w:r>
      <w:r w:rsidRPr="000660B8">
        <w:rPr>
          <w:rFonts w:ascii="Arial" w:hAnsi="Arial" w:cs="Arial"/>
          <w:sz w:val="22"/>
          <w:szCs w:val="22"/>
        </w:rPr>
        <w:t xml:space="preserve"> the consumption trends and preferences of the general market.</w:t>
      </w:r>
      <w:r w:rsidR="00420DD7" w:rsidRPr="000660B8">
        <w:rPr>
          <w:rFonts w:ascii="Arial" w:hAnsi="Arial" w:cs="Arial"/>
          <w:sz w:val="22"/>
          <w:szCs w:val="22"/>
        </w:rPr>
        <w:t xml:space="preserve"> These</w:t>
      </w:r>
      <w:r w:rsidRPr="000660B8">
        <w:rPr>
          <w:rFonts w:ascii="Arial" w:hAnsi="Arial" w:cs="Arial"/>
          <w:sz w:val="22"/>
          <w:szCs w:val="22"/>
        </w:rPr>
        <w:t xml:space="preserve"> either indicate that there is a potential for an increase in the production of a specific product or delivering of a specific service, or </w:t>
      </w:r>
      <w:r w:rsidR="00173014" w:rsidRPr="000660B8">
        <w:rPr>
          <w:rFonts w:ascii="Arial" w:hAnsi="Arial" w:cs="Arial"/>
          <w:sz w:val="22"/>
          <w:szCs w:val="22"/>
        </w:rPr>
        <w:t>that</w:t>
      </w:r>
      <w:r w:rsidRPr="000660B8">
        <w:rPr>
          <w:rFonts w:ascii="Arial" w:hAnsi="Arial" w:cs="Arial"/>
          <w:sz w:val="22"/>
          <w:szCs w:val="22"/>
        </w:rPr>
        <w:t xml:space="preserve"> there is a need for change in products and service delivery.</w:t>
      </w:r>
      <w:r w:rsidR="00173014" w:rsidRPr="000660B8">
        <w:rPr>
          <w:rFonts w:ascii="Arial" w:hAnsi="Arial" w:cs="Arial"/>
          <w:sz w:val="22"/>
          <w:szCs w:val="22"/>
        </w:rPr>
        <w:t xml:space="preserve"> </w:t>
      </w:r>
      <w:r w:rsidRPr="000660B8">
        <w:rPr>
          <w:rFonts w:ascii="Arial" w:hAnsi="Arial" w:cs="Arial"/>
          <w:sz w:val="22"/>
          <w:szCs w:val="22"/>
        </w:rPr>
        <w:t xml:space="preserve"> For instance, </w:t>
      </w:r>
      <w:r w:rsidR="00173014" w:rsidRPr="000660B8">
        <w:rPr>
          <w:rFonts w:ascii="Arial" w:hAnsi="Arial" w:cs="Arial"/>
          <w:sz w:val="22"/>
          <w:szCs w:val="22"/>
        </w:rPr>
        <w:t>consumers may prefer</w:t>
      </w:r>
      <w:r w:rsidRPr="000660B8">
        <w:rPr>
          <w:rFonts w:ascii="Arial" w:hAnsi="Arial" w:cs="Arial"/>
          <w:sz w:val="22"/>
          <w:szCs w:val="22"/>
        </w:rPr>
        <w:t xml:space="preserve"> organically farmed products </w:t>
      </w:r>
      <w:r w:rsidR="00173014" w:rsidRPr="000660B8">
        <w:rPr>
          <w:rFonts w:ascii="Arial" w:hAnsi="Arial" w:cs="Arial"/>
          <w:sz w:val="22"/>
          <w:szCs w:val="22"/>
        </w:rPr>
        <w:t>above</w:t>
      </w:r>
      <w:r w:rsidRPr="000660B8">
        <w:rPr>
          <w:rFonts w:ascii="Arial" w:hAnsi="Arial" w:cs="Arial"/>
          <w:sz w:val="22"/>
          <w:szCs w:val="22"/>
        </w:rPr>
        <w:t xml:space="preserve"> traditional products</w:t>
      </w:r>
      <w:r w:rsidR="00173014" w:rsidRPr="000660B8">
        <w:rPr>
          <w:rFonts w:ascii="Arial" w:hAnsi="Arial" w:cs="Arial"/>
          <w:sz w:val="22"/>
          <w:szCs w:val="22"/>
        </w:rPr>
        <w:t>, and this indicates that the focus should centre on producing organic products above traditional ones.</w:t>
      </w:r>
      <w:r w:rsidRPr="000660B8">
        <w:rPr>
          <w:rFonts w:ascii="Arial" w:hAnsi="Arial" w:cs="Arial"/>
          <w:sz w:val="22"/>
          <w:szCs w:val="22"/>
        </w:rPr>
        <w:t xml:space="preserve"> </w:t>
      </w:r>
    </w:p>
    <w:p w:rsidR="00BB24F3" w:rsidRPr="00603AD5" w:rsidRDefault="00BB24F3" w:rsidP="0011249C">
      <w:pPr>
        <w:pStyle w:val="Heading3"/>
        <w:rPr>
          <w:rFonts w:ascii="Arial" w:hAnsi="Arial" w:cs="Arial"/>
          <w:sz w:val="22"/>
          <w:szCs w:val="22"/>
        </w:rPr>
      </w:pPr>
      <w:bookmarkStart w:id="459" w:name="_Toc256108371"/>
      <w:r w:rsidRPr="00603AD5">
        <w:rPr>
          <w:rFonts w:ascii="Arial" w:hAnsi="Arial" w:cs="Arial"/>
          <w:sz w:val="22"/>
          <w:szCs w:val="22"/>
        </w:rPr>
        <w:t xml:space="preserve">GAP </w:t>
      </w:r>
      <w:r w:rsidR="00603AD5">
        <w:rPr>
          <w:rFonts w:ascii="Arial" w:hAnsi="Arial" w:cs="Arial"/>
          <w:sz w:val="22"/>
          <w:szCs w:val="22"/>
        </w:rPr>
        <w:t>analysis/agglomeration advantages</w:t>
      </w:r>
      <w:bookmarkEnd w:id="459"/>
    </w:p>
    <w:p w:rsidR="00BB24F3" w:rsidRPr="007A225D" w:rsidRDefault="00BB24F3" w:rsidP="0011249C">
      <w:pPr>
        <w:ind w:left="709"/>
        <w:jc w:val="both"/>
        <w:rPr>
          <w:b/>
          <w:bCs/>
        </w:rPr>
      </w:pPr>
    </w:p>
    <w:p w:rsidR="00BB24F3" w:rsidRPr="000660B8" w:rsidRDefault="00BB24F3" w:rsidP="0011249C">
      <w:pPr>
        <w:pStyle w:val="BodyText"/>
        <w:spacing w:line="240" w:lineRule="auto"/>
        <w:ind w:left="709"/>
        <w:rPr>
          <w:rFonts w:ascii="Arial" w:hAnsi="Arial"/>
        </w:rPr>
      </w:pPr>
      <w:r w:rsidRPr="000660B8">
        <w:rPr>
          <w:rFonts w:ascii="Arial" w:hAnsi="Arial"/>
          <w:sz w:val="22"/>
          <w:szCs w:val="22"/>
        </w:rPr>
        <w:t>This refers to a gap within the local economy</w:t>
      </w:r>
      <w:r w:rsidR="00173014" w:rsidRPr="000660B8">
        <w:rPr>
          <w:rFonts w:ascii="Arial" w:hAnsi="Arial"/>
          <w:sz w:val="22"/>
          <w:szCs w:val="22"/>
        </w:rPr>
        <w:t>,</w:t>
      </w:r>
      <w:r w:rsidRPr="000660B8">
        <w:rPr>
          <w:rFonts w:ascii="Arial" w:hAnsi="Arial"/>
          <w:sz w:val="22"/>
          <w:szCs w:val="22"/>
        </w:rPr>
        <w:t xml:space="preserve"> or an advantage for various industries to group together to stimulate economic growth.</w:t>
      </w:r>
      <w:r w:rsidR="00173014" w:rsidRPr="000660B8">
        <w:rPr>
          <w:rFonts w:ascii="Arial" w:hAnsi="Arial"/>
          <w:sz w:val="22"/>
          <w:szCs w:val="22"/>
        </w:rPr>
        <w:t xml:space="preserve">  For example, a </w:t>
      </w:r>
      <w:r w:rsidRPr="000660B8">
        <w:rPr>
          <w:rFonts w:ascii="Arial" w:hAnsi="Arial"/>
          <w:sz w:val="22"/>
          <w:szCs w:val="22"/>
        </w:rPr>
        <w:t xml:space="preserve">juice factory in </w:t>
      </w:r>
      <w:proofErr w:type="spellStart"/>
      <w:r w:rsidRPr="000660B8">
        <w:rPr>
          <w:rFonts w:ascii="Arial" w:hAnsi="Arial"/>
          <w:sz w:val="22"/>
          <w:szCs w:val="22"/>
        </w:rPr>
        <w:t>Madibeng</w:t>
      </w:r>
      <w:proofErr w:type="spellEnd"/>
      <w:r w:rsidR="00173014" w:rsidRPr="000660B8">
        <w:rPr>
          <w:rFonts w:ascii="Arial" w:hAnsi="Arial"/>
          <w:sz w:val="22"/>
          <w:szCs w:val="22"/>
        </w:rPr>
        <w:t xml:space="preserve"> could be a success story as </w:t>
      </w:r>
      <w:r w:rsidRPr="000660B8">
        <w:rPr>
          <w:rFonts w:ascii="Arial" w:hAnsi="Arial"/>
          <w:sz w:val="22"/>
          <w:szCs w:val="22"/>
        </w:rPr>
        <w:t xml:space="preserve">materials are available </w:t>
      </w:r>
      <w:r w:rsidR="00173014" w:rsidRPr="000660B8">
        <w:rPr>
          <w:rFonts w:ascii="Arial" w:hAnsi="Arial"/>
          <w:sz w:val="22"/>
          <w:szCs w:val="22"/>
        </w:rPr>
        <w:t xml:space="preserve">there.  </w:t>
      </w:r>
      <w:r w:rsidRPr="000660B8">
        <w:rPr>
          <w:rFonts w:ascii="Arial" w:hAnsi="Arial"/>
          <w:sz w:val="22"/>
          <w:szCs w:val="22"/>
        </w:rPr>
        <w:t xml:space="preserve"> Agglomeration advantages </w:t>
      </w:r>
      <w:r w:rsidR="00173014" w:rsidRPr="000660B8">
        <w:rPr>
          <w:rFonts w:ascii="Arial" w:hAnsi="Arial"/>
          <w:sz w:val="22"/>
          <w:szCs w:val="22"/>
        </w:rPr>
        <w:t xml:space="preserve">mean the development of </w:t>
      </w:r>
      <w:r w:rsidRPr="000660B8">
        <w:rPr>
          <w:rFonts w:ascii="Arial" w:hAnsi="Arial"/>
          <w:sz w:val="22"/>
          <w:szCs w:val="22"/>
        </w:rPr>
        <w:t>a mining logistical hub or cluster</w:t>
      </w:r>
      <w:r w:rsidR="00173014" w:rsidRPr="000660B8">
        <w:rPr>
          <w:rFonts w:ascii="Arial" w:hAnsi="Arial"/>
          <w:sz w:val="22"/>
          <w:szCs w:val="22"/>
        </w:rPr>
        <w:t xml:space="preserve"> in which</w:t>
      </w:r>
      <w:r w:rsidRPr="000660B8">
        <w:rPr>
          <w:rFonts w:ascii="Arial" w:hAnsi="Arial"/>
          <w:sz w:val="22"/>
          <w:szCs w:val="22"/>
        </w:rPr>
        <w:t xml:space="preserve"> all mining orientated and related activities are grouped together in delivering services and information to the mining sector</w:t>
      </w:r>
      <w:r w:rsidRPr="000660B8">
        <w:rPr>
          <w:rFonts w:ascii="Arial" w:hAnsi="Arial"/>
        </w:rPr>
        <w:t>.</w:t>
      </w:r>
    </w:p>
    <w:p w:rsidR="00BB24F3" w:rsidRPr="00603AD5" w:rsidRDefault="00BB24F3" w:rsidP="0011249C">
      <w:pPr>
        <w:pStyle w:val="Heading3"/>
        <w:rPr>
          <w:rFonts w:ascii="Arial" w:hAnsi="Arial" w:cs="Arial"/>
          <w:sz w:val="22"/>
          <w:szCs w:val="22"/>
        </w:rPr>
      </w:pPr>
      <w:bookmarkStart w:id="460" w:name="_Toc256108372"/>
      <w:r w:rsidRPr="00603AD5">
        <w:rPr>
          <w:rFonts w:ascii="Arial" w:hAnsi="Arial" w:cs="Arial"/>
          <w:sz w:val="22"/>
          <w:szCs w:val="22"/>
        </w:rPr>
        <w:t>L</w:t>
      </w:r>
      <w:r w:rsidR="00603AD5">
        <w:rPr>
          <w:rFonts w:ascii="Arial" w:hAnsi="Arial" w:cs="Arial"/>
          <w:sz w:val="22"/>
          <w:szCs w:val="22"/>
        </w:rPr>
        <w:t>ogistics/Nodal point function</w:t>
      </w:r>
      <w:bookmarkEnd w:id="460"/>
    </w:p>
    <w:p w:rsidR="00BB24F3" w:rsidRPr="007A225D" w:rsidRDefault="00BB24F3" w:rsidP="0011249C">
      <w:pPr>
        <w:ind w:left="1066"/>
        <w:jc w:val="both"/>
        <w:rPr>
          <w:sz w:val="22"/>
          <w:szCs w:val="22"/>
        </w:rPr>
      </w:pPr>
    </w:p>
    <w:p w:rsidR="00BB24F3" w:rsidRPr="000660B8" w:rsidRDefault="00173014" w:rsidP="0011249C">
      <w:pPr>
        <w:pStyle w:val="BodyText3"/>
        <w:ind w:left="709"/>
        <w:jc w:val="both"/>
        <w:rPr>
          <w:rFonts w:ascii="Arial" w:hAnsi="Arial" w:cs="Arial"/>
          <w:sz w:val="22"/>
          <w:szCs w:val="22"/>
        </w:rPr>
      </w:pPr>
      <w:r w:rsidRPr="000660B8">
        <w:rPr>
          <w:rFonts w:ascii="Arial" w:hAnsi="Arial" w:cs="Arial"/>
          <w:sz w:val="22"/>
          <w:szCs w:val="22"/>
        </w:rPr>
        <w:t>To determine po</w:t>
      </w:r>
      <w:r w:rsidR="00BB24F3" w:rsidRPr="000660B8">
        <w:rPr>
          <w:rFonts w:ascii="Arial" w:hAnsi="Arial" w:cs="Arial"/>
          <w:sz w:val="22"/>
          <w:szCs w:val="22"/>
        </w:rPr>
        <w:t>tential</w:t>
      </w:r>
      <w:r w:rsidRPr="000660B8">
        <w:rPr>
          <w:rFonts w:ascii="Arial" w:hAnsi="Arial" w:cs="Arial"/>
          <w:sz w:val="22"/>
          <w:szCs w:val="22"/>
        </w:rPr>
        <w:t xml:space="preserve"> of an area in either </w:t>
      </w:r>
      <w:r w:rsidR="00BB24F3" w:rsidRPr="000660B8">
        <w:rPr>
          <w:rFonts w:ascii="Arial" w:hAnsi="Arial" w:cs="Arial"/>
          <w:sz w:val="22"/>
          <w:szCs w:val="22"/>
        </w:rPr>
        <w:t xml:space="preserve">logistics or nodal point function, </w:t>
      </w:r>
      <w:r w:rsidRPr="000660B8">
        <w:rPr>
          <w:rFonts w:ascii="Arial" w:hAnsi="Arial" w:cs="Arial"/>
          <w:sz w:val="22"/>
          <w:szCs w:val="22"/>
        </w:rPr>
        <w:t xml:space="preserve">the question needs to be addressed: </w:t>
      </w:r>
      <w:r w:rsidR="00BB24F3" w:rsidRPr="000660B8">
        <w:rPr>
          <w:rFonts w:ascii="Arial" w:hAnsi="Arial" w:cs="Arial"/>
          <w:sz w:val="22"/>
          <w:szCs w:val="22"/>
        </w:rPr>
        <w:t xml:space="preserve"> Can the area serve as a distribution point for specific products or services? </w:t>
      </w:r>
    </w:p>
    <w:p w:rsidR="00BB24F3" w:rsidRPr="00603AD5" w:rsidRDefault="00BB24F3" w:rsidP="0011249C">
      <w:pPr>
        <w:pStyle w:val="Heading3"/>
        <w:rPr>
          <w:rFonts w:ascii="Arial" w:hAnsi="Arial" w:cs="Arial"/>
          <w:sz w:val="22"/>
          <w:szCs w:val="22"/>
        </w:rPr>
      </w:pPr>
      <w:bookmarkStart w:id="461" w:name="_Toc256108373"/>
      <w:r w:rsidRPr="00603AD5">
        <w:rPr>
          <w:rFonts w:ascii="Arial" w:hAnsi="Arial" w:cs="Arial"/>
          <w:sz w:val="22"/>
          <w:szCs w:val="22"/>
        </w:rPr>
        <w:lastRenderedPageBreak/>
        <w:t>R</w:t>
      </w:r>
      <w:r w:rsidR="001D2EB4">
        <w:rPr>
          <w:rFonts w:ascii="Arial" w:hAnsi="Arial" w:cs="Arial"/>
          <w:sz w:val="22"/>
          <w:szCs w:val="22"/>
        </w:rPr>
        <w:t>egional service delivery function</w:t>
      </w:r>
      <w:bookmarkEnd w:id="461"/>
    </w:p>
    <w:p w:rsidR="00834975" w:rsidRPr="00834975" w:rsidRDefault="00834975" w:rsidP="00834975"/>
    <w:p w:rsidR="00BB24F3" w:rsidRPr="000660B8" w:rsidRDefault="00BB24F3" w:rsidP="0011249C">
      <w:pPr>
        <w:pStyle w:val="BodyText"/>
        <w:spacing w:line="240" w:lineRule="auto"/>
        <w:ind w:left="709"/>
        <w:rPr>
          <w:rFonts w:ascii="Arial" w:hAnsi="Arial"/>
          <w:sz w:val="22"/>
          <w:szCs w:val="22"/>
        </w:rPr>
      </w:pPr>
      <w:r w:rsidRPr="000660B8">
        <w:rPr>
          <w:rFonts w:ascii="Arial" w:hAnsi="Arial"/>
          <w:sz w:val="22"/>
          <w:szCs w:val="22"/>
        </w:rPr>
        <w:t xml:space="preserve">Can </w:t>
      </w:r>
      <w:proofErr w:type="spellStart"/>
      <w:r w:rsidR="00F70755" w:rsidRPr="000660B8">
        <w:rPr>
          <w:rFonts w:ascii="Arial" w:hAnsi="Arial"/>
          <w:sz w:val="22"/>
          <w:szCs w:val="22"/>
        </w:rPr>
        <w:t>Pixley</w:t>
      </w:r>
      <w:proofErr w:type="spellEnd"/>
      <w:r w:rsidR="00F70755" w:rsidRPr="000660B8">
        <w:rPr>
          <w:rFonts w:ascii="Arial" w:hAnsi="Arial"/>
          <w:sz w:val="22"/>
          <w:szCs w:val="22"/>
        </w:rPr>
        <w:t xml:space="preserve"> </w:t>
      </w:r>
      <w:proofErr w:type="spellStart"/>
      <w:r w:rsidR="00F70755" w:rsidRPr="000660B8">
        <w:rPr>
          <w:rFonts w:ascii="Arial" w:hAnsi="Arial"/>
          <w:sz w:val="22"/>
          <w:szCs w:val="22"/>
        </w:rPr>
        <w:t>ka</w:t>
      </w:r>
      <w:proofErr w:type="spellEnd"/>
      <w:r w:rsidR="00F70755" w:rsidRPr="000660B8">
        <w:rPr>
          <w:rFonts w:ascii="Arial" w:hAnsi="Arial"/>
          <w:sz w:val="22"/>
          <w:szCs w:val="22"/>
        </w:rPr>
        <w:t xml:space="preserve"> </w:t>
      </w:r>
      <w:proofErr w:type="spellStart"/>
      <w:r w:rsidR="00F70755" w:rsidRPr="000660B8">
        <w:rPr>
          <w:rFonts w:ascii="Arial" w:hAnsi="Arial"/>
          <w:sz w:val="22"/>
          <w:szCs w:val="22"/>
        </w:rPr>
        <w:t>Seme</w:t>
      </w:r>
      <w:proofErr w:type="spellEnd"/>
      <w:r w:rsidRPr="000660B8">
        <w:rPr>
          <w:rFonts w:ascii="Arial" w:hAnsi="Arial"/>
          <w:sz w:val="22"/>
          <w:szCs w:val="22"/>
        </w:rPr>
        <w:t xml:space="preserve"> serve as a regional service delivery centre, i.e. a regional fresh produce market, supplying fruits and vegetables to other areas?</w:t>
      </w:r>
    </w:p>
    <w:p w:rsidR="00BB24F3" w:rsidRPr="001D2EB4" w:rsidRDefault="00BB24F3" w:rsidP="0011249C">
      <w:pPr>
        <w:pStyle w:val="Heading4"/>
        <w:rPr>
          <w:rFonts w:ascii="Arial" w:hAnsi="Arial" w:cs="Arial"/>
          <w:sz w:val="22"/>
          <w:szCs w:val="22"/>
        </w:rPr>
      </w:pPr>
      <w:r w:rsidRPr="001D2EB4">
        <w:rPr>
          <w:rFonts w:ascii="Arial" w:hAnsi="Arial" w:cs="Arial"/>
          <w:sz w:val="22"/>
          <w:szCs w:val="22"/>
        </w:rPr>
        <w:t>A</w:t>
      </w:r>
      <w:r w:rsidR="001D2EB4">
        <w:rPr>
          <w:rFonts w:ascii="Arial" w:hAnsi="Arial" w:cs="Arial"/>
          <w:sz w:val="22"/>
          <w:szCs w:val="22"/>
        </w:rPr>
        <w:t>vailability of labour</w:t>
      </w:r>
    </w:p>
    <w:p w:rsidR="003F65D3" w:rsidRPr="003F65D3" w:rsidRDefault="003F65D3" w:rsidP="003F65D3"/>
    <w:p w:rsidR="00BB24F3" w:rsidRPr="000660B8" w:rsidRDefault="00BB24F3" w:rsidP="0011249C">
      <w:pPr>
        <w:pStyle w:val="BodyText3"/>
        <w:ind w:left="709"/>
        <w:jc w:val="both"/>
        <w:rPr>
          <w:rFonts w:ascii="Arial" w:hAnsi="Arial" w:cs="Arial"/>
          <w:sz w:val="22"/>
          <w:szCs w:val="22"/>
        </w:rPr>
      </w:pPr>
      <w:r w:rsidRPr="000660B8">
        <w:rPr>
          <w:rFonts w:ascii="Arial" w:hAnsi="Arial" w:cs="Arial"/>
          <w:sz w:val="22"/>
          <w:szCs w:val="22"/>
        </w:rPr>
        <w:t>Labour</w:t>
      </w:r>
      <w:r w:rsidR="003F65D3" w:rsidRPr="000660B8">
        <w:rPr>
          <w:rFonts w:ascii="Arial" w:hAnsi="Arial" w:cs="Arial"/>
          <w:sz w:val="22"/>
          <w:szCs w:val="22"/>
        </w:rPr>
        <w:t>,</w:t>
      </w:r>
      <w:r w:rsidRPr="000660B8">
        <w:rPr>
          <w:rFonts w:ascii="Arial" w:hAnsi="Arial" w:cs="Arial"/>
          <w:sz w:val="22"/>
          <w:szCs w:val="22"/>
        </w:rPr>
        <w:t xml:space="preserve"> as one of the important production factors</w:t>
      </w:r>
      <w:r w:rsidR="003F65D3" w:rsidRPr="000660B8">
        <w:rPr>
          <w:rFonts w:ascii="Arial" w:hAnsi="Arial" w:cs="Arial"/>
          <w:sz w:val="22"/>
          <w:szCs w:val="22"/>
        </w:rPr>
        <w:t>,</w:t>
      </w:r>
      <w:r w:rsidRPr="000660B8">
        <w:rPr>
          <w:rFonts w:ascii="Arial" w:hAnsi="Arial" w:cs="Arial"/>
          <w:sz w:val="22"/>
          <w:szCs w:val="22"/>
        </w:rPr>
        <w:t xml:space="preserve"> also indicates the potential for</w:t>
      </w:r>
      <w:r w:rsidR="003F65D3" w:rsidRPr="000660B8">
        <w:rPr>
          <w:rFonts w:ascii="Arial" w:hAnsi="Arial" w:cs="Arial"/>
          <w:sz w:val="22"/>
          <w:szCs w:val="22"/>
        </w:rPr>
        <w:t xml:space="preserve"> the </w:t>
      </w:r>
      <w:r w:rsidRPr="000660B8">
        <w:rPr>
          <w:rFonts w:ascii="Arial" w:hAnsi="Arial" w:cs="Arial"/>
          <w:sz w:val="22"/>
          <w:szCs w:val="22"/>
        </w:rPr>
        <w:t>development of an economy.</w:t>
      </w:r>
      <w:r w:rsidR="003F65D3" w:rsidRPr="000660B8">
        <w:rPr>
          <w:rFonts w:ascii="Arial" w:hAnsi="Arial" w:cs="Arial"/>
          <w:sz w:val="22"/>
          <w:szCs w:val="22"/>
        </w:rPr>
        <w:t xml:space="preserve">  Such</w:t>
      </w:r>
      <w:r w:rsidRPr="000660B8">
        <w:rPr>
          <w:rFonts w:ascii="Arial" w:hAnsi="Arial" w:cs="Arial"/>
          <w:sz w:val="22"/>
          <w:szCs w:val="22"/>
        </w:rPr>
        <w:t xml:space="preserve"> potential within the local labour pool </w:t>
      </w:r>
      <w:r w:rsidR="003F65D3" w:rsidRPr="000660B8">
        <w:rPr>
          <w:rFonts w:ascii="Arial" w:hAnsi="Arial" w:cs="Arial"/>
          <w:sz w:val="22"/>
          <w:szCs w:val="22"/>
        </w:rPr>
        <w:t xml:space="preserve">depends on </w:t>
      </w:r>
      <w:r w:rsidRPr="000660B8">
        <w:rPr>
          <w:rFonts w:ascii="Arial" w:hAnsi="Arial" w:cs="Arial"/>
          <w:sz w:val="22"/>
          <w:szCs w:val="22"/>
        </w:rPr>
        <w:t>the quantity and quality of the labour force.</w:t>
      </w:r>
      <w:r w:rsidR="00834975">
        <w:rPr>
          <w:rFonts w:ascii="Arial" w:hAnsi="Arial" w:cs="Arial"/>
          <w:sz w:val="22"/>
          <w:szCs w:val="22"/>
        </w:rPr>
        <w:t xml:space="preserve">  </w:t>
      </w:r>
      <w:r w:rsidRPr="000660B8">
        <w:rPr>
          <w:rFonts w:ascii="Arial" w:hAnsi="Arial" w:cs="Arial"/>
          <w:sz w:val="22"/>
          <w:szCs w:val="22"/>
        </w:rPr>
        <w:t xml:space="preserve">Quantity refers to the </w:t>
      </w:r>
      <w:r w:rsidR="003F65D3" w:rsidRPr="000660B8">
        <w:rPr>
          <w:rFonts w:ascii="Arial" w:hAnsi="Arial" w:cs="Arial"/>
          <w:sz w:val="22"/>
          <w:szCs w:val="22"/>
        </w:rPr>
        <w:t>size</w:t>
      </w:r>
      <w:r w:rsidRPr="000660B8">
        <w:rPr>
          <w:rFonts w:ascii="Arial" w:hAnsi="Arial" w:cs="Arial"/>
          <w:sz w:val="22"/>
          <w:szCs w:val="22"/>
        </w:rPr>
        <w:t xml:space="preserve"> of the labour force</w:t>
      </w:r>
      <w:r w:rsidR="003F65D3" w:rsidRPr="000660B8">
        <w:rPr>
          <w:rFonts w:ascii="Arial" w:hAnsi="Arial" w:cs="Arial"/>
          <w:sz w:val="22"/>
          <w:szCs w:val="22"/>
        </w:rPr>
        <w:t>,</w:t>
      </w:r>
      <w:r w:rsidRPr="000660B8">
        <w:rPr>
          <w:rFonts w:ascii="Arial" w:hAnsi="Arial" w:cs="Arial"/>
          <w:sz w:val="22"/>
          <w:szCs w:val="22"/>
        </w:rPr>
        <w:t xml:space="preserve"> and quality refers to the educational and skill level</w:t>
      </w:r>
      <w:r w:rsidR="003F65D3" w:rsidRPr="000660B8">
        <w:rPr>
          <w:rFonts w:ascii="Arial" w:hAnsi="Arial" w:cs="Arial"/>
          <w:sz w:val="22"/>
          <w:szCs w:val="22"/>
        </w:rPr>
        <w:t>s</w:t>
      </w:r>
      <w:r w:rsidRPr="000660B8">
        <w:rPr>
          <w:rFonts w:ascii="Arial" w:hAnsi="Arial" w:cs="Arial"/>
          <w:sz w:val="22"/>
          <w:szCs w:val="22"/>
        </w:rPr>
        <w:t xml:space="preserve"> of the labour force.</w:t>
      </w:r>
      <w:r w:rsidR="00834975">
        <w:rPr>
          <w:rFonts w:ascii="Arial" w:hAnsi="Arial" w:cs="Arial"/>
          <w:sz w:val="22"/>
          <w:szCs w:val="22"/>
        </w:rPr>
        <w:t xml:space="preserve">  </w:t>
      </w:r>
      <w:r w:rsidRPr="000660B8">
        <w:rPr>
          <w:rFonts w:ascii="Arial" w:hAnsi="Arial" w:cs="Arial"/>
          <w:sz w:val="22"/>
          <w:szCs w:val="22"/>
        </w:rPr>
        <w:t xml:space="preserve">If the educational and skills level of the local labour force meets the requirements for manufacturing development, the potential for development is high.   </w:t>
      </w:r>
    </w:p>
    <w:p w:rsidR="00BB24F3" w:rsidRPr="001D2EB4" w:rsidRDefault="003349FF" w:rsidP="0011249C">
      <w:pPr>
        <w:pStyle w:val="Heading4"/>
        <w:rPr>
          <w:rFonts w:ascii="Arial" w:hAnsi="Arial" w:cs="Arial"/>
          <w:sz w:val="22"/>
          <w:szCs w:val="22"/>
        </w:rPr>
      </w:pPr>
      <w:r w:rsidRPr="001D2EB4">
        <w:rPr>
          <w:rFonts w:ascii="Arial" w:hAnsi="Arial" w:cs="Arial"/>
          <w:sz w:val="22"/>
          <w:szCs w:val="22"/>
        </w:rPr>
        <w:t>T</w:t>
      </w:r>
      <w:r w:rsidR="001D2EB4" w:rsidRPr="001D2EB4">
        <w:rPr>
          <w:rFonts w:ascii="Arial" w:hAnsi="Arial" w:cs="Arial"/>
          <w:sz w:val="22"/>
          <w:szCs w:val="22"/>
        </w:rPr>
        <w:t>echnology change (e.g. food modification)</w:t>
      </w:r>
    </w:p>
    <w:p w:rsidR="003F65D3" w:rsidRPr="003F65D3" w:rsidRDefault="003F65D3" w:rsidP="003F65D3"/>
    <w:p w:rsidR="00BB24F3" w:rsidRPr="000660B8" w:rsidRDefault="00BB24F3" w:rsidP="0011249C">
      <w:pPr>
        <w:pStyle w:val="BodyText3"/>
        <w:ind w:left="709"/>
        <w:jc w:val="both"/>
        <w:rPr>
          <w:rFonts w:ascii="Arial" w:hAnsi="Arial" w:cs="Arial"/>
          <w:b/>
          <w:bCs/>
          <w:sz w:val="22"/>
          <w:szCs w:val="22"/>
        </w:rPr>
      </w:pPr>
      <w:r w:rsidRPr="000660B8">
        <w:rPr>
          <w:rFonts w:ascii="Arial" w:hAnsi="Arial" w:cs="Arial"/>
          <w:sz w:val="22"/>
          <w:szCs w:val="22"/>
        </w:rPr>
        <w:t>Technology change refers to the change in production me</w:t>
      </w:r>
      <w:r w:rsidR="003F65D3" w:rsidRPr="000660B8">
        <w:rPr>
          <w:rFonts w:ascii="Arial" w:hAnsi="Arial" w:cs="Arial"/>
          <w:sz w:val="22"/>
          <w:szCs w:val="22"/>
        </w:rPr>
        <w:t>thods,</w:t>
      </w:r>
      <w:r w:rsidRPr="000660B8">
        <w:rPr>
          <w:rFonts w:ascii="Arial" w:hAnsi="Arial" w:cs="Arial"/>
          <w:sz w:val="22"/>
          <w:szCs w:val="22"/>
        </w:rPr>
        <w:t xml:space="preserve"> </w:t>
      </w:r>
      <w:r w:rsidR="003F65D3" w:rsidRPr="000660B8">
        <w:rPr>
          <w:rFonts w:ascii="Arial" w:hAnsi="Arial" w:cs="Arial"/>
          <w:sz w:val="22"/>
          <w:szCs w:val="22"/>
        </w:rPr>
        <w:t>for example</w:t>
      </w:r>
      <w:r w:rsidRPr="000660B8">
        <w:rPr>
          <w:rFonts w:ascii="Arial" w:hAnsi="Arial" w:cs="Arial"/>
          <w:sz w:val="22"/>
          <w:szCs w:val="22"/>
        </w:rPr>
        <w:t xml:space="preserve"> genetic manipulated production</w:t>
      </w:r>
      <w:r w:rsidR="003F65D3" w:rsidRPr="000660B8">
        <w:rPr>
          <w:rFonts w:ascii="Arial" w:hAnsi="Arial" w:cs="Arial"/>
          <w:sz w:val="22"/>
          <w:szCs w:val="22"/>
        </w:rPr>
        <w:t>;</w:t>
      </w:r>
      <w:r w:rsidRPr="000660B8">
        <w:rPr>
          <w:rFonts w:ascii="Arial" w:hAnsi="Arial" w:cs="Arial"/>
          <w:sz w:val="22"/>
          <w:szCs w:val="22"/>
        </w:rPr>
        <w:t xml:space="preserve"> the Internet, etc.</w:t>
      </w:r>
      <w:r w:rsidR="003F65D3" w:rsidRPr="000660B8">
        <w:rPr>
          <w:rFonts w:ascii="Arial" w:hAnsi="Arial" w:cs="Arial"/>
          <w:sz w:val="22"/>
          <w:szCs w:val="22"/>
        </w:rPr>
        <w:t xml:space="preserve"> </w:t>
      </w:r>
      <w:r w:rsidRPr="000660B8">
        <w:rPr>
          <w:rFonts w:ascii="Arial" w:hAnsi="Arial" w:cs="Arial"/>
          <w:sz w:val="22"/>
          <w:szCs w:val="22"/>
        </w:rPr>
        <w:t xml:space="preserve"> The changes in technological techniques and methods increase the potential for developing an incubator in the area.</w:t>
      </w:r>
      <w:r w:rsidR="003F65D3" w:rsidRPr="000660B8">
        <w:rPr>
          <w:rFonts w:ascii="Arial" w:hAnsi="Arial" w:cs="Arial"/>
          <w:sz w:val="22"/>
          <w:szCs w:val="22"/>
        </w:rPr>
        <w:t xml:space="preserve"> </w:t>
      </w:r>
      <w:r w:rsidRPr="000660B8">
        <w:rPr>
          <w:rFonts w:ascii="Arial" w:hAnsi="Arial" w:cs="Arial"/>
          <w:sz w:val="22"/>
          <w:szCs w:val="22"/>
        </w:rPr>
        <w:t xml:space="preserve"> Incubators provide collective services (i.e. training and facilities) required by industries</w:t>
      </w:r>
      <w:r w:rsidR="003F65D3" w:rsidRPr="000660B8">
        <w:rPr>
          <w:rFonts w:ascii="Arial" w:hAnsi="Arial" w:cs="Arial"/>
          <w:sz w:val="22"/>
          <w:szCs w:val="22"/>
        </w:rPr>
        <w:t>,</w:t>
      </w:r>
      <w:r w:rsidRPr="000660B8">
        <w:rPr>
          <w:rFonts w:ascii="Arial" w:hAnsi="Arial" w:cs="Arial"/>
          <w:sz w:val="22"/>
          <w:szCs w:val="22"/>
        </w:rPr>
        <w:t xml:space="preserve"> and also individual</w:t>
      </w:r>
      <w:r w:rsidR="003F65D3" w:rsidRPr="000660B8">
        <w:rPr>
          <w:rFonts w:ascii="Arial" w:hAnsi="Arial" w:cs="Arial"/>
          <w:sz w:val="22"/>
          <w:szCs w:val="22"/>
        </w:rPr>
        <w:t>s</w:t>
      </w:r>
      <w:r w:rsidRPr="000660B8">
        <w:rPr>
          <w:rFonts w:ascii="Arial" w:hAnsi="Arial" w:cs="Arial"/>
          <w:sz w:val="22"/>
          <w:szCs w:val="22"/>
        </w:rPr>
        <w:t xml:space="preserve"> to become self-sustained in newly adopted economic activities.</w:t>
      </w:r>
    </w:p>
    <w:p w:rsidR="00BB24F3" w:rsidRPr="001D2EB4" w:rsidRDefault="00BB24F3" w:rsidP="0011249C">
      <w:pPr>
        <w:pStyle w:val="Heading4"/>
        <w:rPr>
          <w:rFonts w:ascii="Arial" w:hAnsi="Arial" w:cs="Arial"/>
          <w:sz w:val="22"/>
          <w:szCs w:val="22"/>
        </w:rPr>
      </w:pPr>
      <w:r w:rsidRPr="001D2EB4">
        <w:rPr>
          <w:rFonts w:ascii="Arial" w:hAnsi="Arial" w:cs="Arial"/>
          <w:sz w:val="22"/>
          <w:szCs w:val="22"/>
        </w:rPr>
        <w:t>P</w:t>
      </w:r>
      <w:r w:rsidR="001D2EB4">
        <w:rPr>
          <w:rFonts w:ascii="Arial" w:hAnsi="Arial" w:cs="Arial"/>
          <w:sz w:val="22"/>
          <w:szCs w:val="22"/>
        </w:rPr>
        <w:t>olicy environment (enabling development)</w:t>
      </w:r>
    </w:p>
    <w:p w:rsidR="003F65D3" w:rsidRPr="003F65D3" w:rsidRDefault="003F65D3" w:rsidP="003F65D3"/>
    <w:p w:rsidR="00BB24F3" w:rsidRDefault="00BB24F3" w:rsidP="0011249C">
      <w:pPr>
        <w:pStyle w:val="BodyText3"/>
        <w:ind w:left="709"/>
        <w:jc w:val="both"/>
        <w:rPr>
          <w:rFonts w:ascii="Arial" w:hAnsi="Arial" w:cs="Arial"/>
          <w:sz w:val="22"/>
          <w:szCs w:val="22"/>
        </w:rPr>
      </w:pPr>
      <w:r w:rsidRPr="000660B8">
        <w:rPr>
          <w:rFonts w:ascii="Arial" w:hAnsi="Arial" w:cs="Arial"/>
          <w:sz w:val="22"/>
          <w:szCs w:val="22"/>
        </w:rPr>
        <w:t xml:space="preserve">Potential for development </w:t>
      </w:r>
      <w:r w:rsidR="003F65D3" w:rsidRPr="000660B8">
        <w:rPr>
          <w:rFonts w:ascii="Arial" w:hAnsi="Arial" w:cs="Arial"/>
          <w:sz w:val="22"/>
          <w:szCs w:val="22"/>
        </w:rPr>
        <w:t>may</w:t>
      </w:r>
      <w:r w:rsidRPr="000660B8">
        <w:rPr>
          <w:rFonts w:ascii="Arial" w:hAnsi="Arial" w:cs="Arial"/>
          <w:sz w:val="22"/>
          <w:szCs w:val="22"/>
        </w:rPr>
        <w:t xml:space="preserve"> also be identified when considering the policy environment. Various policies stimulate, support, and encourage development, whereas others inhibit development. </w:t>
      </w:r>
      <w:r w:rsidR="003F65D3" w:rsidRPr="000660B8">
        <w:rPr>
          <w:rFonts w:ascii="Arial" w:hAnsi="Arial" w:cs="Arial"/>
          <w:sz w:val="22"/>
          <w:szCs w:val="22"/>
        </w:rPr>
        <w:t xml:space="preserve"> </w:t>
      </w:r>
      <w:r w:rsidRPr="000660B8">
        <w:rPr>
          <w:rFonts w:ascii="Arial" w:hAnsi="Arial" w:cs="Arial"/>
          <w:sz w:val="22"/>
          <w:szCs w:val="22"/>
        </w:rPr>
        <w:t>A</w:t>
      </w:r>
      <w:r w:rsidR="003F65D3" w:rsidRPr="000660B8">
        <w:rPr>
          <w:rFonts w:ascii="Arial" w:hAnsi="Arial" w:cs="Arial"/>
          <w:sz w:val="22"/>
          <w:szCs w:val="22"/>
        </w:rPr>
        <w:t>n</w:t>
      </w:r>
      <w:r w:rsidRPr="000660B8">
        <w:rPr>
          <w:rFonts w:ascii="Arial" w:hAnsi="Arial" w:cs="Arial"/>
          <w:sz w:val="22"/>
          <w:szCs w:val="22"/>
        </w:rPr>
        <w:t xml:space="preserve"> example of supporting policy is the SMME </w:t>
      </w:r>
      <w:r w:rsidR="003F65D3" w:rsidRPr="000660B8">
        <w:rPr>
          <w:rFonts w:ascii="Arial" w:hAnsi="Arial" w:cs="Arial"/>
          <w:sz w:val="22"/>
          <w:szCs w:val="22"/>
        </w:rPr>
        <w:t xml:space="preserve">development programme of </w:t>
      </w:r>
      <w:proofErr w:type="spellStart"/>
      <w:r w:rsidR="003F65D3" w:rsidRPr="000660B8">
        <w:rPr>
          <w:rFonts w:ascii="Arial" w:hAnsi="Arial" w:cs="Arial"/>
          <w:sz w:val="22"/>
          <w:szCs w:val="22"/>
        </w:rPr>
        <w:t>Godisa</w:t>
      </w:r>
      <w:proofErr w:type="spellEnd"/>
      <w:r w:rsidR="003F65D3" w:rsidRPr="000660B8">
        <w:rPr>
          <w:rFonts w:ascii="Arial" w:hAnsi="Arial" w:cs="Arial"/>
          <w:sz w:val="22"/>
          <w:szCs w:val="22"/>
        </w:rPr>
        <w:t>, which</w:t>
      </w:r>
      <w:r w:rsidRPr="000660B8">
        <w:rPr>
          <w:rFonts w:ascii="Arial" w:hAnsi="Arial" w:cs="Arial"/>
          <w:sz w:val="22"/>
          <w:szCs w:val="22"/>
        </w:rPr>
        <w:t xml:space="preserve"> provide</w:t>
      </w:r>
      <w:r w:rsidR="003F65D3" w:rsidRPr="000660B8">
        <w:rPr>
          <w:rFonts w:ascii="Arial" w:hAnsi="Arial" w:cs="Arial"/>
          <w:sz w:val="22"/>
          <w:szCs w:val="22"/>
        </w:rPr>
        <w:t>s</w:t>
      </w:r>
      <w:r w:rsidRPr="000660B8">
        <w:rPr>
          <w:rFonts w:ascii="Arial" w:hAnsi="Arial" w:cs="Arial"/>
          <w:sz w:val="22"/>
          <w:szCs w:val="22"/>
        </w:rPr>
        <w:t xml:space="preserve"> funding</w:t>
      </w:r>
      <w:r w:rsidR="003F65D3" w:rsidRPr="000660B8">
        <w:rPr>
          <w:rFonts w:ascii="Arial" w:hAnsi="Arial" w:cs="Arial"/>
          <w:sz w:val="22"/>
          <w:szCs w:val="22"/>
        </w:rPr>
        <w:t>,</w:t>
      </w:r>
      <w:r w:rsidRPr="000660B8">
        <w:rPr>
          <w:rFonts w:ascii="Arial" w:hAnsi="Arial" w:cs="Arial"/>
          <w:sz w:val="22"/>
          <w:szCs w:val="22"/>
        </w:rPr>
        <w:t xml:space="preserve"> and other necessary inputs</w:t>
      </w:r>
      <w:r w:rsidR="003F65D3" w:rsidRPr="000660B8">
        <w:rPr>
          <w:rFonts w:ascii="Arial" w:hAnsi="Arial" w:cs="Arial"/>
          <w:sz w:val="22"/>
          <w:szCs w:val="22"/>
        </w:rPr>
        <w:t>,</w:t>
      </w:r>
      <w:r w:rsidRPr="000660B8">
        <w:rPr>
          <w:rFonts w:ascii="Arial" w:hAnsi="Arial" w:cs="Arial"/>
          <w:sz w:val="22"/>
          <w:szCs w:val="22"/>
        </w:rPr>
        <w:t xml:space="preserve"> for upcoming SMMEs.</w:t>
      </w: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1D2EB4" w:rsidRDefault="001D2EB4" w:rsidP="0011249C">
      <w:pPr>
        <w:pStyle w:val="BodyText3"/>
        <w:ind w:left="709"/>
        <w:jc w:val="both"/>
        <w:rPr>
          <w:rFonts w:ascii="Arial" w:hAnsi="Arial" w:cs="Arial"/>
          <w:sz w:val="22"/>
          <w:szCs w:val="22"/>
        </w:rPr>
      </w:pPr>
    </w:p>
    <w:p w:rsidR="00BB24F3" w:rsidRPr="001D2EB4" w:rsidRDefault="00BB24F3" w:rsidP="0011249C">
      <w:pPr>
        <w:pStyle w:val="Heading4"/>
        <w:rPr>
          <w:rFonts w:ascii="Arial" w:hAnsi="Arial" w:cs="Arial"/>
          <w:sz w:val="22"/>
          <w:szCs w:val="22"/>
        </w:rPr>
      </w:pPr>
      <w:bookmarkStart w:id="462" w:name="_Toc206314019"/>
      <w:bookmarkStart w:id="463" w:name="_Toc207068195"/>
      <w:r w:rsidRPr="001D2EB4">
        <w:rPr>
          <w:rFonts w:ascii="Arial" w:hAnsi="Arial" w:cs="Arial"/>
          <w:sz w:val="22"/>
          <w:szCs w:val="22"/>
        </w:rPr>
        <w:lastRenderedPageBreak/>
        <w:t>D</w:t>
      </w:r>
      <w:r w:rsidR="001D2EB4">
        <w:rPr>
          <w:rFonts w:ascii="Arial" w:hAnsi="Arial" w:cs="Arial"/>
          <w:sz w:val="22"/>
          <w:szCs w:val="22"/>
        </w:rPr>
        <w:t>evelopment potential within</w:t>
      </w:r>
      <w:r w:rsidRPr="001D2EB4">
        <w:rPr>
          <w:rFonts w:ascii="Arial" w:hAnsi="Arial" w:cs="Arial"/>
          <w:sz w:val="22"/>
          <w:szCs w:val="22"/>
        </w:rPr>
        <w:t xml:space="preserve"> </w:t>
      </w:r>
      <w:proofErr w:type="spellStart"/>
      <w:r w:rsidR="00F70755" w:rsidRPr="003147F5">
        <w:rPr>
          <w:rFonts w:ascii="Arial" w:hAnsi="Arial" w:cs="Arial"/>
          <w:sz w:val="22"/>
          <w:szCs w:val="22"/>
        </w:rPr>
        <w:t>P</w:t>
      </w:r>
      <w:r w:rsidR="001D2EB4" w:rsidRPr="003147F5">
        <w:rPr>
          <w:rFonts w:ascii="Arial" w:hAnsi="Arial" w:cs="Arial"/>
          <w:sz w:val="22"/>
          <w:szCs w:val="22"/>
        </w:rPr>
        <w:t>ixley</w:t>
      </w:r>
      <w:proofErr w:type="spellEnd"/>
      <w:r w:rsidR="00F70755" w:rsidRPr="003147F5">
        <w:rPr>
          <w:rFonts w:ascii="Arial" w:hAnsi="Arial" w:cs="Arial"/>
          <w:sz w:val="22"/>
          <w:szCs w:val="22"/>
        </w:rPr>
        <w:t xml:space="preserve"> </w:t>
      </w:r>
      <w:proofErr w:type="spellStart"/>
      <w:r w:rsidR="001D2EB4" w:rsidRPr="003147F5">
        <w:rPr>
          <w:rFonts w:ascii="Arial" w:hAnsi="Arial" w:cs="Arial"/>
          <w:sz w:val="22"/>
          <w:szCs w:val="22"/>
        </w:rPr>
        <w:t>ka</w:t>
      </w:r>
      <w:proofErr w:type="spellEnd"/>
      <w:r w:rsidR="00F70755" w:rsidRPr="003147F5">
        <w:rPr>
          <w:rFonts w:ascii="Arial" w:hAnsi="Arial" w:cs="Arial"/>
          <w:sz w:val="22"/>
          <w:szCs w:val="22"/>
        </w:rPr>
        <w:t xml:space="preserve"> </w:t>
      </w:r>
      <w:proofErr w:type="spellStart"/>
      <w:r w:rsidR="00F70755" w:rsidRPr="003147F5">
        <w:rPr>
          <w:rFonts w:ascii="Arial" w:hAnsi="Arial" w:cs="Arial"/>
          <w:sz w:val="22"/>
          <w:szCs w:val="22"/>
        </w:rPr>
        <w:t>S</w:t>
      </w:r>
      <w:bookmarkEnd w:id="462"/>
      <w:bookmarkEnd w:id="463"/>
      <w:r w:rsidR="003147F5">
        <w:rPr>
          <w:rFonts w:ascii="Arial" w:hAnsi="Arial" w:cs="Arial"/>
          <w:sz w:val="22"/>
          <w:szCs w:val="22"/>
        </w:rPr>
        <w:t>eme</w:t>
      </w:r>
      <w:proofErr w:type="spellEnd"/>
      <w:r w:rsidR="003147F5">
        <w:rPr>
          <w:rFonts w:ascii="Arial" w:hAnsi="Arial" w:cs="Arial"/>
          <w:sz w:val="22"/>
          <w:szCs w:val="22"/>
        </w:rPr>
        <w:t xml:space="preserve"> and Kareeberg Districts</w:t>
      </w:r>
    </w:p>
    <w:p w:rsidR="003F65D3" w:rsidRPr="003F65D3" w:rsidRDefault="003F65D3" w:rsidP="003F65D3"/>
    <w:p w:rsidR="00BB24F3" w:rsidRPr="000660B8" w:rsidRDefault="00BB24F3" w:rsidP="0011249C">
      <w:pPr>
        <w:pStyle w:val="BodyText"/>
        <w:spacing w:line="240" w:lineRule="auto"/>
        <w:ind w:left="709"/>
        <w:rPr>
          <w:rFonts w:ascii="Arial" w:hAnsi="Arial"/>
          <w:sz w:val="22"/>
          <w:szCs w:val="22"/>
        </w:rPr>
      </w:pPr>
      <w:r w:rsidRPr="000660B8">
        <w:rPr>
          <w:rFonts w:ascii="Arial" w:hAnsi="Arial"/>
          <w:sz w:val="22"/>
          <w:szCs w:val="22"/>
        </w:rPr>
        <w:t>Based upon potential identification criteria</w:t>
      </w:r>
      <w:r w:rsidR="003F65D3" w:rsidRPr="000660B8">
        <w:rPr>
          <w:rFonts w:ascii="Arial" w:hAnsi="Arial"/>
          <w:sz w:val="22"/>
          <w:szCs w:val="22"/>
        </w:rPr>
        <w:t>,</w:t>
      </w:r>
      <w:r w:rsidRPr="000660B8">
        <w:rPr>
          <w:rFonts w:ascii="Arial" w:hAnsi="Arial"/>
          <w:sz w:val="22"/>
          <w:szCs w:val="22"/>
        </w:rPr>
        <w:t xml:space="preserve"> and taking into consideration the numerous constraining elements present within the District, potential for development </w:t>
      </w:r>
      <w:r w:rsidR="003F65D3" w:rsidRPr="000660B8">
        <w:rPr>
          <w:rFonts w:ascii="Arial" w:hAnsi="Arial"/>
          <w:sz w:val="22"/>
          <w:szCs w:val="22"/>
        </w:rPr>
        <w:t>appears to be the following:</w:t>
      </w:r>
    </w:p>
    <w:p w:rsidR="00BB24F3" w:rsidRPr="007A225D" w:rsidRDefault="00BB24F3" w:rsidP="0011249C">
      <w:pPr>
        <w:jc w:val="both"/>
      </w:pPr>
    </w:p>
    <w:tbl>
      <w:tblPr>
        <w:tblW w:w="91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7"/>
        <w:gridCol w:w="2817"/>
        <w:gridCol w:w="4544"/>
      </w:tblGrid>
      <w:tr w:rsidR="00BB24F3" w:rsidRPr="007A225D" w:rsidTr="00F70755">
        <w:trPr>
          <w:cantSplit/>
          <w:tblHeader/>
        </w:trPr>
        <w:tc>
          <w:tcPr>
            <w:tcW w:w="9158" w:type="dxa"/>
            <w:gridSpan w:val="3"/>
            <w:shd w:val="clear" w:color="auto" w:fill="FFFF99"/>
            <w:vAlign w:val="center"/>
          </w:tcPr>
          <w:p w:rsidR="00BB24F3" w:rsidRPr="007A225D" w:rsidRDefault="00BB24F3" w:rsidP="0011249C">
            <w:pPr>
              <w:pStyle w:val="BodyText"/>
              <w:spacing w:line="240" w:lineRule="auto"/>
              <w:rPr>
                <w:b/>
                <w:bCs w:val="0"/>
                <w:iCs/>
                <w:sz w:val="20"/>
                <w:szCs w:val="20"/>
              </w:rPr>
            </w:pPr>
            <w:r w:rsidRPr="007A225D">
              <w:rPr>
                <w:sz w:val="20"/>
                <w:szCs w:val="20"/>
              </w:rPr>
              <w:br w:type="page"/>
            </w:r>
            <w:r w:rsidRPr="007A225D">
              <w:rPr>
                <w:b/>
                <w:bCs w:val="0"/>
                <w:iCs/>
                <w:sz w:val="20"/>
                <w:szCs w:val="20"/>
              </w:rPr>
              <w:t xml:space="preserve"> SECTORAL DEVELOPMENT POTENTIAL AND PROJECTS</w:t>
            </w:r>
          </w:p>
        </w:tc>
      </w:tr>
      <w:tr w:rsidR="00BB24F3" w:rsidRPr="007A225D" w:rsidTr="00F70755">
        <w:trPr>
          <w:tblHeader/>
        </w:trPr>
        <w:tc>
          <w:tcPr>
            <w:tcW w:w="1797" w:type="dxa"/>
            <w:shd w:val="clear" w:color="auto" w:fill="E6E6E6"/>
            <w:vAlign w:val="center"/>
          </w:tcPr>
          <w:p w:rsidR="00BB24F3" w:rsidRPr="007A225D" w:rsidRDefault="00BB24F3" w:rsidP="0011249C">
            <w:pPr>
              <w:pStyle w:val="BodyText"/>
              <w:spacing w:line="240" w:lineRule="auto"/>
              <w:rPr>
                <w:b/>
                <w:bCs w:val="0"/>
                <w:iCs/>
                <w:sz w:val="20"/>
                <w:szCs w:val="20"/>
              </w:rPr>
            </w:pPr>
            <w:r w:rsidRPr="007A225D">
              <w:rPr>
                <w:b/>
                <w:bCs w:val="0"/>
                <w:iCs/>
                <w:sz w:val="20"/>
                <w:szCs w:val="20"/>
              </w:rPr>
              <w:t>SECTOR</w:t>
            </w:r>
          </w:p>
        </w:tc>
        <w:tc>
          <w:tcPr>
            <w:tcW w:w="2817" w:type="dxa"/>
            <w:shd w:val="clear" w:color="auto" w:fill="E6E6E6"/>
            <w:vAlign w:val="center"/>
          </w:tcPr>
          <w:p w:rsidR="00BB24F3" w:rsidRPr="007A225D" w:rsidRDefault="00BB24F3" w:rsidP="0011249C">
            <w:pPr>
              <w:pStyle w:val="BodyText"/>
              <w:spacing w:line="240" w:lineRule="auto"/>
              <w:rPr>
                <w:b/>
                <w:bCs w:val="0"/>
                <w:iCs/>
                <w:sz w:val="20"/>
                <w:szCs w:val="20"/>
              </w:rPr>
            </w:pPr>
            <w:r w:rsidRPr="007A225D">
              <w:rPr>
                <w:b/>
                <w:bCs w:val="0"/>
                <w:iCs/>
                <w:sz w:val="20"/>
                <w:szCs w:val="20"/>
              </w:rPr>
              <w:t>DEVELOPMENT POTENTIAL</w:t>
            </w:r>
          </w:p>
        </w:tc>
        <w:tc>
          <w:tcPr>
            <w:tcW w:w="4544" w:type="dxa"/>
            <w:shd w:val="clear" w:color="auto" w:fill="E6E6E6"/>
            <w:vAlign w:val="center"/>
          </w:tcPr>
          <w:p w:rsidR="00BB24F3" w:rsidRPr="007A225D" w:rsidRDefault="00BB24F3" w:rsidP="0011249C">
            <w:pPr>
              <w:pStyle w:val="BodyText"/>
              <w:spacing w:line="240" w:lineRule="auto"/>
              <w:rPr>
                <w:b/>
                <w:bCs w:val="0"/>
                <w:iCs/>
                <w:sz w:val="20"/>
                <w:szCs w:val="20"/>
              </w:rPr>
            </w:pPr>
            <w:r w:rsidRPr="007A225D">
              <w:rPr>
                <w:b/>
                <w:bCs w:val="0"/>
                <w:iCs/>
                <w:sz w:val="20"/>
                <w:szCs w:val="20"/>
              </w:rPr>
              <w:t>POTENTIAL PROJECTS</w:t>
            </w:r>
          </w:p>
        </w:tc>
      </w:tr>
      <w:tr w:rsidR="00BB24F3" w:rsidRPr="007A225D" w:rsidTr="003147F5">
        <w:trPr>
          <w:cantSplit/>
        </w:trPr>
        <w:tc>
          <w:tcPr>
            <w:tcW w:w="1797" w:type="dxa"/>
            <w:vMerge w:val="restart"/>
            <w:vAlign w:val="center"/>
          </w:tcPr>
          <w:p w:rsidR="00BB24F3" w:rsidRPr="007A225D" w:rsidRDefault="00BB24F3" w:rsidP="0011249C">
            <w:pPr>
              <w:pStyle w:val="BodyText"/>
              <w:spacing w:line="240" w:lineRule="auto"/>
              <w:rPr>
                <w:sz w:val="20"/>
                <w:szCs w:val="20"/>
              </w:rPr>
            </w:pPr>
            <w:r w:rsidRPr="007A225D">
              <w:rPr>
                <w:sz w:val="20"/>
                <w:szCs w:val="20"/>
              </w:rPr>
              <w:t>Agriculture</w:t>
            </w: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Agro-processing</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Game meat processing</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Leather tannery</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Ostrich meat and leather processing</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Fruit and vegetable processing</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Poultry and livestock processing</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New technologies and methods of production</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Tunnel and shed netting production</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Hydroponic production</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Aqua culture production</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 xml:space="preserve">Organic farming production i.e. organic </w:t>
            </w:r>
            <w:proofErr w:type="spellStart"/>
            <w:r w:rsidRPr="007A225D">
              <w:rPr>
                <w:sz w:val="20"/>
                <w:szCs w:val="20"/>
              </w:rPr>
              <w:t>green house</w:t>
            </w:r>
            <w:proofErr w:type="spellEnd"/>
            <w:r w:rsidRPr="007A225D">
              <w:rPr>
                <w:sz w:val="20"/>
                <w:szCs w:val="20"/>
              </w:rPr>
              <w:t xml:space="preserve"> herb production of culinary, fragrant, medicinal, aromatic, pharmaceutical and ornamental herbs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Food modification</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High technology agriculture practises</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Increase in the production of existing agriculture cultivars in the area</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Contract based fresh produce for the mines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Contract based fresh produce for the regional fresh produce market</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Increase in ostrich production</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Increase in feeds for increase in leather production</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Increase in new agriculture cultivars planted in the area</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Ostriches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Olives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Paprika</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Fruit and vegetables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Herbs and spices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Flowers and bulbs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Livestock and poultry</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Increase the production of specialised fruit and vegetables</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Food modification, genetics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Organic fruit and vegetables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Hydroponics production</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Global interaction</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Increase in commercial farming activities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Global trade of locally produced products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Game farms and hunting trips (Eco tourism)</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Increase in Agro-related industries</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Package materials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Herbs and spices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Seeds and fertilisers</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Irrigation equipment</w:t>
            </w:r>
          </w:p>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Plant and herb nurseries</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Agriculture incubator</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Skills, facilities and services provision for small emerging farmers</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Agriculture logistics hub/cluster</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 xml:space="preserve">Transport, marketing, inputs, distribution, research, export, standardisation, </w:t>
            </w:r>
            <w:proofErr w:type="spellStart"/>
            <w:r w:rsidRPr="007A225D">
              <w:rPr>
                <w:sz w:val="20"/>
                <w:szCs w:val="20"/>
              </w:rPr>
              <w:t>etc</w:t>
            </w:r>
            <w:proofErr w:type="spellEnd"/>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Fresh produce market, storage and packaging facilities</w:t>
            </w:r>
          </w:p>
        </w:tc>
        <w:tc>
          <w:tcPr>
            <w:tcW w:w="4544" w:type="dxa"/>
            <w:shd w:val="clear" w:color="auto" w:fill="C4BC96" w:themeFill="background2" w:themeFillShade="BF"/>
            <w:vAlign w:val="center"/>
          </w:tcPr>
          <w:p w:rsidR="00BB24F3" w:rsidRPr="007A225D" w:rsidRDefault="00BB24F3" w:rsidP="00B56CC8">
            <w:pPr>
              <w:pStyle w:val="BodyText"/>
              <w:numPr>
                <w:ilvl w:val="0"/>
                <w:numId w:val="21"/>
              </w:numPr>
              <w:tabs>
                <w:tab w:val="clear" w:pos="1440"/>
                <w:tab w:val="num" w:pos="432"/>
              </w:tabs>
              <w:spacing w:after="0" w:line="240" w:lineRule="auto"/>
              <w:ind w:left="432"/>
              <w:rPr>
                <w:sz w:val="20"/>
                <w:szCs w:val="20"/>
              </w:rPr>
            </w:pPr>
            <w:r w:rsidRPr="007A225D">
              <w:rPr>
                <w:sz w:val="20"/>
                <w:szCs w:val="20"/>
              </w:rPr>
              <w:t>Build a market place for the selling of fresh produce – link the transport thereof to nearby rural areas</w:t>
            </w:r>
          </w:p>
          <w:p w:rsidR="00BB24F3" w:rsidRPr="007A225D" w:rsidRDefault="00BB24F3" w:rsidP="00B56CC8">
            <w:pPr>
              <w:pStyle w:val="BodyText"/>
              <w:numPr>
                <w:ilvl w:val="0"/>
                <w:numId w:val="21"/>
              </w:numPr>
              <w:tabs>
                <w:tab w:val="clear" w:pos="1440"/>
                <w:tab w:val="num" w:pos="432"/>
              </w:tabs>
              <w:spacing w:after="0" w:line="240" w:lineRule="auto"/>
              <w:ind w:hanging="1368"/>
              <w:rPr>
                <w:sz w:val="20"/>
                <w:szCs w:val="20"/>
              </w:rPr>
            </w:pPr>
            <w:r w:rsidRPr="007A225D">
              <w:rPr>
                <w:sz w:val="20"/>
                <w:szCs w:val="20"/>
              </w:rPr>
              <w:t>Storage facilities</w:t>
            </w:r>
          </w:p>
          <w:p w:rsidR="00BB24F3" w:rsidRPr="007A225D" w:rsidRDefault="00BB24F3" w:rsidP="00B56CC8">
            <w:pPr>
              <w:pStyle w:val="BodyText"/>
              <w:numPr>
                <w:ilvl w:val="0"/>
                <w:numId w:val="21"/>
              </w:numPr>
              <w:tabs>
                <w:tab w:val="clear" w:pos="1440"/>
                <w:tab w:val="num" w:pos="432"/>
              </w:tabs>
              <w:spacing w:after="0" w:line="240" w:lineRule="auto"/>
              <w:ind w:hanging="1368"/>
              <w:rPr>
                <w:sz w:val="20"/>
                <w:szCs w:val="20"/>
              </w:rPr>
            </w:pPr>
            <w:r w:rsidRPr="007A225D">
              <w:rPr>
                <w:sz w:val="20"/>
                <w:szCs w:val="20"/>
              </w:rPr>
              <w:t>Packaging plant</w:t>
            </w:r>
          </w:p>
        </w:tc>
      </w:tr>
      <w:tr w:rsidR="00BB24F3" w:rsidRPr="007A225D" w:rsidTr="00F70755">
        <w:trPr>
          <w:cantSplit/>
        </w:trPr>
        <w:tc>
          <w:tcPr>
            <w:tcW w:w="1797" w:type="dxa"/>
            <w:vMerge/>
            <w:tcBorders>
              <w:bottom w:val="single" w:sz="4" w:space="0" w:color="auto"/>
            </w:tcBorders>
            <w:vAlign w:val="center"/>
          </w:tcPr>
          <w:p w:rsidR="00BB24F3" w:rsidRPr="007A225D" w:rsidRDefault="00BB24F3" w:rsidP="0011249C">
            <w:pPr>
              <w:pStyle w:val="BodyText"/>
              <w:spacing w:line="240" w:lineRule="auto"/>
              <w:rPr>
                <w:sz w:val="20"/>
                <w:szCs w:val="20"/>
              </w:rPr>
            </w:pPr>
          </w:p>
        </w:tc>
        <w:tc>
          <w:tcPr>
            <w:tcW w:w="2817" w:type="dxa"/>
            <w:tcBorders>
              <w:bottom w:val="single" w:sz="4" w:space="0" w:color="auto"/>
            </w:tcBorders>
            <w:vAlign w:val="center"/>
          </w:tcPr>
          <w:p w:rsidR="00BB24F3" w:rsidRPr="007A225D" w:rsidRDefault="00BB24F3" w:rsidP="0011249C">
            <w:pPr>
              <w:pStyle w:val="BodyText"/>
              <w:spacing w:line="240" w:lineRule="auto"/>
              <w:rPr>
                <w:sz w:val="20"/>
                <w:szCs w:val="20"/>
              </w:rPr>
            </w:pPr>
            <w:r w:rsidRPr="007A225D">
              <w:rPr>
                <w:sz w:val="20"/>
                <w:szCs w:val="20"/>
              </w:rPr>
              <w:t>SMME Development</w:t>
            </w:r>
          </w:p>
        </w:tc>
        <w:tc>
          <w:tcPr>
            <w:tcW w:w="4544" w:type="dxa"/>
            <w:tcBorders>
              <w:bottom w:val="single" w:sz="4" w:space="0" w:color="auto"/>
            </w:tcBorders>
            <w:vAlign w:val="center"/>
          </w:tcPr>
          <w:p w:rsidR="00BB24F3" w:rsidRPr="007A225D" w:rsidRDefault="00BB24F3" w:rsidP="0011249C">
            <w:pPr>
              <w:pStyle w:val="BodyText"/>
              <w:spacing w:line="240" w:lineRule="auto"/>
              <w:rPr>
                <w:sz w:val="20"/>
                <w:szCs w:val="20"/>
              </w:rPr>
            </w:pPr>
          </w:p>
        </w:tc>
      </w:tr>
      <w:tr w:rsidR="00BB24F3" w:rsidRPr="007A225D" w:rsidTr="00F70755">
        <w:trPr>
          <w:cantSplit/>
        </w:trPr>
        <w:tc>
          <w:tcPr>
            <w:tcW w:w="9158" w:type="dxa"/>
            <w:gridSpan w:val="3"/>
            <w:shd w:val="clear" w:color="auto" w:fill="E6E6E6"/>
            <w:vAlign w:val="center"/>
          </w:tcPr>
          <w:p w:rsidR="00BB24F3" w:rsidRPr="007A225D" w:rsidRDefault="00BB24F3" w:rsidP="0011249C">
            <w:pPr>
              <w:pStyle w:val="BodyText"/>
              <w:spacing w:line="240" w:lineRule="auto"/>
              <w:rPr>
                <w:sz w:val="20"/>
                <w:szCs w:val="20"/>
              </w:rPr>
            </w:pPr>
          </w:p>
        </w:tc>
      </w:tr>
      <w:tr w:rsidR="00BB24F3" w:rsidRPr="007A225D" w:rsidTr="00F70755">
        <w:trPr>
          <w:cantSplit/>
        </w:trPr>
        <w:tc>
          <w:tcPr>
            <w:tcW w:w="1797" w:type="dxa"/>
            <w:vMerge w:val="restart"/>
            <w:vAlign w:val="center"/>
          </w:tcPr>
          <w:p w:rsidR="00BB24F3" w:rsidRPr="007A225D" w:rsidRDefault="00BB24F3" w:rsidP="0011249C">
            <w:pPr>
              <w:pStyle w:val="BodyText"/>
              <w:spacing w:line="240" w:lineRule="auto"/>
              <w:rPr>
                <w:sz w:val="20"/>
                <w:szCs w:val="20"/>
              </w:rPr>
            </w:pPr>
            <w:r w:rsidRPr="007A225D">
              <w:rPr>
                <w:sz w:val="20"/>
                <w:szCs w:val="20"/>
              </w:rPr>
              <w:t>Mining</w:t>
            </w: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Mining logistics hub</w:t>
            </w:r>
          </w:p>
        </w:tc>
        <w:tc>
          <w:tcPr>
            <w:tcW w:w="4544" w:type="dxa"/>
            <w:vAlign w:val="center"/>
          </w:tcPr>
          <w:p w:rsidR="00BB24F3" w:rsidRPr="007A225D" w:rsidRDefault="00BB24F3" w:rsidP="00B56CC8">
            <w:pPr>
              <w:pStyle w:val="BodyText"/>
              <w:numPr>
                <w:ilvl w:val="0"/>
                <w:numId w:val="28"/>
              </w:numPr>
              <w:tabs>
                <w:tab w:val="clear" w:pos="1440"/>
                <w:tab w:val="num" w:pos="432"/>
              </w:tabs>
              <w:spacing w:after="0" w:line="240" w:lineRule="auto"/>
              <w:ind w:left="432"/>
              <w:rPr>
                <w:sz w:val="20"/>
                <w:szCs w:val="20"/>
              </w:rPr>
            </w:pPr>
            <w:r w:rsidRPr="007A225D">
              <w:rPr>
                <w:sz w:val="20"/>
                <w:szCs w:val="20"/>
              </w:rPr>
              <w:t xml:space="preserve">Transport, machine services, truck washing, boot and clothes manufacturing, food services, </w:t>
            </w:r>
            <w:proofErr w:type="spellStart"/>
            <w:r w:rsidRPr="007A225D">
              <w:rPr>
                <w:sz w:val="20"/>
                <w:szCs w:val="20"/>
              </w:rPr>
              <w:t>etc</w:t>
            </w:r>
            <w:proofErr w:type="spellEnd"/>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Environmental management of mining activities</w:t>
            </w:r>
          </w:p>
        </w:tc>
        <w:tc>
          <w:tcPr>
            <w:tcW w:w="4544" w:type="dxa"/>
            <w:vAlign w:val="center"/>
          </w:tcPr>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Mine rehabilitation projects employing local residents and SMMEs</w:t>
            </w:r>
          </w:p>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 xml:space="preserve">Mining operations policy regarding local beneficiation, environmental rehabilitation, local service provision, </w:t>
            </w:r>
            <w:proofErr w:type="spellStart"/>
            <w:r w:rsidRPr="007A225D">
              <w:rPr>
                <w:sz w:val="20"/>
                <w:szCs w:val="20"/>
              </w:rPr>
              <w:t>etc</w:t>
            </w:r>
            <w:proofErr w:type="spellEnd"/>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Local processing of minerals</w:t>
            </w:r>
          </w:p>
        </w:tc>
        <w:tc>
          <w:tcPr>
            <w:tcW w:w="4544" w:type="dxa"/>
            <w:vAlign w:val="center"/>
          </w:tcPr>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 xml:space="preserve">Clay for sanitary ware, ceramic ware, tiles, </w:t>
            </w:r>
            <w:proofErr w:type="spellStart"/>
            <w:r w:rsidRPr="007A225D">
              <w:rPr>
                <w:sz w:val="20"/>
                <w:szCs w:val="20"/>
              </w:rPr>
              <w:t>etc</w:t>
            </w:r>
            <w:proofErr w:type="spellEnd"/>
          </w:p>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Brick manufacturing</w:t>
            </w:r>
          </w:p>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Jewellery manufacturing</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Local and international uses for Manganese</w:t>
            </w:r>
          </w:p>
        </w:tc>
        <w:tc>
          <w:tcPr>
            <w:tcW w:w="4544" w:type="dxa"/>
            <w:vAlign w:val="center"/>
          </w:tcPr>
          <w:p w:rsidR="00BB24F3" w:rsidRPr="007A225D" w:rsidRDefault="00BB24F3" w:rsidP="00B56CC8">
            <w:pPr>
              <w:pStyle w:val="BodyText"/>
              <w:numPr>
                <w:ilvl w:val="0"/>
                <w:numId w:val="22"/>
              </w:numPr>
              <w:tabs>
                <w:tab w:val="clear" w:pos="1440"/>
                <w:tab w:val="num" w:pos="432"/>
              </w:tabs>
              <w:spacing w:after="0" w:line="240" w:lineRule="auto"/>
              <w:ind w:left="432"/>
              <w:rPr>
                <w:sz w:val="20"/>
                <w:szCs w:val="20"/>
              </w:rPr>
            </w:pPr>
            <w:r w:rsidRPr="007A225D">
              <w:rPr>
                <w:sz w:val="20"/>
                <w:szCs w:val="20"/>
              </w:rPr>
              <w:t>Non-metallurgical applications include: manganese chemicals for use in fertilisers, bricks and paints, water purification, animal feeds</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Local processing of by-products</w:t>
            </w:r>
          </w:p>
        </w:tc>
        <w:tc>
          <w:tcPr>
            <w:tcW w:w="4544" w:type="dxa"/>
            <w:vAlign w:val="center"/>
          </w:tcPr>
          <w:p w:rsidR="00BB24F3" w:rsidRPr="007A225D" w:rsidRDefault="00BB24F3" w:rsidP="00B56CC8">
            <w:pPr>
              <w:pStyle w:val="BodyText"/>
              <w:numPr>
                <w:ilvl w:val="0"/>
                <w:numId w:val="29"/>
              </w:numPr>
              <w:tabs>
                <w:tab w:val="clear" w:pos="1440"/>
                <w:tab w:val="num" w:pos="432"/>
              </w:tabs>
              <w:spacing w:after="0" w:line="240" w:lineRule="auto"/>
              <w:ind w:left="432"/>
              <w:rPr>
                <w:sz w:val="20"/>
                <w:szCs w:val="20"/>
              </w:rPr>
            </w:pPr>
            <w:r w:rsidRPr="007A225D">
              <w:rPr>
                <w:sz w:val="20"/>
                <w:szCs w:val="20"/>
              </w:rPr>
              <w:t xml:space="preserve">Produce new products using the by-products of the mines as input </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Recycling plant</w:t>
            </w:r>
          </w:p>
        </w:tc>
        <w:tc>
          <w:tcPr>
            <w:tcW w:w="4544" w:type="dxa"/>
            <w:shd w:val="clear" w:color="auto" w:fill="C4BC96" w:themeFill="background2" w:themeFillShade="BF"/>
            <w:vAlign w:val="center"/>
          </w:tcPr>
          <w:p w:rsidR="00BB24F3" w:rsidRPr="007A225D" w:rsidRDefault="00BB24F3" w:rsidP="00B56CC8">
            <w:pPr>
              <w:pStyle w:val="BodyText"/>
              <w:numPr>
                <w:ilvl w:val="0"/>
                <w:numId w:val="23"/>
              </w:numPr>
              <w:tabs>
                <w:tab w:val="clear" w:pos="1440"/>
                <w:tab w:val="num" w:pos="432"/>
              </w:tabs>
              <w:spacing w:after="0" w:line="240" w:lineRule="auto"/>
              <w:ind w:left="432"/>
              <w:rPr>
                <w:sz w:val="20"/>
                <w:szCs w:val="20"/>
              </w:rPr>
            </w:pPr>
            <w:r w:rsidRPr="007A225D">
              <w:rPr>
                <w:sz w:val="20"/>
                <w:szCs w:val="20"/>
              </w:rPr>
              <w:t xml:space="preserve">Truck tyres for use in the manufacturing of athletic or recreational surfaces, rubberised asphalt pavements, irrigation, soil or drainage systems, or rubberised flooring products </w:t>
            </w:r>
          </w:p>
          <w:p w:rsidR="00BB24F3" w:rsidRPr="007A225D" w:rsidRDefault="00BB24F3" w:rsidP="00B56CC8">
            <w:pPr>
              <w:pStyle w:val="BodyText"/>
              <w:numPr>
                <w:ilvl w:val="0"/>
                <w:numId w:val="23"/>
              </w:numPr>
              <w:tabs>
                <w:tab w:val="clear" w:pos="1440"/>
                <w:tab w:val="num" w:pos="432"/>
              </w:tabs>
              <w:spacing w:after="0" w:line="240" w:lineRule="auto"/>
              <w:ind w:left="432"/>
              <w:rPr>
                <w:sz w:val="20"/>
                <w:szCs w:val="20"/>
              </w:rPr>
            </w:pPr>
            <w:r w:rsidRPr="007A225D">
              <w:rPr>
                <w:sz w:val="20"/>
                <w:szCs w:val="20"/>
              </w:rPr>
              <w:t>Spares</w:t>
            </w:r>
          </w:p>
          <w:p w:rsidR="00BB24F3" w:rsidRPr="007A225D" w:rsidRDefault="00BB24F3" w:rsidP="00B56CC8">
            <w:pPr>
              <w:pStyle w:val="BodyText"/>
              <w:numPr>
                <w:ilvl w:val="0"/>
                <w:numId w:val="23"/>
              </w:numPr>
              <w:tabs>
                <w:tab w:val="clear" w:pos="1440"/>
                <w:tab w:val="num" w:pos="432"/>
              </w:tabs>
              <w:spacing w:after="0" w:line="240" w:lineRule="auto"/>
              <w:ind w:left="432"/>
              <w:rPr>
                <w:sz w:val="20"/>
                <w:szCs w:val="20"/>
              </w:rPr>
            </w:pPr>
            <w:r w:rsidRPr="007A225D">
              <w:rPr>
                <w:sz w:val="20"/>
                <w:szCs w:val="20"/>
              </w:rPr>
              <w:t>Bricks</w:t>
            </w:r>
          </w:p>
          <w:p w:rsidR="00BB24F3" w:rsidRPr="007A225D" w:rsidRDefault="00BB24F3" w:rsidP="00B56CC8">
            <w:pPr>
              <w:pStyle w:val="BodyText"/>
              <w:numPr>
                <w:ilvl w:val="0"/>
                <w:numId w:val="23"/>
              </w:numPr>
              <w:tabs>
                <w:tab w:val="clear" w:pos="1440"/>
                <w:tab w:val="num" w:pos="432"/>
              </w:tabs>
              <w:spacing w:after="0" w:line="240" w:lineRule="auto"/>
              <w:ind w:left="432"/>
              <w:rPr>
                <w:sz w:val="20"/>
                <w:szCs w:val="20"/>
              </w:rPr>
            </w:pPr>
            <w:r w:rsidRPr="007A225D">
              <w:rPr>
                <w:sz w:val="20"/>
                <w:szCs w:val="20"/>
              </w:rPr>
              <w:t>Clothes</w:t>
            </w:r>
          </w:p>
          <w:p w:rsidR="00BB24F3" w:rsidRPr="007A225D" w:rsidRDefault="00BB24F3" w:rsidP="00B56CC8">
            <w:pPr>
              <w:pStyle w:val="BodyText"/>
              <w:numPr>
                <w:ilvl w:val="0"/>
                <w:numId w:val="23"/>
              </w:numPr>
              <w:tabs>
                <w:tab w:val="clear" w:pos="1440"/>
                <w:tab w:val="num" w:pos="432"/>
              </w:tabs>
              <w:spacing w:after="0" w:line="240" w:lineRule="auto"/>
              <w:ind w:left="432"/>
              <w:rPr>
                <w:sz w:val="20"/>
                <w:szCs w:val="20"/>
              </w:rPr>
            </w:pPr>
            <w:r w:rsidRPr="007A225D">
              <w:rPr>
                <w:sz w:val="20"/>
                <w:szCs w:val="20"/>
              </w:rPr>
              <w:t>Food</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Local beneficiation</w:t>
            </w:r>
          </w:p>
        </w:tc>
        <w:tc>
          <w:tcPr>
            <w:tcW w:w="4544" w:type="dxa"/>
            <w:vAlign w:val="center"/>
          </w:tcPr>
          <w:p w:rsidR="00BB24F3" w:rsidRPr="007A225D" w:rsidRDefault="00BB24F3" w:rsidP="00B56CC8">
            <w:pPr>
              <w:pStyle w:val="BodyText"/>
              <w:numPr>
                <w:ilvl w:val="0"/>
                <w:numId w:val="30"/>
              </w:numPr>
              <w:tabs>
                <w:tab w:val="clear" w:pos="1440"/>
                <w:tab w:val="num" w:pos="432"/>
              </w:tabs>
              <w:spacing w:after="0" w:line="240" w:lineRule="auto"/>
              <w:ind w:left="432"/>
              <w:rPr>
                <w:sz w:val="20"/>
                <w:szCs w:val="20"/>
              </w:rPr>
            </w:pPr>
            <w:r w:rsidRPr="007A225D">
              <w:rPr>
                <w:sz w:val="20"/>
                <w:szCs w:val="20"/>
              </w:rPr>
              <w:t>Local processing of minerals</w:t>
            </w:r>
          </w:p>
          <w:p w:rsidR="00BB24F3" w:rsidRPr="007A225D" w:rsidRDefault="00BB24F3" w:rsidP="00B56CC8">
            <w:pPr>
              <w:pStyle w:val="BodyText"/>
              <w:numPr>
                <w:ilvl w:val="0"/>
                <w:numId w:val="30"/>
              </w:numPr>
              <w:tabs>
                <w:tab w:val="clear" w:pos="1440"/>
                <w:tab w:val="num" w:pos="432"/>
              </w:tabs>
              <w:spacing w:after="0" w:line="240" w:lineRule="auto"/>
              <w:ind w:left="432"/>
              <w:rPr>
                <w:sz w:val="20"/>
                <w:szCs w:val="20"/>
              </w:rPr>
            </w:pPr>
            <w:r w:rsidRPr="007A225D">
              <w:rPr>
                <w:sz w:val="20"/>
                <w:szCs w:val="20"/>
              </w:rPr>
              <w:t>Mining related service provision to the local mines</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 xml:space="preserve">Small-scale mining ventures </w:t>
            </w:r>
          </w:p>
        </w:tc>
        <w:tc>
          <w:tcPr>
            <w:tcW w:w="4544" w:type="dxa"/>
            <w:vAlign w:val="center"/>
          </w:tcPr>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Sand mining</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Clay mining</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Tiger eye mining</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Joint venture in service provision</w:t>
            </w:r>
          </w:p>
        </w:tc>
        <w:tc>
          <w:tcPr>
            <w:tcW w:w="4544" w:type="dxa"/>
            <w:vAlign w:val="center"/>
          </w:tcPr>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 xml:space="preserve">Mines and the District and local municipalities join in providing services to the public </w:t>
            </w:r>
          </w:p>
        </w:tc>
      </w:tr>
      <w:tr w:rsidR="00BB24F3" w:rsidRPr="007A225D" w:rsidTr="00F70755">
        <w:trPr>
          <w:cantSplit/>
        </w:trPr>
        <w:tc>
          <w:tcPr>
            <w:tcW w:w="1797" w:type="dxa"/>
            <w:vMerge/>
            <w:tcBorders>
              <w:bottom w:val="single" w:sz="4" w:space="0" w:color="auto"/>
            </w:tcBorders>
            <w:vAlign w:val="center"/>
          </w:tcPr>
          <w:p w:rsidR="00BB24F3" w:rsidRPr="007A225D" w:rsidRDefault="00BB24F3" w:rsidP="0011249C">
            <w:pPr>
              <w:pStyle w:val="BodyText"/>
              <w:spacing w:line="240" w:lineRule="auto"/>
              <w:rPr>
                <w:sz w:val="20"/>
                <w:szCs w:val="20"/>
              </w:rPr>
            </w:pPr>
          </w:p>
        </w:tc>
        <w:tc>
          <w:tcPr>
            <w:tcW w:w="2817" w:type="dxa"/>
            <w:tcBorders>
              <w:bottom w:val="single" w:sz="4" w:space="0" w:color="auto"/>
            </w:tcBorders>
            <w:vAlign w:val="center"/>
          </w:tcPr>
          <w:p w:rsidR="00BB24F3" w:rsidRPr="007A225D" w:rsidRDefault="00BB24F3" w:rsidP="0011249C">
            <w:pPr>
              <w:pStyle w:val="BodyText"/>
              <w:spacing w:line="240" w:lineRule="auto"/>
              <w:rPr>
                <w:sz w:val="20"/>
                <w:szCs w:val="20"/>
              </w:rPr>
            </w:pPr>
            <w:r w:rsidRPr="007A225D">
              <w:rPr>
                <w:sz w:val="20"/>
                <w:szCs w:val="20"/>
              </w:rPr>
              <w:t>Mining orientated SMMEs</w:t>
            </w:r>
          </w:p>
        </w:tc>
        <w:tc>
          <w:tcPr>
            <w:tcW w:w="4544" w:type="dxa"/>
            <w:tcBorders>
              <w:bottom w:val="single" w:sz="4" w:space="0" w:color="auto"/>
            </w:tcBorders>
            <w:vAlign w:val="center"/>
          </w:tcPr>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Mining activities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Food and beverage services / Catering</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Clothes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Furniture</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Training and education</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Cleaning services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Washing and ironing services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Rehabilitation services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Health services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Security services</w:t>
            </w:r>
          </w:p>
        </w:tc>
      </w:tr>
      <w:tr w:rsidR="00BB24F3" w:rsidRPr="007A225D" w:rsidTr="00F70755">
        <w:trPr>
          <w:cantSplit/>
        </w:trPr>
        <w:tc>
          <w:tcPr>
            <w:tcW w:w="9158" w:type="dxa"/>
            <w:gridSpan w:val="3"/>
            <w:shd w:val="clear" w:color="auto" w:fill="E6E6E6"/>
            <w:vAlign w:val="center"/>
          </w:tcPr>
          <w:p w:rsidR="00BB24F3" w:rsidRPr="007A225D" w:rsidRDefault="00BB24F3" w:rsidP="0011249C">
            <w:pPr>
              <w:pStyle w:val="BodyText"/>
              <w:spacing w:line="240" w:lineRule="auto"/>
              <w:rPr>
                <w:sz w:val="20"/>
                <w:szCs w:val="20"/>
              </w:rPr>
            </w:pPr>
          </w:p>
        </w:tc>
      </w:tr>
      <w:tr w:rsidR="00BB24F3" w:rsidRPr="007A225D" w:rsidTr="00F70755">
        <w:trPr>
          <w:cantSplit/>
        </w:trPr>
        <w:tc>
          <w:tcPr>
            <w:tcW w:w="1797" w:type="dxa"/>
            <w:vMerge w:val="restart"/>
            <w:vAlign w:val="center"/>
          </w:tcPr>
          <w:p w:rsidR="00BB24F3" w:rsidRPr="007A225D" w:rsidRDefault="00BB24F3" w:rsidP="0011249C">
            <w:pPr>
              <w:pStyle w:val="BodyText"/>
              <w:spacing w:line="240" w:lineRule="auto"/>
              <w:rPr>
                <w:sz w:val="20"/>
                <w:szCs w:val="20"/>
              </w:rPr>
            </w:pPr>
            <w:r w:rsidRPr="007A225D">
              <w:rPr>
                <w:sz w:val="20"/>
                <w:szCs w:val="20"/>
              </w:rPr>
              <w:t>Manufacturing</w:t>
            </w: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Heavy minerals refining, processing and beneficiation cluster</w:t>
            </w:r>
          </w:p>
        </w:tc>
        <w:tc>
          <w:tcPr>
            <w:tcW w:w="4544" w:type="dxa"/>
            <w:vAlign w:val="center"/>
          </w:tcPr>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Sanitary ware</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Ceramic ware and products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Tile and cement products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Jewellery manufacturing</w:t>
            </w:r>
          </w:p>
        </w:tc>
      </w:tr>
      <w:tr w:rsidR="00BB24F3" w:rsidRPr="007A225D" w:rsidTr="003147F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shd w:val="clear" w:color="auto" w:fill="C4BC96" w:themeFill="background2" w:themeFillShade="BF"/>
            <w:vAlign w:val="center"/>
          </w:tcPr>
          <w:p w:rsidR="00BB24F3" w:rsidRPr="007A225D" w:rsidRDefault="00BB24F3" w:rsidP="0011249C">
            <w:pPr>
              <w:pStyle w:val="BodyText"/>
              <w:spacing w:line="240" w:lineRule="auto"/>
              <w:rPr>
                <w:sz w:val="20"/>
                <w:szCs w:val="20"/>
              </w:rPr>
            </w:pPr>
            <w:r w:rsidRPr="007A225D">
              <w:rPr>
                <w:sz w:val="20"/>
                <w:szCs w:val="20"/>
              </w:rPr>
              <w:t>Agro-processing</w:t>
            </w:r>
          </w:p>
        </w:tc>
        <w:tc>
          <w:tcPr>
            <w:tcW w:w="4544" w:type="dxa"/>
            <w:shd w:val="clear" w:color="auto" w:fill="C4BC96" w:themeFill="background2" w:themeFillShade="BF"/>
            <w:vAlign w:val="center"/>
          </w:tcPr>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Fruit and vegetables processing and product manufacturing i.e. Juice factory, canned fruit and vegetable plant, dehydrated vegetable processing plant, dried fruit and vegetable plant, oil extraction plant</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Meat and poultry processing i.e. manufacturing of textiles, clothing, leather and footwear</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Leather tannery and processing of leather into products I.e. bags, belts, shoes</w:t>
            </w:r>
          </w:p>
          <w:p w:rsidR="00BB24F3" w:rsidRPr="007A225D" w:rsidRDefault="00BB24F3" w:rsidP="00B56CC8">
            <w:pPr>
              <w:pStyle w:val="BodyText"/>
              <w:numPr>
                <w:ilvl w:val="0"/>
                <w:numId w:val="24"/>
              </w:numPr>
              <w:tabs>
                <w:tab w:val="clear" w:pos="1440"/>
                <w:tab w:val="num" w:pos="432"/>
              </w:tabs>
              <w:spacing w:after="0" w:line="240" w:lineRule="auto"/>
              <w:ind w:left="432"/>
              <w:rPr>
                <w:sz w:val="20"/>
                <w:szCs w:val="20"/>
              </w:rPr>
            </w:pPr>
            <w:r w:rsidRPr="007A225D">
              <w:rPr>
                <w:sz w:val="20"/>
                <w:szCs w:val="20"/>
              </w:rPr>
              <w:t>Herb and spice processing i.e. extraction of essential oils, drying of plants, processing</w:t>
            </w:r>
          </w:p>
        </w:tc>
      </w:tr>
      <w:tr w:rsidR="00BB24F3" w:rsidRPr="007A225D" w:rsidTr="00F70755">
        <w:trPr>
          <w:cantSplit/>
        </w:trPr>
        <w:tc>
          <w:tcPr>
            <w:tcW w:w="1797" w:type="dxa"/>
            <w:vMerge/>
            <w:vAlign w:val="center"/>
          </w:tcPr>
          <w:p w:rsidR="00BB24F3" w:rsidRPr="007A225D" w:rsidRDefault="00BB24F3" w:rsidP="0011249C">
            <w:pPr>
              <w:pStyle w:val="BodyText"/>
              <w:spacing w:line="240" w:lineRule="auto"/>
              <w:rPr>
                <w:sz w:val="20"/>
                <w:szCs w:val="20"/>
              </w:rPr>
            </w:pPr>
          </w:p>
        </w:tc>
        <w:tc>
          <w:tcPr>
            <w:tcW w:w="2817" w:type="dxa"/>
            <w:vAlign w:val="center"/>
          </w:tcPr>
          <w:p w:rsidR="00BB24F3" w:rsidRPr="007A225D" w:rsidRDefault="00BB24F3" w:rsidP="0011249C">
            <w:pPr>
              <w:pStyle w:val="BodyText"/>
              <w:spacing w:line="240" w:lineRule="auto"/>
              <w:rPr>
                <w:sz w:val="20"/>
                <w:szCs w:val="20"/>
              </w:rPr>
            </w:pPr>
            <w:r w:rsidRPr="007A225D">
              <w:rPr>
                <w:sz w:val="20"/>
                <w:szCs w:val="20"/>
              </w:rPr>
              <w:t>Arts and Crafts</w:t>
            </w:r>
          </w:p>
        </w:tc>
        <w:tc>
          <w:tcPr>
            <w:tcW w:w="4544" w:type="dxa"/>
            <w:vAlign w:val="center"/>
          </w:tcPr>
          <w:p w:rsidR="00BB24F3" w:rsidRPr="007A225D" w:rsidRDefault="00BB24F3" w:rsidP="00B56CC8">
            <w:pPr>
              <w:pStyle w:val="BodyText"/>
              <w:numPr>
                <w:ilvl w:val="0"/>
                <w:numId w:val="31"/>
              </w:numPr>
              <w:tabs>
                <w:tab w:val="clear" w:pos="1440"/>
                <w:tab w:val="num" w:pos="432"/>
              </w:tabs>
              <w:spacing w:after="0" w:line="240" w:lineRule="auto"/>
              <w:ind w:left="432"/>
              <w:rPr>
                <w:sz w:val="20"/>
                <w:szCs w:val="20"/>
              </w:rPr>
            </w:pPr>
            <w:r w:rsidRPr="007A225D">
              <w:rPr>
                <w:sz w:val="20"/>
                <w:szCs w:val="20"/>
              </w:rPr>
              <w:t>SMME based projects i.e. hiking sticks, shoes, jewellery, various art</w:t>
            </w:r>
          </w:p>
        </w:tc>
      </w:tr>
      <w:tr w:rsidR="00BB24F3" w:rsidRPr="0081275E" w:rsidTr="003147F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shd w:val="clear" w:color="auto" w:fill="C4BC96" w:themeFill="background2" w:themeFillShade="BF"/>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Recycling</w:t>
            </w:r>
          </w:p>
        </w:tc>
        <w:tc>
          <w:tcPr>
            <w:tcW w:w="4544" w:type="dxa"/>
            <w:shd w:val="clear" w:color="auto" w:fill="C4BC96" w:themeFill="background2" w:themeFillShade="BF"/>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Recycling plant</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New product manufacturing form recycled materials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SMME related projects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Oil extraction plant</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Olives </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Herbs and spices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Fruit and vegetables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 xml:space="preserve">Processing and packaging of fresh produce </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Manufacturers of package materials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Processing plants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Packaging plants</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Marketing campaign</w:t>
            </w:r>
          </w:p>
        </w:tc>
        <w:tc>
          <w:tcPr>
            <w:tcW w:w="4544" w:type="dxa"/>
            <w:tcBorders>
              <w:bottom w:val="single" w:sz="4" w:space="0" w:color="auto"/>
            </w:tcBorders>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Marketing strategy for </w:t>
            </w:r>
            <w:proofErr w:type="spellStart"/>
            <w:r w:rsidR="00F70755" w:rsidRPr="00825FC7">
              <w:rPr>
                <w:rFonts w:ascii="Arial Narrow" w:hAnsi="Arial Narrow"/>
                <w:sz w:val="20"/>
                <w:szCs w:val="20"/>
              </w:rPr>
              <w:t>Pixley</w:t>
            </w:r>
            <w:proofErr w:type="spellEnd"/>
            <w:r w:rsidR="00F70755" w:rsidRPr="00825FC7">
              <w:rPr>
                <w:rFonts w:ascii="Arial Narrow" w:hAnsi="Arial Narrow"/>
                <w:sz w:val="20"/>
                <w:szCs w:val="20"/>
              </w:rPr>
              <w:t xml:space="preserve"> </w:t>
            </w:r>
            <w:proofErr w:type="spellStart"/>
            <w:r w:rsidR="00F70755" w:rsidRPr="00825FC7">
              <w:rPr>
                <w:rFonts w:ascii="Arial Narrow" w:hAnsi="Arial Narrow"/>
                <w:sz w:val="20"/>
                <w:szCs w:val="20"/>
              </w:rPr>
              <w:t>ka</w:t>
            </w:r>
            <w:proofErr w:type="spellEnd"/>
            <w:r w:rsidR="00F70755" w:rsidRPr="00825FC7">
              <w:rPr>
                <w:rFonts w:ascii="Arial Narrow" w:hAnsi="Arial Narrow"/>
                <w:sz w:val="20"/>
                <w:szCs w:val="20"/>
              </w:rPr>
              <w:t xml:space="preserve"> </w:t>
            </w:r>
            <w:proofErr w:type="spellStart"/>
            <w:r w:rsidR="00F70755" w:rsidRPr="00825FC7">
              <w:rPr>
                <w:rFonts w:ascii="Arial Narrow" w:hAnsi="Arial Narrow"/>
                <w:sz w:val="20"/>
                <w:szCs w:val="20"/>
              </w:rPr>
              <w:t>Seme</w:t>
            </w:r>
            <w:proofErr w:type="spellEnd"/>
            <w:r w:rsidRPr="00825FC7">
              <w:rPr>
                <w:rFonts w:ascii="Arial Narrow" w:hAnsi="Arial Narrow"/>
                <w:sz w:val="20"/>
                <w:szCs w:val="20"/>
              </w:rPr>
              <w:t xml:space="preserve"> DM</w:t>
            </w:r>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834975">
            <w:pPr>
              <w:pStyle w:val="BodyText"/>
              <w:spacing w:line="240" w:lineRule="auto"/>
              <w:rPr>
                <w:rFonts w:ascii="Arial Narrow" w:hAnsi="Arial Narrow"/>
                <w:sz w:val="20"/>
                <w:szCs w:val="20"/>
              </w:rPr>
            </w:pPr>
            <w:r w:rsidRPr="00825FC7">
              <w:rPr>
                <w:rFonts w:ascii="Arial Narrow" w:hAnsi="Arial Narrow"/>
                <w:sz w:val="20"/>
                <w:szCs w:val="20"/>
              </w:rPr>
              <w:t>U</w:t>
            </w:r>
            <w:r w:rsidR="00834975">
              <w:rPr>
                <w:rFonts w:ascii="Arial Narrow" w:hAnsi="Arial Narrow"/>
                <w:sz w:val="20"/>
                <w:szCs w:val="20"/>
              </w:rPr>
              <w:t>tilities</w:t>
            </w: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Backlog eradication</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Economic infrastructure provision project</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SMME in service provision</w:t>
            </w:r>
          </w:p>
        </w:tc>
        <w:tc>
          <w:tcPr>
            <w:tcW w:w="4544" w:type="dxa"/>
            <w:vAlign w:val="center"/>
          </w:tcPr>
          <w:p w:rsidR="00BB24F3" w:rsidRPr="00825FC7" w:rsidRDefault="00834975" w:rsidP="00B56CC8">
            <w:pPr>
              <w:pStyle w:val="BodyText"/>
              <w:numPr>
                <w:ilvl w:val="0"/>
                <w:numId w:val="36"/>
              </w:numPr>
              <w:tabs>
                <w:tab w:val="clear" w:pos="1440"/>
                <w:tab w:val="num" w:pos="432"/>
              </w:tabs>
              <w:spacing w:after="0" w:line="240" w:lineRule="auto"/>
              <w:ind w:left="432"/>
              <w:rPr>
                <w:rFonts w:ascii="Arial Narrow" w:hAnsi="Arial Narrow"/>
                <w:sz w:val="20"/>
                <w:szCs w:val="20"/>
              </w:rPr>
            </w:pPr>
            <w:r>
              <w:rPr>
                <w:rFonts w:ascii="Arial Narrow" w:hAnsi="Arial Narrow"/>
                <w:sz w:val="20"/>
                <w:szCs w:val="20"/>
              </w:rPr>
              <w:t>Procurement SMMEs in service</w:t>
            </w:r>
            <w:r w:rsidR="00BB24F3" w:rsidRPr="00825FC7">
              <w:rPr>
                <w:rFonts w:ascii="Arial Narrow" w:hAnsi="Arial Narrow"/>
                <w:sz w:val="20"/>
                <w:szCs w:val="20"/>
              </w:rPr>
              <w:t xml:space="preserve"> delivery project</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PPP in service provision</w:t>
            </w:r>
          </w:p>
        </w:tc>
        <w:tc>
          <w:tcPr>
            <w:tcW w:w="4544" w:type="dxa"/>
            <w:tcBorders>
              <w:bottom w:val="single" w:sz="4" w:space="0" w:color="auto"/>
            </w:tcBorders>
            <w:vAlign w:val="center"/>
          </w:tcPr>
          <w:p w:rsidR="00BB24F3" w:rsidRPr="00825FC7" w:rsidRDefault="00BB24F3" w:rsidP="00B56CC8">
            <w:pPr>
              <w:pStyle w:val="BodyText"/>
              <w:numPr>
                <w:ilvl w:val="0"/>
                <w:numId w:val="3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PPPs in delivering services i.e. water, sanitation, electricity, </w:t>
            </w:r>
            <w:proofErr w:type="spellStart"/>
            <w:r w:rsidRPr="00825FC7">
              <w:rPr>
                <w:rFonts w:ascii="Arial Narrow" w:hAnsi="Arial Narrow"/>
                <w:sz w:val="20"/>
                <w:szCs w:val="20"/>
              </w:rPr>
              <w:t>etc</w:t>
            </w:r>
            <w:proofErr w:type="spellEnd"/>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3147F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Construction</w:t>
            </w:r>
          </w:p>
        </w:tc>
        <w:tc>
          <w:tcPr>
            <w:tcW w:w="2817" w:type="dxa"/>
            <w:shd w:val="clear" w:color="auto" w:fill="C4BC96" w:themeFill="background2" w:themeFillShade="BF"/>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SMME development</w:t>
            </w:r>
          </w:p>
        </w:tc>
        <w:tc>
          <w:tcPr>
            <w:tcW w:w="4544" w:type="dxa"/>
            <w:shd w:val="clear" w:color="auto" w:fill="C4BC96" w:themeFill="background2" w:themeFillShade="BF"/>
            <w:vAlign w:val="center"/>
          </w:tcPr>
          <w:p w:rsidR="00BB24F3" w:rsidRPr="00825FC7" w:rsidRDefault="00BB24F3" w:rsidP="00B56CC8">
            <w:pPr>
              <w:pStyle w:val="BodyText"/>
              <w:numPr>
                <w:ilvl w:val="0"/>
                <w:numId w:val="36"/>
              </w:numPr>
              <w:tabs>
                <w:tab w:val="clear" w:pos="1440"/>
                <w:tab w:val="num" w:pos="432"/>
              </w:tabs>
              <w:spacing w:after="0" w:line="240" w:lineRule="auto"/>
              <w:ind w:left="432" w:hanging="432"/>
              <w:rPr>
                <w:rFonts w:ascii="Arial Narrow" w:hAnsi="Arial Narrow"/>
                <w:sz w:val="20"/>
                <w:szCs w:val="20"/>
              </w:rPr>
            </w:pPr>
            <w:r w:rsidRPr="00825FC7">
              <w:rPr>
                <w:rFonts w:ascii="Arial Narrow" w:hAnsi="Arial Narrow"/>
                <w:sz w:val="20"/>
                <w:szCs w:val="20"/>
              </w:rPr>
              <w:t xml:space="preserve">Projects where construction SMME are used during the implementation </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Housing initiatives in rural areas</w:t>
            </w:r>
          </w:p>
        </w:tc>
        <w:tc>
          <w:tcPr>
            <w:tcW w:w="4544" w:type="dxa"/>
            <w:vAlign w:val="center"/>
          </w:tcPr>
          <w:p w:rsidR="00BB24F3" w:rsidRPr="00825FC7" w:rsidRDefault="00BB24F3" w:rsidP="00B56CC8">
            <w:pPr>
              <w:pStyle w:val="BodyText"/>
              <w:numPr>
                <w:ilvl w:val="0"/>
                <w:numId w:val="3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Projects relating to the construction of houses in local communities</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Road rehabilitation and improvements</w:t>
            </w:r>
          </w:p>
        </w:tc>
        <w:tc>
          <w:tcPr>
            <w:tcW w:w="4544" w:type="dxa"/>
            <w:tcBorders>
              <w:bottom w:val="single" w:sz="4" w:space="0" w:color="auto"/>
            </w:tcBorders>
            <w:vAlign w:val="center"/>
          </w:tcPr>
          <w:p w:rsidR="00BB24F3" w:rsidRPr="00825FC7" w:rsidRDefault="00BB24F3" w:rsidP="00B56CC8">
            <w:pPr>
              <w:pStyle w:val="BodyText"/>
              <w:numPr>
                <w:ilvl w:val="0"/>
                <w:numId w:val="3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Projects focussing on the maintenance and upgrade of roads in the area</w:t>
            </w:r>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Wholesale and Retail trade</w:t>
            </w: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Mine related businesses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Food and beverage</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Mine protection clothing</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Mine truck tyres and other machinery spares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Locally produced products using minerals as inputs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proofErr w:type="spellStart"/>
            <w:r w:rsidRPr="00825FC7">
              <w:rPr>
                <w:rFonts w:ascii="Arial Narrow" w:hAnsi="Arial Narrow"/>
                <w:sz w:val="20"/>
                <w:szCs w:val="20"/>
              </w:rPr>
              <w:t>Etc</w:t>
            </w:r>
            <w:proofErr w:type="spellEnd"/>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Tourism related businesses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Arts and Crafts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Agriculture related businesses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Fruit and vegetable stores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Herb and spice stores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Technology change</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Internet shopping</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e-trade</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International trade</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Promotion of fresh produce to the African countries (NEPAD)</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Trade incubator</w:t>
            </w:r>
          </w:p>
        </w:tc>
        <w:tc>
          <w:tcPr>
            <w:tcW w:w="4544" w:type="dxa"/>
            <w:tcBorders>
              <w:bottom w:val="single" w:sz="4" w:space="0" w:color="auto"/>
            </w:tcBorders>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Training provision for SMMEs</w:t>
            </w:r>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Transport and Communication</w:t>
            </w:r>
          </w:p>
        </w:tc>
        <w:tc>
          <w:tcPr>
            <w:tcW w:w="2817" w:type="dxa"/>
            <w:vAlign w:val="center"/>
          </w:tcPr>
          <w:p w:rsidR="00BB24F3" w:rsidRPr="00825FC7" w:rsidRDefault="00BB24F3" w:rsidP="003147F5">
            <w:pPr>
              <w:pStyle w:val="BodyText"/>
              <w:spacing w:line="240" w:lineRule="auto"/>
              <w:rPr>
                <w:rFonts w:ascii="Arial Narrow" w:hAnsi="Arial Narrow"/>
                <w:sz w:val="20"/>
                <w:szCs w:val="20"/>
              </w:rPr>
            </w:pPr>
            <w:r w:rsidRPr="00825FC7">
              <w:rPr>
                <w:rFonts w:ascii="Arial Narrow" w:hAnsi="Arial Narrow"/>
                <w:sz w:val="20"/>
                <w:szCs w:val="20"/>
              </w:rPr>
              <w:t xml:space="preserve">Railway line connecting </w:t>
            </w:r>
            <w:r w:rsidR="003147F5">
              <w:rPr>
                <w:rFonts w:ascii="Arial Narrow" w:hAnsi="Arial Narrow"/>
                <w:sz w:val="20"/>
                <w:szCs w:val="20"/>
              </w:rPr>
              <w:t>Kimberley/ De Aar/Carnarvon</w:t>
            </w:r>
            <w:r w:rsidRPr="00825FC7">
              <w:rPr>
                <w:rFonts w:ascii="Arial Narrow" w:hAnsi="Arial Narrow"/>
                <w:sz w:val="20"/>
                <w:szCs w:val="20"/>
              </w:rPr>
              <w:t xml:space="preserve"> and other important areas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Railway construction project</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Packaging, storage and distribution facilities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Fresh produce</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Processed products</w:t>
            </w:r>
          </w:p>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Documentation</w:t>
            </w:r>
          </w:p>
        </w:tc>
      </w:tr>
      <w:tr w:rsidR="00BB24F3" w:rsidRPr="0081275E" w:rsidTr="003147F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shd w:val="clear" w:color="auto" w:fill="C4BC96" w:themeFill="background2" w:themeFillShade="BF"/>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Information and communication technology hub</w:t>
            </w:r>
          </w:p>
        </w:tc>
        <w:tc>
          <w:tcPr>
            <w:tcW w:w="4544" w:type="dxa"/>
            <w:shd w:val="clear" w:color="auto" w:fill="C4BC96" w:themeFill="background2" w:themeFillShade="BF"/>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Development of a hub which provides information technology and communication services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Increase in freight transport services</w:t>
            </w:r>
          </w:p>
        </w:tc>
        <w:tc>
          <w:tcPr>
            <w:tcW w:w="4544" w:type="dxa"/>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Establishment of local freight transport companies in the District</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Increase in public transport modes operating in the area</w:t>
            </w:r>
          </w:p>
        </w:tc>
        <w:tc>
          <w:tcPr>
            <w:tcW w:w="4544" w:type="dxa"/>
            <w:tcBorders>
              <w:bottom w:val="single" w:sz="4" w:space="0" w:color="auto"/>
            </w:tcBorders>
            <w:vAlign w:val="center"/>
          </w:tcPr>
          <w:p w:rsidR="00BB24F3" w:rsidRPr="00825FC7" w:rsidRDefault="00BB24F3" w:rsidP="00B56CC8">
            <w:pPr>
              <w:pStyle w:val="BodyText"/>
              <w:numPr>
                <w:ilvl w:val="0"/>
                <w:numId w:val="25"/>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Establishment of local public transport companies in the District</w:t>
            </w:r>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Services</w:t>
            </w: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SMME aid and/or support policy for local commercial banks</w:t>
            </w:r>
          </w:p>
        </w:tc>
        <w:tc>
          <w:tcPr>
            <w:tcW w:w="4544" w:type="dxa"/>
            <w:vAlign w:val="center"/>
          </w:tcPr>
          <w:p w:rsidR="00BB24F3" w:rsidRPr="00825FC7" w:rsidRDefault="00BB24F3" w:rsidP="00B56CC8">
            <w:pPr>
              <w:pStyle w:val="BodyText"/>
              <w:numPr>
                <w:ilvl w:val="0"/>
                <w:numId w:val="32"/>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Policy writing regarding commercial bank aid for SMME development</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Backlog addressing</w:t>
            </w:r>
          </w:p>
        </w:tc>
        <w:tc>
          <w:tcPr>
            <w:tcW w:w="4544" w:type="dxa"/>
            <w:vAlign w:val="center"/>
          </w:tcPr>
          <w:p w:rsidR="00BB24F3" w:rsidRPr="00825FC7" w:rsidRDefault="00BB24F3" w:rsidP="00B56CC8">
            <w:pPr>
              <w:pStyle w:val="BodyText"/>
              <w:numPr>
                <w:ilvl w:val="0"/>
                <w:numId w:val="32"/>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SMME and PPP related projects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Outsourcing of community service provision to experts</w:t>
            </w:r>
          </w:p>
        </w:tc>
        <w:tc>
          <w:tcPr>
            <w:tcW w:w="4544" w:type="dxa"/>
            <w:vAlign w:val="center"/>
          </w:tcPr>
          <w:p w:rsidR="00BB24F3" w:rsidRPr="00825FC7" w:rsidRDefault="00BB24F3" w:rsidP="00B56CC8">
            <w:pPr>
              <w:pStyle w:val="BodyText"/>
              <w:numPr>
                <w:ilvl w:val="0"/>
                <w:numId w:val="32"/>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High quality and standard medical and educational services</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Development of a friendly and attractive business environment</w:t>
            </w:r>
          </w:p>
        </w:tc>
        <w:tc>
          <w:tcPr>
            <w:tcW w:w="4544" w:type="dxa"/>
            <w:tcBorders>
              <w:bottom w:val="single" w:sz="4" w:space="0" w:color="auto"/>
            </w:tcBorders>
            <w:vAlign w:val="center"/>
          </w:tcPr>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Launch a promotion campaign</w:t>
            </w:r>
          </w:p>
        </w:tc>
      </w:tr>
      <w:tr w:rsidR="00BB24F3" w:rsidRPr="0081275E" w:rsidTr="00F70755">
        <w:trPr>
          <w:cantSplit/>
        </w:trPr>
        <w:tc>
          <w:tcPr>
            <w:tcW w:w="9158" w:type="dxa"/>
            <w:gridSpan w:val="3"/>
            <w:shd w:val="clear" w:color="auto" w:fill="E6E6E6"/>
            <w:vAlign w:val="center"/>
          </w:tcPr>
          <w:p w:rsidR="00BB24F3" w:rsidRPr="00825FC7" w:rsidRDefault="00BB24F3"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Tourism</w:t>
            </w: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Art and Crafts</w:t>
            </w:r>
          </w:p>
        </w:tc>
        <w:tc>
          <w:tcPr>
            <w:tcW w:w="4544" w:type="dxa"/>
            <w:vAlign w:val="center"/>
          </w:tcPr>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Manufacturing plant for local arts and crafts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New tourist routes</w:t>
            </w:r>
          </w:p>
        </w:tc>
        <w:tc>
          <w:tcPr>
            <w:tcW w:w="4544" w:type="dxa"/>
            <w:vAlign w:val="center"/>
          </w:tcPr>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Linking the comparative advantages of the area i.e. the mines, the various tourist attractions and historic places, </w:t>
            </w:r>
            <w:proofErr w:type="spellStart"/>
            <w:r w:rsidRPr="00825FC7">
              <w:rPr>
                <w:rFonts w:ascii="Arial Narrow" w:hAnsi="Arial Narrow"/>
                <w:sz w:val="20"/>
                <w:szCs w:val="20"/>
              </w:rPr>
              <w:t>etc</w:t>
            </w:r>
            <w:proofErr w:type="spellEnd"/>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Attraction development</w:t>
            </w:r>
          </w:p>
        </w:tc>
        <w:tc>
          <w:tcPr>
            <w:tcW w:w="4544" w:type="dxa"/>
            <w:vAlign w:val="center"/>
          </w:tcPr>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The Eye</w:t>
            </w:r>
          </w:p>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Culture services and products</w:t>
            </w:r>
          </w:p>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Cultural villages and events</w:t>
            </w:r>
          </w:p>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proofErr w:type="spellStart"/>
            <w:r w:rsidRPr="00825FC7">
              <w:rPr>
                <w:rFonts w:ascii="Arial Narrow" w:hAnsi="Arial Narrow"/>
                <w:sz w:val="20"/>
                <w:szCs w:val="20"/>
              </w:rPr>
              <w:t>Etc</w:t>
            </w:r>
            <w:proofErr w:type="spellEnd"/>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Tourist services and products packaging and marketing</w:t>
            </w:r>
          </w:p>
        </w:tc>
        <w:tc>
          <w:tcPr>
            <w:tcW w:w="4544" w:type="dxa"/>
            <w:vAlign w:val="center"/>
          </w:tcPr>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Tourism strategy</w:t>
            </w:r>
          </w:p>
          <w:p w:rsidR="00BB24F3" w:rsidRPr="00825FC7" w:rsidRDefault="00BB24F3" w:rsidP="00B56CC8">
            <w:pPr>
              <w:pStyle w:val="BodyText"/>
              <w:numPr>
                <w:ilvl w:val="0"/>
                <w:numId w:val="26"/>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Tourism events program</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Tourism incubator</w:t>
            </w:r>
          </w:p>
        </w:tc>
        <w:tc>
          <w:tcPr>
            <w:tcW w:w="4544" w:type="dxa"/>
            <w:vAlign w:val="center"/>
          </w:tcPr>
          <w:p w:rsidR="00BB24F3" w:rsidRPr="00825FC7" w:rsidRDefault="00BB24F3" w:rsidP="00B56CC8">
            <w:pPr>
              <w:pStyle w:val="BodyText"/>
              <w:numPr>
                <w:ilvl w:val="0"/>
                <w:numId w:val="33"/>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Education and training of tour operators</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Tourist products and service development</w:t>
            </w:r>
          </w:p>
        </w:tc>
        <w:tc>
          <w:tcPr>
            <w:tcW w:w="4544" w:type="dxa"/>
            <w:vAlign w:val="center"/>
          </w:tcPr>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High standard </w:t>
            </w:r>
            <w:proofErr w:type="spellStart"/>
            <w:r w:rsidRPr="00825FC7">
              <w:rPr>
                <w:rFonts w:ascii="Arial Narrow" w:hAnsi="Arial Narrow"/>
                <w:sz w:val="20"/>
                <w:szCs w:val="20"/>
              </w:rPr>
              <w:t>self catering</w:t>
            </w:r>
            <w:proofErr w:type="spellEnd"/>
            <w:r w:rsidRPr="00825FC7">
              <w:rPr>
                <w:rFonts w:ascii="Arial Narrow" w:hAnsi="Arial Narrow"/>
                <w:sz w:val="20"/>
                <w:szCs w:val="20"/>
              </w:rPr>
              <w:t xml:space="preserve"> facilities</w:t>
            </w:r>
          </w:p>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Increase in adventure and eco-tourism activities</w:t>
            </w:r>
          </w:p>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 xml:space="preserve">Establishment of travel agent, car rental, </w:t>
            </w:r>
            <w:proofErr w:type="spellStart"/>
            <w:r w:rsidRPr="00825FC7">
              <w:rPr>
                <w:rFonts w:ascii="Arial Narrow" w:hAnsi="Arial Narrow"/>
                <w:sz w:val="20"/>
                <w:szCs w:val="20"/>
              </w:rPr>
              <w:t>etc</w:t>
            </w:r>
            <w:proofErr w:type="spellEnd"/>
            <w:r w:rsidRPr="00825FC7">
              <w:rPr>
                <w:rFonts w:ascii="Arial Narrow" w:hAnsi="Arial Narrow"/>
                <w:sz w:val="20"/>
                <w:szCs w:val="20"/>
              </w:rPr>
              <w:t xml:space="preserve"> services in the area</w:t>
            </w:r>
          </w:p>
        </w:tc>
      </w:tr>
      <w:tr w:rsidR="00BB24F3" w:rsidRPr="0081275E" w:rsidTr="00F70755">
        <w:trPr>
          <w:cantSplit/>
        </w:trPr>
        <w:tc>
          <w:tcPr>
            <w:tcW w:w="1797" w:type="dxa"/>
            <w:vMerge/>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Eco tourism</w:t>
            </w:r>
          </w:p>
        </w:tc>
        <w:tc>
          <w:tcPr>
            <w:tcW w:w="4544" w:type="dxa"/>
            <w:tcBorders>
              <w:bottom w:val="single" w:sz="4" w:space="0" w:color="auto"/>
            </w:tcBorders>
            <w:vAlign w:val="center"/>
          </w:tcPr>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Game hunting</w:t>
            </w:r>
          </w:p>
        </w:tc>
      </w:tr>
      <w:tr w:rsidR="00C474B0" w:rsidRPr="0081275E" w:rsidTr="00F70755">
        <w:trPr>
          <w:cantSplit/>
        </w:trPr>
        <w:tc>
          <w:tcPr>
            <w:tcW w:w="1797" w:type="dxa"/>
            <w:tcBorders>
              <w:bottom w:val="single" w:sz="4" w:space="0" w:color="auto"/>
            </w:tcBorders>
            <w:vAlign w:val="center"/>
          </w:tcPr>
          <w:p w:rsidR="00C474B0" w:rsidRPr="00825FC7" w:rsidRDefault="00C474B0" w:rsidP="0011249C">
            <w:pPr>
              <w:pStyle w:val="BodyText"/>
              <w:spacing w:line="240" w:lineRule="auto"/>
              <w:rPr>
                <w:rFonts w:ascii="Arial Narrow" w:hAnsi="Arial Narrow"/>
                <w:sz w:val="20"/>
                <w:szCs w:val="20"/>
              </w:rPr>
            </w:pPr>
          </w:p>
        </w:tc>
        <w:tc>
          <w:tcPr>
            <w:tcW w:w="2817" w:type="dxa"/>
            <w:tcBorders>
              <w:bottom w:val="single" w:sz="4" w:space="0" w:color="auto"/>
            </w:tcBorders>
            <w:vAlign w:val="center"/>
          </w:tcPr>
          <w:p w:rsidR="00C474B0" w:rsidRPr="00825FC7" w:rsidRDefault="00C474B0" w:rsidP="0011249C">
            <w:pPr>
              <w:pStyle w:val="BodyText"/>
              <w:spacing w:line="240" w:lineRule="auto"/>
              <w:rPr>
                <w:rFonts w:ascii="Arial Narrow" w:hAnsi="Arial Narrow"/>
                <w:sz w:val="20"/>
                <w:szCs w:val="20"/>
              </w:rPr>
            </w:pPr>
            <w:r>
              <w:rPr>
                <w:rFonts w:ascii="Arial Narrow" w:hAnsi="Arial Narrow"/>
                <w:sz w:val="20"/>
                <w:szCs w:val="20"/>
              </w:rPr>
              <w:t>Science Tourism</w:t>
            </w:r>
          </w:p>
        </w:tc>
        <w:tc>
          <w:tcPr>
            <w:tcW w:w="4544" w:type="dxa"/>
            <w:tcBorders>
              <w:bottom w:val="single" w:sz="4" w:space="0" w:color="auto"/>
            </w:tcBorders>
            <w:vAlign w:val="center"/>
          </w:tcPr>
          <w:p w:rsidR="00C474B0" w:rsidRPr="00825FC7" w:rsidRDefault="00C474B0"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Pr>
                <w:rFonts w:ascii="Arial Narrow" w:hAnsi="Arial Narrow"/>
                <w:sz w:val="20"/>
                <w:szCs w:val="20"/>
              </w:rPr>
              <w:t>SKA Project</w:t>
            </w:r>
          </w:p>
        </w:tc>
      </w:tr>
      <w:tr w:rsidR="00BB24F3" w:rsidRPr="0081275E" w:rsidTr="00F70755">
        <w:trPr>
          <w:cantSplit/>
        </w:trPr>
        <w:tc>
          <w:tcPr>
            <w:tcW w:w="9158" w:type="dxa"/>
            <w:gridSpan w:val="3"/>
            <w:shd w:val="clear" w:color="auto" w:fill="E6E6E6"/>
            <w:vAlign w:val="center"/>
          </w:tcPr>
          <w:p w:rsidR="00BB24F3" w:rsidRDefault="00BB24F3" w:rsidP="0011249C">
            <w:pPr>
              <w:pStyle w:val="BodyText"/>
              <w:spacing w:line="240" w:lineRule="auto"/>
              <w:rPr>
                <w:rFonts w:ascii="Arial Narrow" w:hAnsi="Arial Narrow"/>
                <w:sz w:val="20"/>
                <w:szCs w:val="20"/>
              </w:rPr>
            </w:pPr>
          </w:p>
          <w:p w:rsidR="00834975" w:rsidRPr="00825FC7" w:rsidRDefault="00834975" w:rsidP="0011249C">
            <w:pPr>
              <w:pStyle w:val="BodyText"/>
              <w:spacing w:line="240" w:lineRule="auto"/>
              <w:rPr>
                <w:rFonts w:ascii="Arial Narrow" w:hAnsi="Arial Narrow"/>
                <w:sz w:val="20"/>
                <w:szCs w:val="20"/>
              </w:rPr>
            </w:pPr>
          </w:p>
        </w:tc>
      </w:tr>
      <w:tr w:rsidR="00BB24F3" w:rsidRPr="0081275E" w:rsidTr="00F70755">
        <w:trPr>
          <w:cantSplit/>
        </w:trPr>
        <w:tc>
          <w:tcPr>
            <w:tcW w:w="1797" w:type="dxa"/>
            <w:vMerge w:val="restart"/>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General</w:t>
            </w: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r w:rsidRPr="00825FC7">
              <w:rPr>
                <w:rFonts w:ascii="Arial Narrow" w:hAnsi="Arial Narrow"/>
                <w:sz w:val="20"/>
                <w:szCs w:val="20"/>
              </w:rPr>
              <w:t>PPP</w:t>
            </w:r>
          </w:p>
        </w:tc>
        <w:tc>
          <w:tcPr>
            <w:tcW w:w="4544" w:type="dxa"/>
            <w:vAlign w:val="center"/>
          </w:tcPr>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PPP in service delivery</w:t>
            </w:r>
          </w:p>
        </w:tc>
      </w:tr>
      <w:tr w:rsidR="00BB24F3" w:rsidRPr="0081275E" w:rsidTr="00F70755">
        <w:trPr>
          <w:cantSplit/>
        </w:trPr>
        <w:tc>
          <w:tcPr>
            <w:tcW w:w="1797" w:type="dxa"/>
            <w:vMerge/>
            <w:vAlign w:val="center"/>
          </w:tcPr>
          <w:p w:rsidR="00BB24F3" w:rsidRPr="00825FC7" w:rsidRDefault="00BB24F3" w:rsidP="0011249C">
            <w:pPr>
              <w:pStyle w:val="BodyText"/>
              <w:spacing w:line="240" w:lineRule="auto"/>
              <w:rPr>
                <w:rFonts w:ascii="Arial Narrow" w:hAnsi="Arial Narrow"/>
                <w:sz w:val="20"/>
                <w:szCs w:val="20"/>
              </w:rPr>
            </w:pPr>
          </w:p>
        </w:tc>
        <w:tc>
          <w:tcPr>
            <w:tcW w:w="2817" w:type="dxa"/>
            <w:vAlign w:val="center"/>
          </w:tcPr>
          <w:p w:rsidR="00BB24F3" w:rsidRPr="00825FC7" w:rsidRDefault="00BB24F3" w:rsidP="0011249C">
            <w:pPr>
              <w:pStyle w:val="BodyText"/>
              <w:spacing w:line="240" w:lineRule="auto"/>
              <w:rPr>
                <w:rFonts w:ascii="Arial Narrow" w:hAnsi="Arial Narrow"/>
                <w:sz w:val="20"/>
                <w:szCs w:val="20"/>
              </w:rPr>
            </w:pPr>
          </w:p>
        </w:tc>
        <w:tc>
          <w:tcPr>
            <w:tcW w:w="4544" w:type="dxa"/>
            <w:vAlign w:val="center"/>
          </w:tcPr>
          <w:p w:rsidR="00BB24F3" w:rsidRPr="00825FC7" w:rsidRDefault="00BB24F3" w:rsidP="00B56CC8">
            <w:pPr>
              <w:pStyle w:val="BodyText"/>
              <w:numPr>
                <w:ilvl w:val="0"/>
                <w:numId w:val="27"/>
              </w:numPr>
              <w:tabs>
                <w:tab w:val="clear" w:pos="1440"/>
                <w:tab w:val="num" w:pos="432"/>
              </w:tabs>
              <w:spacing w:after="0" w:line="240" w:lineRule="auto"/>
              <w:ind w:left="432"/>
              <w:rPr>
                <w:rFonts w:ascii="Arial Narrow" w:hAnsi="Arial Narrow"/>
                <w:sz w:val="20"/>
                <w:szCs w:val="20"/>
              </w:rPr>
            </w:pPr>
            <w:r w:rsidRPr="00825FC7">
              <w:rPr>
                <w:rFonts w:ascii="Arial Narrow" w:hAnsi="Arial Narrow"/>
                <w:sz w:val="20"/>
                <w:szCs w:val="20"/>
              </w:rPr>
              <w:t>Commercialisation of under-utilised state assets</w:t>
            </w:r>
          </w:p>
        </w:tc>
      </w:tr>
    </w:tbl>
    <w:p w:rsidR="00825FC7" w:rsidRDefault="00825FC7" w:rsidP="0011249C">
      <w:pPr>
        <w:pStyle w:val="Heading4"/>
        <w:numPr>
          <w:ilvl w:val="0"/>
          <w:numId w:val="0"/>
        </w:numPr>
        <w:ind w:left="864"/>
      </w:pPr>
      <w:bookmarkStart w:id="464" w:name="_Toc206314020"/>
      <w:bookmarkStart w:id="465" w:name="_Toc207068196"/>
    </w:p>
    <w:p w:rsidR="00BB24F3" w:rsidRPr="001D2EB4" w:rsidRDefault="00BB24F3" w:rsidP="0011249C">
      <w:pPr>
        <w:pStyle w:val="Heading4"/>
        <w:rPr>
          <w:rFonts w:ascii="Arial" w:hAnsi="Arial" w:cs="Arial"/>
          <w:sz w:val="22"/>
          <w:szCs w:val="22"/>
        </w:rPr>
      </w:pPr>
      <w:r w:rsidRPr="001D2EB4">
        <w:rPr>
          <w:rFonts w:ascii="Arial" w:hAnsi="Arial" w:cs="Arial"/>
          <w:sz w:val="22"/>
          <w:szCs w:val="22"/>
        </w:rPr>
        <w:t>C</w:t>
      </w:r>
      <w:bookmarkEnd w:id="464"/>
      <w:bookmarkEnd w:id="465"/>
      <w:r w:rsidR="001D2EB4">
        <w:rPr>
          <w:rFonts w:ascii="Arial" w:hAnsi="Arial" w:cs="Arial"/>
          <w:sz w:val="22"/>
          <w:szCs w:val="22"/>
        </w:rPr>
        <w:t>onclusion</w:t>
      </w:r>
    </w:p>
    <w:p w:rsidR="003F65D3" w:rsidRPr="003F65D3" w:rsidRDefault="003F65D3" w:rsidP="003F65D3"/>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 xml:space="preserve">By converting the above-mentioned development potential into feasible, viable and sustainable projects, and with well-managed and co-ordinated efforts, the development of </w:t>
      </w:r>
      <w:r w:rsidR="000660B8">
        <w:rPr>
          <w:rFonts w:ascii="Arial" w:hAnsi="Arial"/>
          <w:sz w:val="22"/>
          <w:szCs w:val="22"/>
        </w:rPr>
        <w:t>t</w:t>
      </w:r>
      <w:r w:rsidRPr="000660B8">
        <w:rPr>
          <w:rFonts w:ascii="Arial" w:hAnsi="Arial"/>
          <w:sz w:val="22"/>
          <w:szCs w:val="22"/>
        </w:rPr>
        <w:t xml:space="preserve">he </w:t>
      </w:r>
      <w:proofErr w:type="spellStart"/>
      <w:r w:rsidR="00F70755" w:rsidRPr="00C474B0">
        <w:rPr>
          <w:rFonts w:ascii="Arial" w:hAnsi="Arial"/>
          <w:sz w:val="22"/>
          <w:szCs w:val="22"/>
        </w:rPr>
        <w:t>Pixley</w:t>
      </w:r>
      <w:proofErr w:type="spellEnd"/>
      <w:r w:rsidR="00F70755" w:rsidRPr="00C474B0">
        <w:rPr>
          <w:rFonts w:ascii="Arial" w:hAnsi="Arial"/>
          <w:sz w:val="22"/>
          <w:szCs w:val="22"/>
        </w:rPr>
        <w:t xml:space="preserve"> </w:t>
      </w:r>
      <w:proofErr w:type="spellStart"/>
      <w:r w:rsidR="00F70755" w:rsidRPr="00C474B0">
        <w:rPr>
          <w:rFonts w:ascii="Arial" w:hAnsi="Arial"/>
          <w:sz w:val="22"/>
          <w:szCs w:val="22"/>
        </w:rPr>
        <w:t>ka</w:t>
      </w:r>
      <w:proofErr w:type="spellEnd"/>
      <w:r w:rsidR="00F70755" w:rsidRPr="00C474B0">
        <w:rPr>
          <w:rFonts w:ascii="Arial" w:hAnsi="Arial"/>
          <w:sz w:val="22"/>
          <w:szCs w:val="22"/>
        </w:rPr>
        <w:t xml:space="preserve"> </w:t>
      </w:r>
      <w:proofErr w:type="spellStart"/>
      <w:r w:rsidR="00F70755" w:rsidRPr="00C474B0">
        <w:rPr>
          <w:rFonts w:ascii="Arial" w:hAnsi="Arial"/>
          <w:sz w:val="22"/>
          <w:szCs w:val="22"/>
        </w:rPr>
        <w:t>Seme</w:t>
      </w:r>
      <w:proofErr w:type="spellEnd"/>
      <w:r w:rsidRPr="000660B8">
        <w:rPr>
          <w:rFonts w:ascii="Arial" w:hAnsi="Arial"/>
          <w:sz w:val="22"/>
          <w:szCs w:val="22"/>
        </w:rPr>
        <w:t xml:space="preserve"> region</w:t>
      </w:r>
      <w:r w:rsidR="00C474B0">
        <w:rPr>
          <w:rFonts w:ascii="Arial" w:hAnsi="Arial"/>
          <w:sz w:val="22"/>
          <w:szCs w:val="22"/>
        </w:rPr>
        <w:t xml:space="preserve"> and Kareeberg Municipality</w:t>
      </w:r>
      <w:r w:rsidRPr="000660B8">
        <w:rPr>
          <w:rFonts w:ascii="Arial" w:hAnsi="Arial"/>
          <w:sz w:val="22"/>
          <w:szCs w:val="22"/>
        </w:rPr>
        <w:t xml:space="preserve"> will be stimulated.</w:t>
      </w:r>
    </w:p>
    <w:p w:rsidR="003F65D3" w:rsidRPr="001D2EB4" w:rsidRDefault="00FE53E6" w:rsidP="003F65D3">
      <w:pPr>
        <w:pStyle w:val="Style17"/>
        <w:rPr>
          <w:rFonts w:ascii="Arial" w:hAnsi="Arial" w:cs="Arial"/>
          <w:sz w:val="24"/>
          <w:szCs w:val="24"/>
        </w:rPr>
      </w:pPr>
      <w:bookmarkStart w:id="466" w:name="_Toc206314021"/>
      <w:bookmarkStart w:id="467" w:name="_Toc207068197"/>
      <w:r w:rsidRPr="00825FC7">
        <w:tab/>
      </w:r>
      <w:bookmarkStart w:id="468" w:name="_Toc256108374"/>
      <w:r w:rsidR="00BB24F3" w:rsidRPr="001D2EB4">
        <w:rPr>
          <w:rFonts w:ascii="Arial" w:hAnsi="Arial" w:cs="Arial"/>
          <w:sz w:val="24"/>
          <w:szCs w:val="24"/>
        </w:rPr>
        <w:t>STRATEGIC PLAN</w:t>
      </w:r>
      <w:bookmarkEnd w:id="466"/>
      <w:bookmarkEnd w:id="467"/>
      <w:bookmarkEnd w:id="468"/>
    </w:p>
    <w:p w:rsidR="0023491A" w:rsidRDefault="0023491A" w:rsidP="0011249C">
      <w:pPr>
        <w:pStyle w:val="BodyText"/>
        <w:spacing w:line="240" w:lineRule="auto"/>
        <w:rPr>
          <w:rFonts w:ascii="Arial" w:hAnsi="Arial"/>
          <w:bCs w:val="0"/>
          <w:sz w:val="22"/>
          <w:szCs w:val="22"/>
        </w:rPr>
      </w:pPr>
    </w:p>
    <w:p w:rsidR="00BB24F3" w:rsidRPr="000660B8" w:rsidRDefault="00825FC7" w:rsidP="0011249C">
      <w:pPr>
        <w:pStyle w:val="BodyText"/>
        <w:spacing w:line="240" w:lineRule="auto"/>
        <w:rPr>
          <w:rFonts w:ascii="Arial" w:hAnsi="Arial"/>
          <w:sz w:val="22"/>
          <w:szCs w:val="22"/>
        </w:rPr>
      </w:pPr>
      <w:r w:rsidRPr="000660B8">
        <w:rPr>
          <w:rFonts w:ascii="Arial" w:hAnsi="Arial"/>
          <w:bCs w:val="0"/>
          <w:sz w:val="22"/>
          <w:szCs w:val="22"/>
        </w:rPr>
        <w:t xml:space="preserve">This </w:t>
      </w:r>
      <w:r w:rsidR="003F65D3" w:rsidRPr="000660B8">
        <w:rPr>
          <w:rFonts w:ascii="Arial" w:hAnsi="Arial"/>
          <w:bCs w:val="0"/>
          <w:sz w:val="22"/>
          <w:szCs w:val="22"/>
        </w:rPr>
        <w:t xml:space="preserve">refers to </w:t>
      </w:r>
      <w:r w:rsidR="00BB24F3" w:rsidRPr="000660B8">
        <w:rPr>
          <w:rFonts w:ascii="Arial" w:hAnsi="Arial"/>
          <w:sz w:val="22"/>
          <w:szCs w:val="22"/>
        </w:rPr>
        <w:t xml:space="preserve">the strategic thrusts, development programmes and associated projects and/or activities, which aim at the regeneration of the </w:t>
      </w:r>
      <w:proofErr w:type="spellStart"/>
      <w:r w:rsidR="00F70755" w:rsidRPr="000660B8">
        <w:rPr>
          <w:rFonts w:ascii="Arial" w:hAnsi="Arial"/>
          <w:sz w:val="22"/>
          <w:szCs w:val="22"/>
        </w:rPr>
        <w:t>Pixley</w:t>
      </w:r>
      <w:proofErr w:type="spellEnd"/>
      <w:r w:rsidR="00F70755" w:rsidRPr="000660B8">
        <w:rPr>
          <w:rFonts w:ascii="Arial" w:hAnsi="Arial"/>
          <w:sz w:val="22"/>
          <w:szCs w:val="22"/>
        </w:rPr>
        <w:t xml:space="preserve"> </w:t>
      </w:r>
      <w:proofErr w:type="spellStart"/>
      <w:r w:rsidR="00F70755" w:rsidRPr="000660B8">
        <w:rPr>
          <w:rFonts w:ascii="Arial" w:hAnsi="Arial"/>
          <w:sz w:val="22"/>
          <w:szCs w:val="22"/>
        </w:rPr>
        <w:t>ka</w:t>
      </w:r>
      <w:proofErr w:type="spellEnd"/>
      <w:r w:rsidR="00F70755" w:rsidRPr="000660B8">
        <w:rPr>
          <w:rFonts w:ascii="Arial" w:hAnsi="Arial"/>
          <w:sz w:val="22"/>
          <w:szCs w:val="22"/>
        </w:rPr>
        <w:t xml:space="preserve"> </w:t>
      </w:r>
      <w:proofErr w:type="spellStart"/>
      <w:r w:rsidR="00F70755" w:rsidRPr="000660B8">
        <w:rPr>
          <w:rFonts w:ascii="Arial" w:hAnsi="Arial"/>
          <w:sz w:val="22"/>
          <w:szCs w:val="22"/>
        </w:rPr>
        <w:t>Seme</w:t>
      </w:r>
      <w:proofErr w:type="spellEnd"/>
      <w:r w:rsidR="00BB24F3" w:rsidRPr="000660B8">
        <w:rPr>
          <w:rFonts w:ascii="Arial" w:hAnsi="Arial"/>
          <w:sz w:val="22"/>
          <w:szCs w:val="22"/>
        </w:rPr>
        <w:t xml:space="preserve"> District economy. </w:t>
      </w:r>
      <w:r w:rsidR="003F65D3" w:rsidRPr="000660B8">
        <w:rPr>
          <w:rFonts w:ascii="Arial" w:hAnsi="Arial"/>
          <w:sz w:val="22"/>
          <w:szCs w:val="22"/>
        </w:rPr>
        <w:t xml:space="preserve"> A</w:t>
      </w:r>
      <w:r w:rsidR="00BB24F3" w:rsidRPr="000660B8">
        <w:rPr>
          <w:rFonts w:ascii="Arial" w:hAnsi="Arial"/>
          <w:sz w:val="22"/>
          <w:szCs w:val="22"/>
        </w:rPr>
        <w:t xml:space="preserve"> brief introduction on the regenerat</w:t>
      </w:r>
      <w:r w:rsidR="003F65D3" w:rsidRPr="000660B8">
        <w:rPr>
          <w:rFonts w:ascii="Arial" w:hAnsi="Arial"/>
          <w:sz w:val="22"/>
          <w:szCs w:val="22"/>
        </w:rPr>
        <w:t>ion strategy and its components is</w:t>
      </w:r>
      <w:r w:rsidR="00BB24F3" w:rsidRPr="000660B8">
        <w:rPr>
          <w:rFonts w:ascii="Arial" w:hAnsi="Arial"/>
          <w:sz w:val="22"/>
          <w:szCs w:val="22"/>
        </w:rPr>
        <w:t xml:space="preserve"> followed by a short description of each of the components</w:t>
      </w:r>
      <w:r w:rsidR="003F65D3" w:rsidRPr="000660B8">
        <w:rPr>
          <w:rFonts w:ascii="Arial" w:hAnsi="Arial"/>
          <w:sz w:val="22"/>
          <w:szCs w:val="22"/>
        </w:rPr>
        <w:t xml:space="preserve"> and</w:t>
      </w:r>
      <w:r w:rsidR="00BB24F3" w:rsidRPr="000660B8">
        <w:rPr>
          <w:rFonts w:ascii="Arial" w:hAnsi="Arial"/>
          <w:sz w:val="22"/>
          <w:szCs w:val="22"/>
        </w:rPr>
        <w:t xml:space="preserve"> concludes with a list of actions, drivers, phasing and funding.</w:t>
      </w:r>
    </w:p>
    <w:p w:rsidR="00BB24F3" w:rsidRPr="001D2EB4" w:rsidRDefault="00BB24F3" w:rsidP="0011249C">
      <w:pPr>
        <w:pStyle w:val="Heading2"/>
        <w:rPr>
          <w:rFonts w:ascii="Arial" w:hAnsi="Arial" w:cs="Arial"/>
          <w:i w:val="0"/>
          <w:sz w:val="24"/>
          <w:szCs w:val="24"/>
        </w:rPr>
      </w:pPr>
      <w:bookmarkStart w:id="469" w:name="_Toc206314022"/>
      <w:bookmarkStart w:id="470" w:name="_Toc207068198"/>
      <w:bookmarkStart w:id="471" w:name="_Toc256108375"/>
      <w:r w:rsidRPr="001D2EB4">
        <w:rPr>
          <w:rFonts w:ascii="Arial" w:hAnsi="Arial" w:cs="Arial"/>
          <w:i w:val="0"/>
          <w:sz w:val="24"/>
          <w:szCs w:val="24"/>
        </w:rPr>
        <w:t>S</w:t>
      </w:r>
      <w:bookmarkEnd w:id="469"/>
      <w:bookmarkEnd w:id="470"/>
      <w:r w:rsidR="001D2EB4">
        <w:rPr>
          <w:rFonts w:ascii="Arial" w:hAnsi="Arial" w:cs="Arial"/>
          <w:i w:val="0"/>
          <w:sz w:val="24"/>
          <w:szCs w:val="24"/>
        </w:rPr>
        <w:t>trategic thrusts</w:t>
      </w:r>
      <w:bookmarkEnd w:id="471"/>
    </w:p>
    <w:p w:rsidR="003F65D3" w:rsidRPr="003F65D3" w:rsidRDefault="003F65D3" w:rsidP="003F65D3"/>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From a strategic development facilitation point of view, it is necessary to ensure that the appropriate linkages and interactions between projects be established.</w:t>
      </w:r>
      <w:r w:rsidR="0023491A">
        <w:rPr>
          <w:rFonts w:ascii="Arial" w:hAnsi="Arial"/>
          <w:sz w:val="22"/>
          <w:szCs w:val="22"/>
        </w:rPr>
        <w:t xml:space="preserve"> </w:t>
      </w:r>
      <w:r w:rsidRPr="000660B8">
        <w:rPr>
          <w:rFonts w:ascii="Arial" w:hAnsi="Arial"/>
          <w:sz w:val="22"/>
          <w:szCs w:val="22"/>
        </w:rPr>
        <w:t xml:space="preserve"> Such an integrated approach is needed to ensure the optimal rate of implementation and economic development of each area.</w:t>
      </w:r>
    </w:p>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 xml:space="preserve">Based upon this Diagram, there are </w:t>
      </w:r>
      <w:r w:rsidRPr="000660B8">
        <w:rPr>
          <w:rFonts w:ascii="Arial" w:hAnsi="Arial"/>
          <w:b/>
          <w:bCs w:val="0"/>
          <w:sz w:val="22"/>
          <w:szCs w:val="22"/>
        </w:rPr>
        <w:t>7 main strategic thrusts</w:t>
      </w:r>
      <w:r w:rsidRPr="000660B8">
        <w:rPr>
          <w:rFonts w:ascii="Arial" w:hAnsi="Arial"/>
          <w:sz w:val="22"/>
          <w:szCs w:val="22"/>
        </w:rPr>
        <w:t xml:space="preserve"> for enabling this growth and development within the economy. A thrust can be defined as:</w:t>
      </w:r>
    </w:p>
    <w:p w:rsidR="00BB24F3" w:rsidRPr="000660B8" w:rsidRDefault="00BB24F3" w:rsidP="0011249C">
      <w:pPr>
        <w:pStyle w:val="BodyText"/>
        <w:spacing w:line="240" w:lineRule="auto"/>
        <w:rPr>
          <w:rFonts w:ascii="Arial" w:hAnsi="Arial"/>
          <w:i/>
          <w:iCs/>
          <w:sz w:val="22"/>
          <w:szCs w:val="22"/>
        </w:rPr>
      </w:pPr>
      <w:r w:rsidRPr="000660B8">
        <w:rPr>
          <w:rFonts w:ascii="Arial" w:hAnsi="Arial"/>
          <w:i/>
          <w:iCs/>
          <w:sz w:val="22"/>
          <w:szCs w:val="22"/>
        </w:rPr>
        <w:t>“Planned actions aimed at creating an impetus and a critical mass in the local economic environment in order to generate momentum in the economy”</w:t>
      </w:r>
      <w:r w:rsidR="00E276F5">
        <w:rPr>
          <w:rFonts w:ascii="Arial" w:hAnsi="Arial"/>
          <w:i/>
          <w:iCs/>
          <w:sz w:val="22"/>
          <w:szCs w:val="22"/>
        </w:rPr>
        <w:t>.</w:t>
      </w:r>
    </w:p>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 xml:space="preserve">The main thrusts are based on the </w:t>
      </w:r>
      <w:r w:rsidR="0023491A">
        <w:rPr>
          <w:rFonts w:ascii="Arial" w:hAnsi="Arial"/>
          <w:sz w:val="22"/>
          <w:szCs w:val="22"/>
        </w:rPr>
        <w:t xml:space="preserve">existing </w:t>
      </w:r>
      <w:r w:rsidRPr="000660B8">
        <w:rPr>
          <w:rFonts w:ascii="Arial" w:hAnsi="Arial"/>
          <w:sz w:val="22"/>
          <w:szCs w:val="22"/>
        </w:rPr>
        <w:t>situation within the local economy and aims at</w:t>
      </w:r>
      <w:r w:rsidR="00E276F5">
        <w:rPr>
          <w:rFonts w:ascii="Arial" w:hAnsi="Arial"/>
          <w:sz w:val="22"/>
          <w:szCs w:val="22"/>
        </w:rPr>
        <w:t xml:space="preserve"> </w:t>
      </w:r>
      <w:r w:rsidRPr="000660B8">
        <w:rPr>
          <w:rFonts w:ascii="Arial" w:hAnsi="Arial"/>
          <w:sz w:val="22"/>
          <w:szCs w:val="22"/>
        </w:rPr>
        <w:t xml:space="preserve">utilising strengths and opportunities by transforming these into workable </w:t>
      </w:r>
      <w:r w:rsidRPr="000660B8">
        <w:rPr>
          <w:rFonts w:ascii="Arial" w:hAnsi="Arial"/>
          <w:b/>
          <w:bCs w:val="0"/>
          <w:sz w:val="22"/>
          <w:szCs w:val="22"/>
        </w:rPr>
        <w:t>programmes and projects</w:t>
      </w:r>
      <w:r w:rsidR="00E276F5">
        <w:rPr>
          <w:rFonts w:ascii="Arial" w:hAnsi="Arial"/>
          <w:b/>
          <w:bCs w:val="0"/>
          <w:sz w:val="22"/>
          <w:szCs w:val="22"/>
        </w:rPr>
        <w:t>,</w:t>
      </w:r>
      <w:r w:rsidRPr="000660B8">
        <w:rPr>
          <w:rFonts w:ascii="Arial" w:hAnsi="Arial"/>
          <w:sz w:val="22"/>
          <w:szCs w:val="22"/>
        </w:rPr>
        <w:t xml:space="preserve"> </w:t>
      </w:r>
      <w:r w:rsidR="00E276F5">
        <w:rPr>
          <w:rFonts w:ascii="Arial" w:hAnsi="Arial"/>
          <w:sz w:val="22"/>
          <w:szCs w:val="22"/>
        </w:rPr>
        <w:t>which</w:t>
      </w:r>
      <w:r w:rsidRPr="000660B8">
        <w:rPr>
          <w:rFonts w:ascii="Arial" w:hAnsi="Arial"/>
          <w:sz w:val="22"/>
          <w:szCs w:val="22"/>
        </w:rPr>
        <w:t xml:space="preserve"> will assist in reducing threats, and strengthen the weaknesses in the local economic environment. The thrusts are supported through the development of </w:t>
      </w:r>
      <w:r w:rsidRPr="000660B8">
        <w:rPr>
          <w:rFonts w:ascii="Arial" w:hAnsi="Arial"/>
          <w:b/>
          <w:bCs w:val="0"/>
          <w:sz w:val="22"/>
          <w:szCs w:val="22"/>
        </w:rPr>
        <w:t>programmes</w:t>
      </w:r>
      <w:r w:rsidRPr="000660B8">
        <w:rPr>
          <w:rFonts w:ascii="Arial" w:hAnsi="Arial"/>
          <w:sz w:val="22"/>
          <w:szCs w:val="22"/>
        </w:rPr>
        <w:t xml:space="preserve">, which aim at addressing the specific </w:t>
      </w:r>
      <w:r w:rsidRPr="000660B8">
        <w:rPr>
          <w:rFonts w:ascii="Arial" w:hAnsi="Arial"/>
          <w:b/>
          <w:bCs w:val="0"/>
          <w:sz w:val="22"/>
          <w:szCs w:val="22"/>
        </w:rPr>
        <w:t>thrust</w:t>
      </w:r>
      <w:r w:rsidRPr="000660B8">
        <w:rPr>
          <w:rFonts w:ascii="Arial" w:hAnsi="Arial"/>
          <w:sz w:val="22"/>
          <w:szCs w:val="22"/>
        </w:rPr>
        <w:t>.</w:t>
      </w:r>
      <w:r w:rsidR="00496D81">
        <w:rPr>
          <w:rFonts w:ascii="Arial" w:hAnsi="Arial"/>
          <w:sz w:val="22"/>
          <w:szCs w:val="22"/>
        </w:rPr>
        <w:t xml:space="preserve">  </w:t>
      </w:r>
      <w:r w:rsidRPr="000660B8">
        <w:rPr>
          <w:rFonts w:ascii="Arial" w:hAnsi="Arial"/>
          <w:sz w:val="22"/>
          <w:szCs w:val="22"/>
        </w:rPr>
        <w:t xml:space="preserve">Distinct </w:t>
      </w:r>
      <w:r w:rsidRPr="000660B8">
        <w:rPr>
          <w:rFonts w:ascii="Arial" w:hAnsi="Arial"/>
          <w:b/>
          <w:bCs w:val="0"/>
          <w:sz w:val="22"/>
          <w:szCs w:val="22"/>
        </w:rPr>
        <w:t>projects</w:t>
      </w:r>
      <w:r w:rsidRPr="000660B8">
        <w:rPr>
          <w:rFonts w:ascii="Arial" w:hAnsi="Arial"/>
          <w:sz w:val="22"/>
          <w:szCs w:val="22"/>
        </w:rPr>
        <w:t xml:space="preserve"> are formulated with explicit actions in order to reach the targets of each </w:t>
      </w:r>
      <w:r w:rsidRPr="000660B8">
        <w:rPr>
          <w:rFonts w:ascii="Arial" w:hAnsi="Arial"/>
          <w:b/>
          <w:bCs w:val="0"/>
          <w:sz w:val="22"/>
          <w:szCs w:val="22"/>
        </w:rPr>
        <w:t>programme</w:t>
      </w:r>
      <w:r w:rsidRPr="000660B8">
        <w:rPr>
          <w:rFonts w:ascii="Arial" w:hAnsi="Arial"/>
          <w:sz w:val="22"/>
          <w:szCs w:val="22"/>
        </w:rPr>
        <w:t>.</w:t>
      </w:r>
    </w:p>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 xml:space="preserve">Each </w:t>
      </w:r>
      <w:r w:rsidRPr="000660B8">
        <w:rPr>
          <w:rFonts w:ascii="Arial" w:hAnsi="Arial"/>
          <w:b/>
          <w:bCs w:val="0"/>
          <w:sz w:val="22"/>
          <w:szCs w:val="22"/>
        </w:rPr>
        <w:t>project</w:t>
      </w:r>
      <w:r w:rsidRPr="000660B8">
        <w:rPr>
          <w:rFonts w:ascii="Arial" w:hAnsi="Arial"/>
          <w:sz w:val="22"/>
          <w:szCs w:val="22"/>
        </w:rPr>
        <w:t xml:space="preserve"> within the </w:t>
      </w:r>
      <w:r w:rsidRPr="000660B8">
        <w:rPr>
          <w:rFonts w:ascii="Arial" w:hAnsi="Arial"/>
          <w:b/>
          <w:bCs w:val="0"/>
          <w:sz w:val="22"/>
          <w:szCs w:val="22"/>
        </w:rPr>
        <w:t xml:space="preserve">thrust </w:t>
      </w:r>
      <w:r w:rsidRPr="000660B8">
        <w:rPr>
          <w:rFonts w:ascii="Arial" w:hAnsi="Arial"/>
          <w:sz w:val="22"/>
          <w:szCs w:val="22"/>
        </w:rPr>
        <w:t>should have a specific ‘driver’.</w:t>
      </w:r>
      <w:r w:rsidR="00496D81">
        <w:rPr>
          <w:rFonts w:ascii="Arial" w:hAnsi="Arial"/>
          <w:sz w:val="22"/>
          <w:szCs w:val="22"/>
        </w:rPr>
        <w:t xml:space="preserve">  </w:t>
      </w:r>
      <w:r w:rsidRPr="000660B8">
        <w:rPr>
          <w:rFonts w:ascii="Arial" w:hAnsi="Arial"/>
          <w:sz w:val="22"/>
          <w:szCs w:val="22"/>
        </w:rPr>
        <w:t>A ‘driver’ is a specific entity/party/role player responsible for achieving the targets of each programme.</w:t>
      </w:r>
      <w:r w:rsidR="00496D81">
        <w:rPr>
          <w:rFonts w:ascii="Arial" w:hAnsi="Arial"/>
          <w:sz w:val="22"/>
          <w:szCs w:val="22"/>
        </w:rPr>
        <w:t xml:space="preserve">  </w:t>
      </w:r>
      <w:r w:rsidRPr="000660B8">
        <w:rPr>
          <w:rFonts w:ascii="Arial" w:hAnsi="Arial"/>
          <w:sz w:val="22"/>
          <w:szCs w:val="22"/>
        </w:rPr>
        <w:t>It has to be emphasised that the ‘driver’ of each project does not necessarily mean that the specific entity, party or role player will be responsible for the funding of the project.</w:t>
      </w:r>
    </w:p>
    <w:p w:rsidR="00BB24F3" w:rsidRPr="000660B8" w:rsidRDefault="00BB24F3" w:rsidP="0011249C">
      <w:pPr>
        <w:pStyle w:val="BodyText"/>
        <w:spacing w:line="240" w:lineRule="auto"/>
        <w:rPr>
          <w:rFonts w:ascii="Arial" w:hAnsi="Arial"/>
          <w:sz w:val="22"/>
          <w:szCs w:val="22"/>
        </w:rPr>
      </w:pPr>
      <w:r w:rsidRPr="000660B8">
        <w:rPr>
          <w:rFonts w:ascii="Arial" w:hAnsi="Arial"/>
          <w:sz w:val="22"/>
          <w:szCs w:val="22"/>
        </w:rPr>
        <w:t>Due to the fact that some of the programmes require the outputs of other projects as input, it is of utmost importance to ensure that timeframes are established and that deadlines are met.</w:t>
      </w:r>
      <w:r w:rsidR="00496D81">
        <w:rPr>
          <w:rFonts w:ascii="Arial" w:hAnsi="Arial"/>
          <w:sz w:val="22"/>
          <w:szCs w:val="22"/>
        </w:rPr>
        <w:t xml:space="preserve">  </w:t>
      </w:r>
      <w:r w:rsidRPr="000660B8">
        <w:rPr>
          <w:rFonts w:ascii="Arial" w:hAnsi="Arial"/>
          <w:sz w:val="22"/>
          <w:szCs w:val="22"/>
        </w:rPr>
        <w:t>In other words, the programmes, projects and actions have to be phased to ensure the</w:t>
      </w:r>
      <w:r w:rsidRPr="003F65D3">
        <w:t xml:space="preserve"> </w:t>
      </w:r>
      <w:r w:rsidRPr="000660B8">
        <w:rPr>
          <w:rFonts w:ascii="Arial" w:hAnsi="Arial"/>
          <w:sz w:val="22"/>
          <w:szCs w:val="22"/>
        </w:rPr>
        <w:t>smooth, integrated and fast tracked implementation of the thrusts and their respective sub-components.</w:t>
      </w:r>
    </w:p>
    <w:p w:rsidR="00BB24F3" w:rsidRDefault="007A1B78" w:rsidP="0011249C">
      <w:pPr>
        <w:pStyle w:val="BodyText"/>
        <w:spacing w:line="240" w:lineRule="auto"/>
        <w:rPr>
          <w:rFonts w:ascii="Arial" w:hAnsi="Arial"/>
          <w:sz w:val="22"/>
          <w:szCs w:val="22"/>
        </w:rPr>
      </w:pPr>
      <w:r>
        <w:rPr>
          <w:rFonts w:ascii="Arial" w:hAnsi="Arial"/>
          <w:sz w:val="22"/>
          <w:szCs w:val="22"/>
        </w:rPr>
        <w:lastRenderedPageBreak/>
        <w:t>Finally</w:t>
      </w:r>
      <w:r w:rsidR="00BB24F3" w:rsidRPr="000660B8">
        <w:rPr>
          <w:rFonts w:ascii="Arial" w:hAnsi="Arial"/>
          <w:sz w:val="22"/>
          <w:szCs w:val="22"/>
        </w:rPr>
        <w:t xml:space="preserve"> funding</w:t>
      </w:r>
      <w:r>
        <w:rPr>
          <w:rFonts w:ascii="Arial" w:hAnsi="Arial"/>
          <w:sz w:val="22"/>
          <w:szCs w:val="22"/>
        </w:rPr>
        <w:t xml:space="preserve"> needs attention</w:t>
      </w:r>
      <w:r w:rsidR="00BB24F3" w:rsidRPr="000660B8">
        <w:rPr>
          <w:rFonts w:ascii="Arial" w:hAnsi="Arial"/>
          <w:sz w:val="22"/>
          <w:szCs w:val="22"/>
        </w:rPr>
        <w:t>.</w:t>
      </w:r>
      <w:r>
        <w:rPr>
          <w:rFonts w:ascii="Arial" w:hAnsi="Arial"/>
          <w:sz w:val="22"/>
          <w:szCs w:val="22"/>
        </w:rPr>
        <w:t xml:space="preserve">  </w:t>
      </w:r>
      <w:r w:rsidR="00BB24F3" w:rsidRPr="000660B8">
        <w:rPr>
          <w:rFonts w:ascii="Arial" w:hAnsi="Arial"/>
          <w:sz w:val="22"/>
          <w:szCs w:val="22"/>
        </w:rPr>
        <w:t>To ensure that the thrusts are successfully implemented, appropriate sources of funding have to be timeously identified.</w:t>
      </w:r>
      <w:r w:rsidR="00496D81">
        <w:rPr>
          <w:rFonts w:ascii="Arial" w:hAnsi="Arial"/>
          <w:sz w:val="22"/>
          <w:szCs w:val="22"/>
        </w:rPr>
        <w:t xml:space="preserve">  </w:t>
      </w:r>
      <w:r>
        <w:rPr>
          <w:rFonts w:ascii="Arial" w:hAnsi="Arial"/>
          <w:sz w:val="22"/>
          <w:szCs w:val="22"/>
        </w:rPr>
        <w:t>M</w:t>
      </w:r>
      <w:r w:rsidR="00BB24F3" w:rsidRPr="000660B8">
        <w:rPr>
          <w:rFonts w:ascii="Arial" w:hAnsi="Arial"/>
          <w:sz w:val="22"/>
          <w:szCs w:val="22"/>
        </w:rPr>
        <w:t>echanisms have to be put in place to ensure that the funds are released and allocated to the correct role players, efficient</w:t>
      </w:r>
      <w:r>
        <w:rPr>
          <w:rFonts w:ascii="Arial" w:hAnsi="Arial"/>
          <w:sz w:val="22"/>
          <w:szCs w:val="22"/>
        </w:rPr>
        <w:t>ly</w:t>
      </w:r>
      <w:r w:rsidR="00BB24F3" w:rsidRPr="000660B8">
        <w:rPr>
          <w:rFonts w:ascii="Arial" w:hAnsi="Arial"/>
          <w:sz w:val="22"/>
          <w:szCs w:val="22"/>
        </w:rPr>
        <w:t xml:space="preserve"> and quick</w:t>
      </w:r>
      <w:r>
        <w:rPr>
          <w:rFonts w:ascii="Arial" w:hAnsi="Arial"/>
          <w:sz w:val="22"/>
          <w:szCs w:val="22"/>
        </w:rPr>
        <w:t>ly</w:t>
      </w:r>
      <w:r w:rsidR="00BB24F3" w:rsidRPr="000660B8">
        <w:rPr>
          <w:rFonts w:ascii="Arial" w:hAnsi="Arial"/>
          <w:sz w:val="22"/>
          <w:szCs w:val="22"/>
        </w:rPr>
        <w:t>.</w:t>
      </w:r>
      <w:r>
        <w:rPr>
          <w:rFonts w:ascii="Arial" w:hAnsi="Arial"/>
          <w:sz w:val="22"/>
          <w:szCs w:val="22"/>
        </w:rPr>
        <w:t xml:space="preserve"> </w:t>
      </w:r>
      <w:r w:rsidR="00BB24F3" w:rsidRPr="000660B8">
        <w:rPr>
          <w:rFonts w:ascii="Arial" w:hAnsi="Arial"/>
          <w:sz w:val="22"/>
          <w:szCs w:val="22"/>
        </w:rPr>
        <w:t xml:space="preserve"> Control me</w:t>
      </w:r>
      <w:r w:rsidR="00BB24F3" w:rsidRPr="00B17EB0">
        <w:t xml:space="preserve">asures </w:t>
      </w:r>
      <w:r w:rsidR="00BB24F3" w:rsidRPr="000660B8">
        <w:rPr>
          <w:rFonts w:ascii="Arial" w:hAnsi="Arial"/>
          <w:sz w:val="22"/>
          <w:szCs w:val="22"/>
        </w:rPr>
        <w:t>should be inherent to these mechanisms.</w:t>
      </w:r>
    </w:p>
    <w:p w:rsidR="007A1B78" w:rsidRDefault="007A1B78" w:rsidP="007A1B78">
      <w:pPr>
        <w:pStyle w:val="BodyText"/>
        <w:spacing w:line="240" w:lineRule="auto"/>
        <w:rPr>
          <w:rFonts w:ascii="Arial" w:hAnsi="Arial"/>
          <w:sz w:val="22"/>
          <w:szCs w:val="22"/>
        </w:rPr>
      </w:pPr>
      <w:r>
        <w:rPr>
          <w:rFonts w:ascii="Arial" w:hAnsi="Arial"/>
          <w:sz w:val="22"/>
          <w:szCs w:val="22"/>
        </w:rPr>
        <w:t xml:space="preserve">The 7 thrusts for the </w:t>
      </w:r>
      <w:proofErr w:type="spellStart"/>
      <w:r>
        <w:rPr>
          <w:rFonts w:ascii="Arial" w:hAnsi="Arial"/>
          <w:sz w:val="22"/>
          <w:szCs w:val="22"/>
        </w:rPr>
        <w:t>Pixley</w:t>
      </w:r>
      <w:proofErr w:type="spellEnd"/>
      <w:r>
        <w:rPr>
          <w:rFonts w:ascii="Arial" w:hAnsi="Arial"/>
          <w:sz w:val="22"/>
          <w:szCs w:val="22"/>
        </w:rPr>
        <w:t xml:space="preserve"> </w:t>
      </w:r>
      <w:proofErr w:type="spellStart"/>
      <w:r>
        <w:rPr>
          <w:rFonts w:ascii="Arial" w:hAnsi="Arial"/>
          <w:sz w:val="22"/>
          <w:szCs w:val="22"/>
        </w:rPr>
        <w:t>ka</w:t>
      </w:r>
      <w:proofErr w:type="spellEnd"/>
      <w:r>
        <w:rPr>
          <w:rFonts w:ascii="Arial" w:hAnsi="Arial"/>
          <w:sz w:val="22"/>
          <w:szCs w:val="22"/>
        </w:rPr>
        <w:t xml:space="preserve"> </w:t>
      </w:r>
      <w:proofErr w:type="spellStart"/>
      <w:r>
        <w:rPr>
          <w:rFonts w:ascii="Arial" w:hAnsi="Arial"/>
          <w:sz w:val="22"/>
          <w:szCs w:val="22"/>
        </w:rPr>
        <w:t>Seme</w:t>
      </w:r>
      <w:proofErr w:type="spellEnd"/>
      <w:r>
        <w:rPr>
          <w:rFonts w:ascii="Arial" w:hAnsi="Arial"/>
          <w:sz w:val="22"/>
          <w:szCs w:val="22"/>
        </w:rPr>
        <w:t xml:space="preserve"> economy include the following:</w:t>
      </w:r>
    </w:p>
    <w:p w:rsidR="007A1B78" w:rsidRDefault="007A1B78" w:rsidP="007A1B78">
      <w:pPr>
        <w:pStyle w:val="BodyText"/>
        <w:spacing w:line="240" w:lineRule="auto"/>
        <w:rPr>
          <w:rFonts w:ascii="Arial" w:hAnsi="Arial"/>
          <w:sz w:val="22"/>
          <w:szCs w:val="22"/>
        </w:rPr>
      </w:pP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1</w:t>
      </w:r>
      <w:r>
        <w:rPr>
          <w:rFonts w:ascii="Arial" w:hAnsi="Arial"/>
          <w:sz w:val="22"/>
          <w:szCs w:val="22"/>
        </w:rPr>
        <w:t>:  Rural community economic development and empowerment</w:t>
      </w: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2</w:t>
      </w:r>
      <w:r w:rsidRPr="007A1B78">
        <w:rPr>
          <w:rFonts w:ascii="Arial" w:hAnsi="Arial"/>
          <w:sz w:val="22"/>
          <w:szCs w:val="22"/>
        </w:rPr>
        <w:t>:</w:t>
      </w:r>
      <w:r>
        <w:rPr>
          <w:rFonts w:ascii="Arial" w:hAnsi="Arial"/>
          <w:sz w:val="22"/>
          <w:szCs w:val="22"/>
        </w:rPr>
        <w:t xml:space="preserve">  Industrial and beneficiation development</w:t>
      </w: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3</w:t>
      </w:r>
      <w:r w:rsidRPr="007A1B78">
        <w:rPr>
          <w:rFonts w:ascii="Arial" w:hAnsi="Arial"/>
          <w:sz w:val="22"/>
          <w:szCs w:val="22"/>
        </w:rPr>
        <w:t>:</w:t>
      </w:r>
      <w:r>
        <w:rPr>
          <w:rFonts w:ascii="Arial" w:hAnsi="Arial"/>
          <w:sz w:val="22"/>
          <w:szCs w:val="22"/>
        </w:rPr>
        <w:t xml:space="preserve">  Tourism and cultural development</w:t>
      </w: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4</w:t>
      </w:r>
      <w:r w:rsidRPr="007A1B78">
        <w:rPr>
          <w:rFonts w:ascii="Arial" w:hAnsi="Arial"/>
          <w:sz w:val="22"/>
          <w:szCs w:val="22"/>
        </w:rPr>
        <w:t>:</w:t>
      </w:r>
      <w:r>
        <w:rPr>
          <w:rFonts w:ascii="Arial" w:hAnsi="Arial"/>
          <w:sz w:val="22"/>
          <w:szCs w:val="22"/>
        </w:rPr>
        <w:t xml:space="preserve">  Urban and rural integration</w:t>
      </w: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5</w:t>
      </w:r>
      <w:r w:rsidRPr="007A1B78">
        <w:rPr>
          <w:rFonts w:ascii="Arial" w:hAnsi="Arial"/>
          <w:sz w:val="22"/>
          <w:szCs w:val="22"/>
        </w:rPr>
        <w:t>:</w:t>
      </w:r>
      <w:r>
        <w:rPr>
          <w:rFonts w:ascii="Arial" w:hAnsi="Arial"/>
          <w:sz w:val="22"/>
          <w:szCs w:val="22"/>
        </w:rPr>
        <w:t xml:space="preserve">  Economic base development</w:t>
      </w:r>
    </w:p>
    <w:p w:rsidR="007A1B78" w:rsidRDefault="007A1B78" w:rsidP="00B56CC8">
      <w:pPr>
        <w:pStyle w:val="BodyText"/>
        <w:numPr>
          <w:ilvl w:val="0"/>
          <w:numId w:val="35"/>
        </w:numPr>
        <w:spacing w:line="240" w:lineRule="auto"/>
        <w:rPr>
          <w:rFonts w:ascii="Arial" w:hAnsi="Arial"/>
          <w:sz w:val="22"/>
          <w:szCs w:val="22"/>
        </w:rPr>
      </w:pPr>
      <w:r>
        <w:rPr>
          <w:rFonts w:ascii="Arial" w:hAnsi="Arial"/>
          <w:b/>
          <w:sz w:val="22"/>
          <w:szCs w:val="22"/>
        </w:rPr>
        <w:t>THRUST 6</w:t>
      </w:r>
      <w:r w:rsidRPr="007A1B78">
        <w:rPr>
          <w:rFonts w:ascii="Arial" w:hAnsi="Arial"/>
          <w:sz w:val="22"/>
          <w:szCs w:val="22"/>
        </w:rPr>
        <w:t>:</w:t>
      </w:r>
      <w:r>
        <w:rPr>
          <w:rFonts w:ascii="Arial" w:hAnsi="Arial"/>
          <w:sz w:val="22"/>
          <w:szCs w:val="22"/>
        </w:rPr>
        <w:t xml:space="preserve">  Human resource development</w:t>
      </w:r>
    </w:p>
    <w:p w:rsidR="007A1B78" w:rsidRDefault="00424BDA" w:rsidP="00B56CC8">
      <w:pPr>
        <w:pStyle w:val="BodyText"/>
        <w:numPr>
          <w:ilvl w:val="0"/>
          <w:numId w:val="35"/>
        </w:numPr>
        <w:spacing w:line="240" w:lineRule="auto"/>
        <w:rPr>
          <w:rFonts w:ascii="Arial" w:hAnsi="Arial"/>
          <w:sz w:val="22"/>
          <w:szCs w:val="22"/>
        </w:rPr>
      </w:pPr>
      <w:r>
        <w:rPr>
          <w:rFonts w:ascii="Arial" w:hAnsi="Arial"/>
          <w:b/>
          <w:sz w:val="22"/>
          <w:szCs w:val="22"/>
        </w:rPr>
        <w:t>THRUST 7</w:t>
      </w:r>
      <w:r w:rsidRPr="00424BDA">
        <w:rPr>
          <w:rFonts w:ascii="Arial" w:hAnsi="Arial"/>
          <w:sz w:val="22"/>
          <w:szCs w:val="22"/>
        </w:rPr>
        <w:t>:</w:t>
      </w:r>
      <w:r>
        <w:rPr>
          <w:rFonts w:ascii="Arial" w:hAnsi="Arial"/>
          <w:sz w:val="22"/>
          <w:szCs w:val="22"/>
        </w:rPr>
        <w:t xml:space="preserve">  Institutional reform and capacitation</w:t>
      </w:r>
    </w:p>
    <w:p w:rsidR="00424BDA" w:rsidRPr="000660B8" w:rsidRDefault="00424BDA" w:rsidP="00424BDA">
      <w:pPr>
        <w:pStyle w:val="BodyText"/>
        <w:spacing w:line="240" w:lineRule="auto"/>
        <w:rPr>
          <w:rFonts w:ascii="Arial" w:hAnsi="Arial"/>
          <w:sz w:val="22"/>
          <w:szCs w:val="22"/>
        </w:rPr>
      </w:pPr>
      <w:r>
        <w:rPr>
          <w:rFonts w:ascii="Arial" w:hAnsi="Arial"/>
          <w:sz w:val="22"/>
          <w:szCs w:val="22"/>
        </w:rPr>
        <w:t xml:space="preserve">The following tables contain the Regeneration Strategy for </w:t>
      </w:r>
      <w:proofErr w:type="spellStart"/>
      <w:r>
        <w:rPr>
          <w:rFonts w:ascii="Arial" w:hAnsi="Arial"/>
          <w:sz w:val="22"/>
          <w:szCs w:val="22"/>
        </w:rPr>
        <w:t>Pixley</w:t>
      </w:r>
      <w:proofErr w:type="spellEnd"/>
      <w:r>
        <w:rPr>
          <w:rFonts w:ascii="Arial" w:hAnsi="Arial"/>
          <w:sz w:val="22"/>
          <w:szCs w:val="22"/>
        </w:rPr>
        <w:t xml:space="preserve"> </w:t>
      </w:r>
      <w:proofErr w:type="spellStart"/>
      <w:r>
        <w:rPr>
          <w:rFonts w:ascii="Arial" w:hAnsi="Arial"/>
          <w:sz w:val="22"/>
          <w:szCs w:val="22"/>
        </w:rPr>
        <w:t>ka</w:t>
      </w:r>
      <w:proofErr w:type="spellEnd"/>
      <w:r>
        <w:rPr>
          <w:rFonts w:ascii="Arial" w:hAnsi="Arial"/>
          <w:sz w:val="22"/>
          <w:szCs w:val="22"/>
        </w:rPr>
        <w:t xml:space="preserve"> </w:t>
      </w:r>
      <w:proofErr w:type="spellStart"/>
      <w:r>
        <w:rPr>
          <w:rFonts w:ascii="Arial" w:hAnsi="Arial"/>
          <w:sz w:val="22"/>
          <w:szCs w:val="22"/>
        </w:rPr>
        <w:t>Seme</w:t>
      </w:r>
      <w:proofErr w:type="spellEnd"/>
      <w:r>
        <w:rPr>
          <w:rFonts w:ascii="Arial" w:hAnsi="Arial"/>
          <w:sz w:val="22"/>
          <w:szCs w:val="22"/>
        </w:rPr>
        <w:t xml:space="preserve"> and include the thrusts and the respective programmes.  The entity responsible for driving the project is indicated in the ‘Driver’ column together with the funding and the phasing.  Each thrust is discussed shortly preceding the respective table, in order to highlight the structure and aim of each thrust.</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   </w:t>
      </w: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t>THRUST 1: RURAL COMMUNITY ECONOMIC DEVELOPMENT AND EMPOWERMENT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The objective of this thrust is to ensure economic development and empowerment of the local rural communities within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xml:space="preserve"> District.</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specific programmes that support this thrust include:</w:t>
      </w:r>
    </w:p>
    <w:p w:rsidR="00BB24F3" w:rsidRPr="00B80CD4" w:rsidRDefault="00BB24F3" w:rsidP="00B56CC8">
      <w:pPr>
        <w:pStyle w:val="BodyText"/>
        <w:numPr>
          <w:ilvl w:val="0"/>
          <w:numId w:val="37"/>
        </w:numPr>
        <w:tabs>
          <w:tab w:val="clear" w:pos="720"/>
          <w:tab w:val="num" w:pos="1080"/>
        </w:tabs>
        <w:spacing w:after="0" w:line="240" w:lineRule="auto"/>
        <w:ind w:left="1080" w:hanging="1080"/>
        <w:rPr>
          <w:rFonts w:ascii="Arial" w:hAnsi="Arial"/>
          <w:sz w:val="22"/>
          <w:szCs w:val="22"/>
        </w:rPr>
      </w:pPr>
      <w:r w:rsidRPr="00B80CD4">
        <w:rPr>
          <w:rFonts w:ascii="Arial" w:hAnsi="Arial"/>
          <w:sz w:val="22"/>
          <w:szCs w:val="22"/>
        </w:rPr>
        <w:t>Functional Rural Service Centre Development</w:t>
      </w:r>
    </w:p>
    <w:p w:rsidR="00BB24F3" w:rsidRPr="00B80CD4" w:rsidRDefault="00BB24F3" w:rsidP="00B56CC8">
      <w:pPr>
        <w:pStyle w:val="BodyText"/>
        <w:numPr>
          <w:ilvl w:val="0"/>
          <w:numId w:val="37"/>
        </w:numPr>
        <w:tabs>
          <w:tab w:val="clear" w:pos="720"/>
          <w:tab w:val="num" w:pos="1080"/>
        </w:tabs>
        <w:spacing w:after="0" w:line="240" w:lineRule="auto"/>
        <w:ind w:left="1080" w:hanging="1080"/>
        <w:rPr>
          <w:rFonts w:ascii="Arial" w:hAnsi="Arial"/>
          <w:sz w:val="22"/>
          <w:szCs w:val="22"/>
        </w:rPr>
      </w:pPr>
      <w:r w:rsidRPr="00B80CD4">
        <w:rPr>
          <w:rFonts w:ascii="Arial" w:hAnsi="Arial"/>
          <w:sz w:val="22"/>
          <w:szCs w:val="22"/>
        </w:rPr>
        <w:t>Infrastructure and basic service provision</w:t>
      </w:r>
    </w:p>
    <w:p w:rsidR="00BB24F3" w:rsidRPr="00B80CD4" w:rsidRDefault="00BB24F3" w:rsidP="00B56CC8">
      <w:pPr>
        <w:pStyle w:val="BodyText"/>
        <w:numPr>
          <w:ilvl w:val="0"/>
          <w:numId w:val="37"/>
        </w:numPr>
        <w:tabs>
          <w:tab w:val="clear" w:pos="720"/>
          <w:tab w:val="num" w:pos="1080"/>
        </w:tabs>
        <w:spacing w:after="0" w:line="240" w:lineRule="auto"/>
        <w:ind w:left="1080" w:hanging="1080"/>
        <w:rPr>
          <w:rFonts w:ascii="Arial" w:hAnsi="Arial"/>
          <w:sz w:val="22"/>
          <w:szCs w:val="22"/>
        </w:rPr>
      </w:pPr>
      <w:r w:rsidRPr="00B80CD4">
        <w:rPr>
          <w:rFonts w:ascii="Arial" w:hAnsi="Arial"/>
          <w:sz w:val="22"/>
          <w:szCs w:val="22"/>
        </w:rPr>
        <w:t>Entrepreneurial enterprise development (SMMEs)</w:t>
      </w:r>
    </w:p>
    <w:p w:rsidR="00BB24F3" w:rsidRPr="00B80CD4" w:rsidRDefault="00BB24F3" w:rsidP="00B56CC8">
      <w:pPr>
        <w:pStyle w:val="BodyText"/>
        <w:numPr>
          <w:ilvl w:val="0"/>
          <w:numId w:val="37"/>
        </w:numPr>
        <w:tabs>
          <w:tab w:val="clear" w:pos="720"/>
          <w:tab w:val="num" w:pos="1080"/>
        </w:tabs>
        <w:spacing w:after="0" w:line="240" w:lineRule="auto"/>
        <w:ind w:left="1080" w:hanging="1080"/>
        <w:rPr>
          <w:rFonts w:ascii="Arial" w:hAnsi="Arial"/>
          <w:sz w:val="22"/>
          <w:szCs w:val="22"/>
        </w:rPr>
      </w:pPr>
      <w:r w:rsidRPr="00B80CD4">
        <w:rPr>
          <w:rFonts w:ascii="Arial" w:hAnsi="Arial"/>
          <w:sz w:val="22"/>
          <w:szCs w:val="22"/>
        </w:rPr>
        <w:t>Environmental control and rehabilitation</w:t>
      </w:r>
    </w:p>
    <w:p w:rsidR="00496D81" w:rsidRDefault="00496D81"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The programmes contained in this thrust expedite the development, empowerment and </w:t>
      </w:r>
      <w:proofErr w:type="spellStart"/>
      <w:r w:rsidRPr="00B80CD4">
        <w:rPr>
          <w:rFonts w:ascii="Arial" w:hAnsi="Arial"/>
          <w:sz w:val="22"/>
          <w:szCs w:val="22"/>
        </w:rPr>
        <w:t>upliftment</w:t>
      </w:r>
      <w:proofErr w:type="spellEnd"/>
      <w:r w:rsidRPr="00B80CD4">
        <w:rPr>
          <w:rFonts w:ascii="Arial" w:hAnsi="Arial"/>
          <w:sz w:val="22"/>
          <w:szCs w:val="22"/>
        </w:rPr>
        <w:t xml:space="preserve"> of the rural communities in the District.</w:t>
      </w:r>
    </w:p>
    <w:p w:rsidR="00BB24F3" w:rsidRDefault="00BB24F3"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Pr="00B80CD4" w:rsidRDefault="001D2EB4"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 xml:space="preserve">PROGRAMME 1: </w:t>
      </w:r>
      <w:r w:rsidRPr="00B80CD4">
        <w:rPr>
          <w:rFonts w:ascii="Arial" w:hAnsi="Arial"/>
          <w:b/>
          <w:bCs w:val="0"/>
          <w:sz w:val="22"/>
          <w:szCs w:val="22"/>
        </w:rPr>
        <w:tab/>
        <w:t>FUNCTIONAL RURAL SERVICE CENTRE DEVELOPMENT</w:t>
      </w:r>
    </w:p>
    <w:p w:rsidR="00BB24F3" w:rsidRDefault="00BB24F3" w:rsidP="0011249C">
      <w:pPr>
        <w:pStyle w:val="BodyText3"/>
        <w:jc w:val="both"/>
        <w:rPr>
          <w:rFonts w:ascii="Arial" w:hAnsi="Arial" w:cs="Arial"/>
          <w:i/>
          <w:sz w:val="22"/>
          <w:szCs w:val="22"/>
        </w:rPr>
      </w:pPr>
      <w:r w:rsidRPr="00B80CD4">
        <w:rPr>
          <w:rFonts w:ascii="Arial" w:hAnsi="Arial" w:cs="Arial"/>
          <w:i/>
          <w:sz w:val="22"/>
          <w:szCs w:val="22"/>
        </w:rPr>
        <w:t>It is useful to provide an initial workable definition to ensure clarity on the rural service centre concept for the purpose of the study. According to Robinson (1987, p79)</w:t>
      </w:r>
      <w:r w:rsidRPr="00B80CD4">
        <w:rPr>
          <w:rStyle w:val="FootnoteReference"/>
          <w:rFonts w:ascii="Arial" w:hAnsi="Arial" w:cs="Arial"/>
          <w:i/>
          <w:sz w:val="22"/>
          <w:szCs w:val="22"/>
        </w:rPr>
        <w:footnoteReference w:id="1"/>
      </w:r>
      <w:r w:rsidRPr="00B80CD4">
        <w:rPr>
          <w:rFonts w:ascii="Arial" w:hAnsi="Arial" w:cs="Arial"/>
          <w:i/>
          <w:sz w:val="22"/>
          <w:szCs w:val="22"/>
        </w:rPr>
        <w:t xml:space="preserve"> a rural service centre can be seen as:</w:t>
      </w:r>
    </w:p>
    <w:p w:rsidR="001D2EB4" w:rsidRPr="001D2EB4" w:rsidRDefault="001D2EB4" w:rsidP="0011249C">
      <w:pPr>
        <w:pStyle w:val="BodyText3"/>
        <w:jc w:val="both"/>
        <w:rPr>
          <w:rFonts w:ascii="Arial" w:hAnsi="Arial" w:cs="Arial"/>
          <w:sz w:val="18"/>
          <w:szCs w:val="18"/>
        </w:rPr>
      </w:pPr>
      <w:r>
        <w:rPr>
          <w:rFonts w:ascii="Arial" w:hAnsi="Arial" w:cs="Arial"/>
          <w:sz w:val="18"/>
          <w:szCs w:val="18"/>
        </w:rPr>
        <w:t xml:space="preserve">1 Robinson, B, 1987.  </w:t>
      </w:r>
      <w:r>
        <w:rPr>
          <w:rFonts w:ascii="Arial" w:hAnsi="Arial" w:cs="Arial"/>
          <w:b/>
          <w:sz w:val="18"/>
          <w:szCs w:val="18"/>
        </w:rPr>
        <w:t>Spatial Planning and “Rural Service Centre” in Southern Africa.</w:t>
      </w:r>
      <w:r>
        <w:rPr>
          <w:rFonts w:ascii="Arial" w:hAnsi="Arial" w:cs="Arial"/>
          <w:sz w:val="18"/>
          <w:szCs w:val="18"/>
        </w:rPr>
        <w:t xml:space="preserve">  </w:t>
      </w:r>
      <w:proofErr w:type="spellStart"/>
      <w:r>
        <w:rPr>
          <w:rFonts w:ascii="Arial" w:hAnsi="Arial" w:cs="Arial"/>
          <w:sz w:val="18"/>
          <w:szCs w:val="18"/>
        </w:rPr>
        <w:t>Africanus</w:t>
      </w:r>
      <w:proofErr w:type="spellEnd"/>
      <w:r>
        <w:rPr>
          <w:rFonts w:ascii="Arial" w:hAnsi="Arial" w:cs="Arial"/>
          <w:sz w:val="18"/>
          <w:szCs w:val="18"/>
        </w:rPr>
        <w:t>, Vol. 17, pp. 70-90</w:t>
      </w:r>
    </w:p>
    <w:p w:rsidR="001D2EB4" w:rsidRPr="00B80CD4" w:rsidRDefault="001D2EB4" w:rsidP="0011249C">
      <w:pPr>
        <w:pStyle w:val="BodyText3"/>
        <w:jc w:val="both"/>
        <w:rPr>
          <w:rFonts w:ascii="Arial" w:hAnsi="Arial" w:cs="Arial"/>
          <w:i/>
          <w:sz w:val="22"/>
          <w:szCs w:val="22"/>
        </w:rPr>
      </w:pPr>
    </w:p>
    <w:p w:rsidR="00BB24F3" w:rsidRPr="00B80CD4" w:rsidRDefault="00BB24F3" w:rsidP="0011249C">
      <w:pPr>
        <w:pStyle w:val="BodyText3"/>
        <w:jc w:val="both"/>
        <w:rPr>
          <w:rFonts w:ascii="Arial" w:hAnsi="Arial" w:cs="Arial"/>
          <w:sz w:val="22"/>
          <w:szCs w:val="22"/>
        </w:rPr>
      </w:pPr>
      <w:r w:rsidRPr="00B80CD4">
        <w:rPr>
          <w:rFonts w:ascii="Arial" w:hAnsi="Arial" w:cs="Arial"/>
          <w:sz w:val="22"/>
          <w:szCs w:val="22"/>
        </w:rPr>
        <w:t>“</w:t>
      </w:r>
      <w:r w:rsidR="001842C6">
        <w:rPr>
          <w:rFonts w:ascii="Arial" w:hAnsi="Arial" w:cs="Arial"/>
          <w:sz w:val="22"/>
          <w:szCs w:val="22"/>
        </w:rPr>
        <w:t xml:space="preserve">…a </w:t>
      </w:r>
      <w:r w:rsidRPr="00B80CD4">
        <w:rPr>
          <w:rFonts w:ascii="Arial" w:hAnsi="Arial" w:cs="Arial"/>
          <w:b/>
          <w:sz w:val="22"/>
          <w:szCs w:val="22"/>
        </w:rPr>
        <w:t>focal point</w:t>
      </w:r>
      <w:r w:rsidRPr="00B80CD4">
        <w:rPr>
          <w:rFonts w:ascii="Arial" w:hAnsi="Arial" w:cs="Arial"/>
          <w:sz w:val="22"/>
          <w:szCs w:val="22"/>
        </w:rPr>
        <w:t xml:space="preserve"> at which a comprehensive range of </w:t>
      </w:r>
      <w:r w:rsidRPr="00B80CD4">
        <w:rPr>
          <w:rFonts w:ascii="Arial" w:hAnsi="Arial" w:cs="Arial"/>
          <w:b/>
          <w:sz w:val="22"/>
          <w:szCs w:val="22"/>
        </w:rPr>
        <w:t>essential services</w:t>
      </w:r>
      <w:r w:rsidRPr="00B80CD4">
        <w:rPr>
          <w:rFonts w:ascii="Arial" w:hAnsi="Arial" w:cs="Arial"/>
          <w:sz w:val="22"/>
          <w:szCs w:val="22"/>
        </w:rPr>
        <w:t xml:space="preserve"> can be obtained by </w:t>
      </w:r>
      <w:r w:rsidRPr="00B80CD4">
        <w:rPr>
          <w:rFonts w:ascii="Arial" w:hAnsi="Arial" w:cs="Arial"/>
          <w:b/>
          <w:sz w:val="22"/>
          <w:szCs w:val="22"/>
        </w:rPr>
        <w:t>people living in its</w:t>
      </w:r>
      <w:r w:rsidRPr="00B80CD4">
        <w:rPr>
          <w:rFonts w:ascii="Arial" w:hAnsi="Arial" w:cs="Arial"/>
          <w:sz w:val="22"/>
          <w:szCs w:val="22"/>
        </w:rPr>
        <w:t xml:space="preserve"> </w:t>
      </w:r>
      <w:r w:rsidRPr="00B80CD4">
        <w:rPr>
          <w:rFonts w:ascii="Arial" w:hAnsi="Arial" w:cs="Arial"/>
          <w:b/>
          <w:sz w:val="22"/>
          <w:szCs w:val="22"/>
        </w:rPr>
        <w:t>vicinity</w:t>
      </w:r>
      <w:r w:rsidRPr="00B80CD4">
        <w:rPr>
          <w:rFonts w:ascii="Arial" w:hAnsi="Arial" w:cs="Arial"/>
          <w:sz w:val="22"/>
          <w:szCs w:val="22"/>
        </w:rPr>
        <w:t xml:space="preserve">. </w:t>
      </w:r>
      <w:r w:rsidR="001842C6">
        <w:rPr>
          <w:rFonts w:ascii="Arial" w:hAnsi="Arial" w:cs="Arial"/>
          <w:sz w:val="22"/>
          <w:szCs w:val="22"/>
        </w:rPr>
        <w:t xml:space="preserve"> </w:t>
      </w:r>
      <w:r w:rsidRPr="00B80CD4">
        <w:rPr>
          <w:rFonts w:ascii="Arial" w:hAnsi="Arial" w:cs="Arial"/>
          <w:sz w:val="22"/>
          <w:szCs w:val="22"/>
        </w:rPr>
        <w:t>In turn it acts as a pool of human and physical resources from which the inputs</w:t>
      </w:r>
      <w:r w:rsidR="00030DA3" w:rsidRPr="00B80CD4">
        <w:rPr>
          <w:rFonts w:ascii="Arial" w:hAnsi="Arial" w:cs="Arial"/>
          <w:sz w:val="22"/>
          <w:szCs w:val="22"/>
        </w:rPr>
        <w:t xml:space="preserve"> </w:t>
      </w:r>
      <w:r w:rsidRPr="00B80CD4">
        <w:rPr>
          <w:rFonts w:ascii="Arial" w:hAnsi="Arial" w:cs="Arial"/>
          <w:sz w:val="22"/>
          <w:szCs w:val="22"/>
        </w:rPr>
        <w:t>necessary for rural development can be distributed efficiently, and from which rural people can draw to promote their development.”</w:t>
      </w:r>
    </w:p>
    <w:p w:rsidR="00BB24F3" w:rsidRPr="00B80CD4" w:rsidRDefault="00BB24F3" w:rsidP="0011249C">
      <w:pPr>
        <w:jc w:val="both"/>
        <w:rPr>
          <w:rFonts w:ascii="Arial" w:hAnsi="Arial" w:cs="Arial"/>
          <w:sz w:val="22"/>
          <w:szCs w:val="22"/>
        </w:rPr>
      </w:pPr>
      <w:r w:rsidRPr="00B80CD4">
        <w:rPr>
          <w:rFonts w:ascii="Arial" w:hAnsi="Arial" w:cs="Arial"/>
          <w:sz w:val="22"/>
          <w:szCs w:val="22"/>
        </w:rPr>
        <w:t>As mentioned above, the rural service centre concept entails the concentration of various land uses and services into an integrated rural centre, located in the vicinity of rural communities.</w:t>
      </w:r>
      <w:r w:rsidR="00496D81">
        <w:rPr>
          <w:rFonts w:ascii="Arial" w:hAnsi="Arial" w:cs="Arial"/>
          <w:sz w:val="22"/>
          <w:szCs w:val="22"/>
        </w:rPr>
        <w:t xml:space="preserve">  </w:t>
      </w:r>
      <w:r w:rsidRPr="00B80CD4">
        <w:rPr>
          <w:rFonts w:ascii="Arial" w:hAnsi="Arial" w:cs="Arial"/>
          <w:sz w:val="22"/>
          <w:szCs w:val="22"/>
        </w:rPr>
        <w:t>These centres provide a basis for the concentration of economic activities into regionally accessible economic nodes.</w:t>
      </w:r>
    </w:p>
    <w:p w:rsidR="00BB24F3" w:rsidRPr="00B80CD4"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r w:rsidRPr="00B80CD4">
        <w:rPr>
          <w:rFonts w:ascii="Arial" w:hAnsi="Arial" w:cs="Arial"/>
          <w:sz w:val="22"/>
          <w:szCs w:val="22"/>
        </w:rPr>
        <w:t xml:space="preserve">Rural service centres could serve as economic catalysts in areas with </w:t>
      </w:r>
      <w:r w:rsidR="001842C6">
        <w:rPr>
          <w:rFonts w:ascii="Arial" w:hAnsi="Arial" w:cs="Arial"/>
          <w:sz w:val="22"/>
          <w:szCs w:val="22"/>
        </w:rPr>
        <w:t xml:space="preserve">limited economic opportunities.  </w:t>
      </w:r>
      <w:r w:rsidRPr="00B80CD4">
        <w:rPr>
          <w:rFonts w:ascii="Arial" w:hAnsi="Arial" w:cs="Arial"/>
          <w:sz w:val="22"/>
          <w:szCs w:val="22"/>
        </w:rPr>
        <w:t xml:space="preserve">The spatial concentration of ancillary economic activities creates economic agglomeration advantages. </w:t>
      </w:r>
      <w:r w:rsidR="001842C6">
        <w:rPr>
          <w:rFonts w:ascii="Arial" w:hAnsi="Arial" w:cs="Arial"/>
          <w:sz w:val="22"/>
          <w:szCs w:val="22"/>
        </w:rPr>
        <w:t>T</w:t>
      </w:r>
      <w:r w:rsidRPr="00B80CD4">
        <w:rPr>
          <w:rFonts w:ascii="Arial" w:hAnsi="Arial" w:cs="Arial"/>
          <w:sz w:val="22"/>
          <w:szCs w:val="22"/>
        </w:rPr>
        <w:t xml:space="preserve">he relationship between activities and the proximity to one another, </w:t>
      </w:r>
      <w:r w:rsidR="001842C6">
        <w:rPr>
          <w:rFonts w:ascii="Arial" w:hAnsi="Arial" w:cs="Arial"/>
          <w:sz w:val="22"/>
          <w:szCs w:val="22"/>
        </w:rPr>
        <w:t>ensure that</w:t>
      </w:r>
      <w:r w:rsidRPr="00B80CD4">
        <w:rPr>
          <w:rFonts w:ascii="Arial" w:hAnsi="Arial" w:cs="Arial"/>
          <w:sz w:val="22"/>
          <w:szCs w:val="22"/>
        </w:rPr>
        <w:t xml:space="preserve"> agglomeration economies are achieved</w:t>
      </w:r>
      <w:r w:rsidR="001842C6">
        <w:rPr>
          <w:rFonts w:ascii="Arial" w:hAnsi="Arial" w:cs="Arial"/>
          <w:sz w:val="22"/>
          <w:szCs w:val="22"/>
        </w:rPr>
        <w:t>,</w:t>
      </w:r>
      <w:r w:rsidRPr="00B80CD4">
        <w:rPr>
          <w:rFonts w:ascii="Arial" w:hAnsi="Arial" w:cs="Arial"/>
          <w:sz w:val="22"/>
          <w:szCs w:val="22"/>
        </w:rPr>
        <w:t xml:space="preserve"> which enable profit maximisation and higher levels of efficiency.</w:t>
      </w:r>
      <w:r w:rsidR="00496D81">
        <w:rPr>
          <w:rFonts w:ascii="Arial" w:hAnsi="Arial" w:cs="Arial"/>
          <w:sz w:val="22"/>
          <w:szCs w:val="22"/>
        </w:rPr>
        <w:t xml:space="preserve">  </w:t>
      </w:r>
      <w:r w:rsidRPr="00B80CD4">
        <w:rPr>
          <w:rFonts w:ascii="Arial" w:hAnsi="Arial" w:cs="Arial"/>
          <w:sz w:val="22"/>
          <w:szCs w:val="22"/>
        </w:rPr>
        <w:t>By means of the development of such centres, a propelling economic effect is triggered in rural areas.</w:t>
      </w:r>
    </w:p>
    <w:p w:rsidR="00BB24F3" w:rsidRPr="00B80CD4" w:rsidRDefault="00BB24F3" w:rsidP="0011249C">
      <w:pPr>
        <w:jc w:val="both"/>
        <w:rPr>
          <w:rFonts w:ascii="Arial" w:hAnsi="Arial" w:cs="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These rural service centres should</w:t>
      </w:r>
      <w:r w:rsidR="001842C6">
        <w:rPr>
          <w:rFonts w:ascii="Arial" w:hAnsi="Arial"/>
          <w:sz w:val="22"/>
          <w:szCs w:val="22"/>
        </w:rPr>
        <w:t>,</w:t>
      </w:r>
      <w:r w:rsidRPr="00B80CD4">
        <w:rPr>
          <w:rFonts w:ascii="Arial" w:hAnsi="Arial"/>
          <w:sz w:val="22"/>
          <w:szCs w:val="22"/>
        </w:rPr>
        <w:t xml:space="preserve"> ideally</w:t>
      </w:r>
      <w:r w:rsidR="001842C6">
        <w:rPr>
          <w:rFonts w:ascii="Arial" w:hAnsi="Arial"/>
          <w:sz w:val="22"/>
          <w:szCs w:val="22"/>
        </w:rPr>
        <w:t>,</w:t>
      </w:r>
      <w:r w:rsidRPr="00B80CD4">
        <w:rPr>
          <w:rFonts w:ascii="Arial" w:hAnsi="Arial"/>
          <w:sz w:val="22"/>
          <w:szCs w:val="22"/>
        </w:rPr>
        <w:t xml:space="preserve"> be located at intersections of important rural roads.</w:t>
      </w:r>
      <w:r w:rsidR="001842C6">
        <w:rPr>
          <w:rFonts w:ascii="Arial" w:hAnsi="Arial"/>
          <w:sz w:val="22"/>
          <w:szCs w:val="22"/>
        </w:rPr>
        <w:t xml:space="preserve"> </w:t>
      </w:r>
      <w:r w:rsidRPr="00B80CD4">
        <w:rPr>
          <w:rFonts w:ascii="Arial" w:hAnsi="Arial"/>
          <w:sz w:val="22"/>
          <w:szCs w:val="22"/>
        </w:rPr>
        <w:t xml:space="preserve"> Activities will be concentrated in one quadrant of the intersection.</w:t>
      </w:r>
      <w:r w:rsidR="001842C6">
        <w:rPr>
          <w:rFonts w:ascii="Arial" w:hAnsi="Arial"/>
          <w:sz w:val="22"/>
          <w:szCs w:val="22"/>
        </w:rPr>
        <w:t xml:space="preserve">  </w:t>
      </w:r>
      <w:r w:rsidRPr="00B80CD4">
        <w:rPr>
          <w:rFonts w:ascii="Arial" w:hAnsi="Arial"/>
          <w:sz w:val="22"/>
          <w:szCs w:val="22"/>
        </w:rPr>
        <w:t>Typically, the focus wi</w:t>
      </w:r>
      <w:r w:rsidR="001842C6">
        <w:rPr>
          <w:rFonts w:ascii="Arial" w:hAnsi="Arial"/>
          <w:sz w:val="22"/>
          <w:szCs w:val="22"/>
        </w:rPr>
        <w:t>ll be on aligned intersections.  T</w:t>
      </w:r>
      <w:r w:rsidRPr="00B80CD4">
        <w:rPr>
          <w:rFonts w:ascii="Arial" w:hAnsi="Arial"/>
          <w:sz w:val="22"/>
          <w:szCs w:val="22"/>
        </w:rPr>
        <w:t xml:space="preserve">he concept will also be applicable to other highly accessible locations. </w:t>
      </w:r>
    </w:p>
    <w:p w:rsidR="00BB24F3" w:rsidRPr="00B80CD4" w:rsidRDefault="00BB24F3" w:rsidP="0011249C">
      <w:pPr>
        <w:jc w:val="both"/>
        <w:rPr>
          <w:rFonts w:ascii="Arial" w:hAnsi="Arial" w:cs="Arial"/>
          <w:sz w:val="22"/>
          <w:szCs w:val="22"/>
        </w:rPr>
      </w:pPr>
      <w:r w:rsidRPr="00B80CD4">
        <w:rPr>
          <w:rFonts w:ascii="Arial" w:hAnsi="Arial" w:cs="Arial"/>
          <w:sz w:val="22"/>
          <w:szCs w:val="22"/>
        </w:rPr>
        <w:t>The informal market will be at the most visible point of the intersection, where pedestrian movement can be maximised.</w:t>
      </w:r>
      <w:r w:rsidR="001842C6">
        <w:rPr>
          <w:rFonts w:ascii="Arial" w:hAnsi="Arial" w:cs="Arial"/>
          <w:sz w:val="22"/>
          <w:szCs w:val="22"/>
        </w:rPr>
        <w:t xml:space="preserve">  </w:t>
      </w:r>
      <w:r w:rsidRPr="00B80CD4">
        <w:rPr>
          <w:rFonts w:ascii="Arial" w:hAnsi="Arial" w:cs="Arial"/>
          <w:sz w:val="22"/>
          <w:szCs w:val="22"/>
        </w:rPr>
        <w:t xml:space="preserve">The business activities will be developed around the market area. The business activities will serve as </w:t>
      </w:r>
      <w:r w:rsidR="001842C6">
        <w:rPr>
          <w:rFonts w:ascii="Arial" w:hAnsi="Arial" w:cs="Arial"/>
          <w:sz w:val="22"/>
          <w:szCs w:val="22"/>
        </w:rPr>
        <w:t xml:space="preserve">an </w:t>
      </w:r>
      <w:r w:rsidRPr="00B80CD4">
        <w:rPr>
          <w:rFonts w:ascii="Arial" w:hAnsi="Arial" w:cs="Arial"/>
          <w:sz w:val="22"/>
          <w:szCs w:val="22"/>
        </w:rPr>
        <w:t>interface between the residential component and the busy road intersection.</w:t>
      </w:r>
    </w:p>
    <w:p w:rsidR="00BB24F3" w:rsidRPr="00B80CD4" w:rsidRDefault="00BB24F3" w:rsidP="0011249C">
      <w:pPr>
        <w:jc w:val="both"/>
        <w:rPr>
          <w:rFonts w:ascii="Arial" w:hAnsi="Arial" w:cs="Arial"/>
          <w:sz w:val="22"/>
          <w:szCs w:val="22"/>
        </w:rPr>
      </w:pPr>
    </w:p>
    <w:p w:rsidR="00BB24F3" w:rsidRPr="00B80CD4" w:rsidRDefault="001842C6" w:rsidP="0011249C">
      <w:pPr>
        <w:jc w:val="both"/>
        <w:rPr>
          <w:rFonts w:ascii="Arial" w:hAnsi="Arial" w:cs="Arial"/>
          <w:sz w:val="22"/>
          <w:szCs w:val="22"/>
        </w:rPr>
      </w:pPr>
      <w:r>
        <w:rPr>
          <w:rFonts w:ascii="Arial" w:hAnsi="Arial" w:cs="Arial"/>
          <w:sz w:val="22"/>
          <w:szCs w:val="22"/>
        </w:rPr>
        <w:t>A</w:t>
      </w:r>
      <w:r w:rsidR="00BB24F3" w:rsidRPr="00B80CD4">
        <w:rPr>
          <w:rFonts w:ascii="Arial" w:hAnsi="Arial" w:cs="Arial"/>
          <w:sz w:val="22"/>
          <w:szCs w:val="22"/>
        </w:rPr>
        <w:t xml:space="preserve"> rural service centre could consist of a combination of the following activities:</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Shopping centre</w:t>
      </w:r>
      <w:r w:rsidR="001D2EB4">
        <w:rPr>
          <w:rFonts w:ascii="Arial" w:hAnsi="Arial" w:cs="Arial"/>
          <w:sz w:val="22"/>
          <w:szCs w:val="22"/>
        </w:rPr>
        <w:t>;</w:t>
      </w: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Informal market</w:t>
      </w:r>
      <w:r w:rsidR="001D2EB4">
        <w:rPr>
          <w:rFonts w:ascii="Arial" w:hAnsi="Arial" w:cs="Arial"/>
          <w:sz w:val="22"/>
          <w:szCs w:val="22"/>
        </w:rPr>
        <w:t>;</w:t>
      </w: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Clinic</w:t>
      </w:r>
      <w:r w:rsidR="001D2EB4">
        <w:rPr>
          <w:rFonts w:ascii="Arial" w:hAnsi="Arial" w:cs="Arial"/>
          <w:sz w:val="22"/>
          <w:szCs w:val="22"/>
        </w:rPr>
        <w:t>;</w:t>
      </w: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Pension payment point</w:t>
      </w:r>
      <w:r w:rsidR="001D2EB4">
        <w:rPr>
          <w:rFonts w:ascii="Arial" w:hAnsi="Arial" w:cs="Arial"/>
          <w:sz w:val="22"/>
          <w:szCs w:val="22"/>
        </w:rPr>
        <w:t>;</w:t>
      </w: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Affordable housing</w:t>
      </w:r>
      <w:r w:rsidR="001D2EB4">
        <w:rPr>
          <w:rFonts w:ascii="Arial" w:hAnsi="Arial" w:cs="Arial"/>
          <w:sz w:val="22"/>
          <w:szCs w:val="22"/>
        </w:rPr>
        <w:t>;</w:t>
      </w:r>
    </w:p>
    <w:p w:rsidR="00BB24F3" w:rsidRPr="00B80CD4" w:rsidRDefault="00BB24F3" w:rsidP="00B56CC8">
      <w:pPr>
        <w:numPr>
          <w:ilvl w:val="0"/>
          <w:numId w:val="38"/>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 xml:space="preserve">Light </w:t>
      </w:r>
      <w:r w:rsidR="00496D81">
        <w:rPr>
          <w:rFonts w:ascii="Arial" w:hAnsi="Arial" w:cs="Arial"/>
          <w:sz w:val="22"/>
          <w:szCs w:val="22"/>
        </w:rPr>
        <w:t>s</w:t>
      </w:r>
      <w:r w:rsidRPr="00B80CD4">
        <w:rPr>
          <w:rFonts w:ascii="Arial" w:hAnsi="Arial" w:cs="Arial"/>
          <w:sz w:val="22"/>
          <w:szCs w:val="22"/>
        </w:rPr>
        <w:t>ervice industries</w:t>
      </w:r>
      <w:r w:rsidR="001D2EB4">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r w:rsidRPr="00B80CD4">
        <w:rPr>
          <w:rFonts w:ascii="Arial" w:hAnsi="Arial" w:cs="Arial"/>
          <w:sz w:val="22"/>
          <w:szCs w:val="22"/>
        </w:rPr>
        <w:t>The projects under this programme include: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74"/>
        </w:numPr>
        <w:jc w:val="both"/>
        <w:rPr>
          <w:rFonts w:ascii="Arial" w:hAnsi="Arial" w:cs="Arial"/>
          <w:sz w:val="22"/>
          <w:szCs w:val="22"/>
        </w:rPr>
      </w:pPr>
      <w:r w:rsidRPr="00B80CD4">
        <w:rPr>
          <w:rFonts w:ascii="Arial" w:hAnsi="Arial" w:cs="Arial"/>
          <w:sz w:val="22"/>
          <w:szCs w:val="22"/>
        </w:rPr>
        <w:lastRenderedPageBreak/>
        <w:t xml:space="preserve">Development of a </w:t>
      </w:r>
      <w:r w:rsidRPr="00B80CD4">
        <w:rPr>
          <w:rFonts w:ascii="Arial" w:hAnsi="Arial" w:cs="Arial"/>
          <w:b/>
          <w:bCs/>
          <w:sz w:val="22"/>
          <w:szCs w:val="22"/>
        </w:rPr>
        <w:t>Nodal Strategy for the Rural Service Centres</w:t>
      </w:r>
      <w:r w:rsidRPr="00B80CD4">
        <w:rPr>
          <w:rFonts w:ascii="Arial" w:hAnsi="Arial" w:cs="Arial"/>
          <w:sz w:val="22"/>
          <w:szCs w:val="22"/>
        </w:rPr>
        <w:t xml:space="preserve"> (RSC), which is a strategic analysis indicating the vision, goals, objectives, target market, specific target areas and enclosed activities within the RSC</w:t>
      </w:r>
    </w:p>
    <w:p w:rsidR="00BB24F3" w:rsidRPr="00B80CD4" w:rsidRDefault="00BB24F3" w:rsidP="00B56CC8">
      <w:pPr>
        <w:numPr>
          <w:ilvl w:val="0"/>
          <w:numId w:val="74"/>
        </w:numPr>
        <w:jc w:val="both"/>
        <w:rPr>
          <w:rFonts w:ascii="Arial" w:hAnsi="Arial" w:cs="Arial"/>
          <w:sz w:val="22"/>
          <w:szCs w:val="22"/>
        </w:rPr>
      </w:pPr>
      <w:r w:rsidRPr="00B80CD4">
        <w:rPr>
          <w:rFonts w:ascii="Arial" w:hAnsi="Arial" w:cs="Arial"/>
          <w:sz w:val="22"/>
          <w:szCs w:val="22"/>
        </w:rPr>
        <w:t xml:space="preserve">Public workshop and consultation sessions for the </w:t>
      </w:r>
      <w:r w:rsidRPr="00B80CD4">
        <w:rPr>
          <w:rFonts w:ascii="Arial" w:hAnsi="Arial" w:cs="Arial"/>
          <w:b/>
          <w:bCs/>
          <w:sz w:val="22"/>
          <w:szCs w:val="22"/>
        </w:rPr>
        <w:t>identification of nodes for each centre</w:t>
      </w:r>
      <w:r w:rsidRPr="00B80CD4">
        <w:rPr>
          <w:rFonts w:ascii="Arial" w:hAnsi="Arial" w:cs="Arial"/>
          <w:sz w:val="22"/>
          <w:szCs w:val="22"/>
        </w:rPr>
        <w:t xml:space="preserve"> and its </w:t>
      </w:r>
      <w:r w:rsidRPr="00B80CD4">
        <w:rPr>
          <w:rFonts w:ascii="Arial" w:hAnsi="Arial" w:cs="Arial"/>
          <w:b/>
          <w:bCs/>
          <w:sz w:val="22"/>
          <w:szCs w:val="22"/>
        </w:rPr>
        <w:t>functional specification</w:t>
      </w:r>
      <w:r w:rsidRPr="00B80CD4">
        <w:rPr>
          <w:rFonts w:ascii="Arial" w:hAnsi="Arial" w:cs="Arial"/>
          <w:sz w:val="22"/>
          <w:szCs w:val="22"/>
        </w:rPr>
        <w:t xml:space="preserve"> and/or services</w:t>
      </w:r>
      <w:r w:rsidR="001842C6">
        <w:rPr>
          <w:rFonts w:ascii="Arial" w:hAnsi="Arial" w:cs="Arial"/>
          <w:sz w:val="22"/>
          <w:szCs w:val="22"/>
        </w:rPr>
        <w:t>,</w:t>
      </w:r>
      <w:r w:rsidRPr="00B80CD4">
        <w:rPr>
          <w:rFonts w:ascii="Arial" w:hAnsi="Arial" w:cs="Arial"/>
          <w:sz w:val="22"/>
          <w:szCs w:val="22"/>
        </w:rPr>
        <w:t xml:space="preserve"> to delivery</w:t>
      </w:r>
    </w:p>
    <w:p w:rsidR="00BB24F3" w:rsidRPr="00B80CD4" w:rsidRDefault="00BB24F3" w:rsidP="00B56CC8">
      <w:pPr>
        <w:numPr>
          <w:ilvl w:val="0"/>
          <w:numId w:val="74"/>
        </w:numPr>
        <w:jc w:val="both"/>
        <w:rPr>
          <w:rFonts w:ascii="Arial" w:hAnsi="Arial" w:cs="Arial"/>
          <w:sz w:val="22"/>
          <w:szCs w:val="22"/>
        </w:rPr>
      </w:pPr>
      <w:r w:rsidRPr="00B80CD4">
        <w:rPr>
          <w:rFonts w:ascii="Arial" w:hAnsi="Arial" w:cs="Arial"/>
          <w:sz w:val="22"/>
          <w:szCs w:val="22"/>
        </w:rPr>
        <w:t xml:space="preserve">Drawing and development of </w:t>
      </w:r>
      <w:r w:rsidRPr="00B80CD4">
        <w:rPr>
          <w:rFonts w:ascii="Arial" w:hAnsi="Arial" w:cs="Arial"/>
          <w:b/>
          <w:bCs/>
          <w:sz w:val="22"/>
          <w:szCs w:val="22"/>
        </w:rPr>
        <w:t>site development and structure plans for RSC offices</w:t>
      </w:r>
    </w:p>
    <w:p w:rsidR="00BB24F3" w:rsidRPr="00B80CD4" w:rsidRDefault="00BB24F3" w:rsidP="00B56CC8">
      <w:pPr>
        <w:numPr>
          <w:ilvl w:val="0"/>
          <w:numId w:val="74"/>
        </w:numPr>
        <w:jc w:val="both"/>
        <w:rPr>
          <w:rFonts w:ascii="Arial" w:hAnsi="Arial" w:cs="Arial"/>
          <w:sz w:val="22"/>
          <w:szCs w:val="22"/>
        </w:rPr>
      </w:pPr>
      <w:r w:rsidRPr="00B80CD4">
        <w:rPr>
          <w:rFonts w:ascii="Arial" w:hAnsi="Arial" w:cs="Arial"/>
          <w:b/>
          <w:bCs/>
          <w:sz w:val="22"/>
          <w:szCs w:val="22"/>
        </w:rPr>
        <w:t>Capacitation of officers</w:t>
      </w:r>
      <w:r w:rsidRPr="00B80CD4">
        <w:rPr>
          <w:rFonts w:ascii="Arial" w:hAnsi="Arial" w:cs="Arial"/>
          <w:sz w:val="22"/>
          <w:szCs w:val="22"/>
        </w:rPr>
        <w:t xml:space="preserve"> through the provision of training and education in managing the RSC</w:t>
      </w:r>
    </w:p>
    <w:p w:rsidR="00BB24F3"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 xml:space="preserve">PROGRAMME 2: </w:t>
      </w:r>
      <w:r w:rsidRPr="00B80CD4">
        <w:rPr>
          <w:rFonts w:ascii="Arial" w:hAnsi="Arial"/>
          <w:b/>
          <w:bCs w:val="0"/>
          <w:sz w:val="22"/>
          <w:szCs w:val="22"/>
        </w:rPr>
        <w:tab/>
        <w:t>INFRASTRUCTURE AND BASIC SERVICE PROVISION</w:t>
      </w:r>
    </w:p>
    <w:p w:rsidR="00BB24F3" w:rsidRPr="00B80CD4" w:rsidRDefault="00BB24F3" w:rsidP="0011249C">
      <w:pPr>
        <w:jc w:val="both"/>
        <w:rPr>
          <w:rFonts w:ascii="Arial" w:hAnsi="Arial" w:cs="Arial"/>
          <w:sz w:val="22"/>
          <w:szCs w:val="22"/>
        </w:rPr>
      </w:pPr>
      <w:r w:rsidRPr="00B80CD4">
        <w:rPr>
          <w:rFonts w:ascii="Arial" w:hAnsi="Arial" w:cs="Arial"/>
          <w:sz w:val="22"/>
          <w:szCs w:val="22"/>
        </w:rPr>
        <w:t>In order to guarantee a targeted approach to the economic development and empowerment of the rural communities, it is necessary to ensure that basic infrastructure and services are in place.</w:t>
      </w:r>
      <w:r w:rsidR="001842C6">
        <w:rPr>
          <w:rFonts w:ascii="Arial" w:hAnsi="Arial" w:cs="Arial"/>
          <w:sz w:val="22"/>
          <w:szCs w:val="22"/>
        </w:rPr>
        <w:t xml:space="preserve">  </w:t>
      </w:r>
      <w:r w:rsidRPr="00B80CD4">
        <w:rPr>
          <w:rFonts w:ascii="Arial" w:hAnsi="Arial" w:cs="Arial"/>
          <w:sz w:val="22"/>
          <w:szCs w:val="22"/>
        </w:rPr>
        <w:t>The main goal of this programme is to address the current backlog in basic infrastructure and services</w:t>
      </w:r>
      <w:r w:rsidR="001842C6">
        <w:rPr>
          <w:rFonts w:ascii="Arial" w:hAnsi="Arial" w:cs="Arial"/>
          <w:sz w:val="22"/>
          <w:szCs w:val="22"/>
        </w:rPr>
        <w:t xml:space="preserve">, so as to </w:t>
      </w:r>
      <w:r w:rsidRPr="00B80CD4">
        <w:rPr>
          <w:rFonts w:ascii="Arial" w:hAnsi="Arial" w:cs="Arial"/>
          <w:sz w:val="22"/>
          <w:szCs w:val="22"/>
        </w:rPr>
        <w:t>ensur</w:t>
      </w:r>
      <w:r w:rsidR="001842C6">
        <w:rPr>
          <w:rFonts w:ascii="Arial" w:hAnsi="Arial" w:cs="Arial"/>
          <w:sz w:val="22"/>
          <w:szCs w:val="22"/>
        </w:rPr>
        <w:t>e</w:t>
      </w:r>
      <w:r w:rsidRPr="00B80CD4">
        <w:rPr>
          <w:rFonts w:ascii="Arial" w:hAnsi="Arial" w:cs="Arial"/>
          <w:sz w:val="22"/>
          <w:szCs w:val="22"/>
        </w:rPr>
        <w:t xml:space="preserve"> empowerment and economic development.</w:t>
      </w:r>
      <w:r w:rsidR="001842C6">
        <w:rPr>
          <w:rFonts w:ascii="Arial" w:hAnsi="Arial" w:cs="Arial"/>
          <w:sz w:val="22"/>
          <w:szCs w:val="22"/>
        </w:rPr>
        <w:t xml:space="preserve">  This would</w:t>
      </w:r>
      <w:r w:rsidRPr="00B80CD4">
        <w:rPr>
          <w:rFonts w:ascii="Arial" w:hAnsi="Arial" w:cs="Arial"/>
          <w:sz w:val="22"/>
          <w:szCs w:val="22"/>
        </w:rPr>
        <w:t xml:space="preserve"> include: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44"/>
        </w:numPr>
        <w:jc w:val="both"/>
        <w:rPr>
          <w:rFonts w:ascii="Arial" w:hAnsi="Arial" w:cs="Arial"/>
          <w:sz w:val="22"/>
          <w:szCs w:val="22"/>
        </w:rPr>
      </w:pPr>
      <w:r w:rsidRPr="00B80CD4">
        <w:rPr>
          <w:rFonts w:ascii="Arial" w:hAnsi="Arial" w:cs="Arial"/>
          <w:sz w:val="22"/>
          <w:szCs w:val="22"/>
        </w:rPr>
        <w:t xml:space="preserve">The </w:t>
      </w:r>
      <w:r w:rsidRPr="00B80CD4">
        <w:rPr>
          <w:rFonts w:ascii="Arial" w:hAnsi="Arial" w:cs="Arial"/>
          <w:b/>
          <w:bCs/>
          <w:sz w:val="22"/>
          <w:szCs w:val="22"/>
        </w:rPr>
        <w:t>construction of identified infrastructure and service backlogs</w:t>
      </w:r>
      <w:r w:rsidRPr="00B80CD4">
        <w:rPr>
          <w:rFonts w:ascii="Arial" w:hAnsi="Arial" w:cs="Arial"/>
          <w:sz w:val="22"/>
          <w:szCs w:val="22"/>
        </w:rPr>
        <w:t xml:space="preserve"> as indicated within the various IDP documents</w:t>
      </w:r>
      <w:r w:rsidR="001D2EB4">
        <w:rPr>
          <w:rFonts w:ascii="Arial" w:hAnsi="Arial" w:cs="Arial"/>
          <w:sz w:val="22"/>
          <w:szCs w:val="22"/>
        </w:rPr>
        <w:t>;</w:t>
      </w:r>
    </w:p>
    <w:p w:rsidR="00BB24F3" w:rsidRPr="00B80CD4" w:rsidRDefault="001842C6" w:rsidP="00B56CC8">
      <w:pPr>
        <w:numPr>
          <w:ilvl w:val="0"/>
          <w:numId w:val="44"/>
        </w:numPr>
        <w:jc w:val="both"/>
        <w:rPr>
          <w:rFonts w:ascii="Arial" w:hAnsi="Arial" w:cs="Arial"/>
          <w:sz w:val="22"/>
          <w:szCs w:val="22"/>
        </w:rPr>
      </w:pPr>
      <w:r>
        <w:rPr>
          <w:rFonts w:ascii="Arial" w:hAnsi="Arial" w:cs="Arial"/>
          <w:sz w:val="22"/>
          <w:szCs w:val="22"/>
        </w:rPr>
        <w:t>Th</w:t>
      </w:r>
      <w:r w:rsidR="00BB24F3" w:rsidRPr="00B80CD4">
        <w:rPr>
          <w:rFonts w:ascii="Arial" w:hAnsi="Arial" w:cs="Arial"/>
          <w:sz w:val="22"/>
          <w:szCs w:val="22"/>
        </w:rPr>
        <w:t xml:space="preserve">e </w:t>
      </w:r>
      <w:r w:rsidR="00BB24F3" w:rsidRPr="00B80CD4">
        <w:rPr>
          <w:rFonts w:ascii="Arial" w:hAnsi="Arial" w:cs="Arial"/>
          <w:b/>
          <w:bCs/>
          <w:sz w:val="22"/>
          <w:szCs w:val="22"/>
        </w:rPr>
        <w:t>lobbying of funds</w:t>
      </w:r>
      <w:r w:rsidR="00BB24F3" w:rsidRPr="00B80CD4">
        <w:rPr>
          <w:rFonts w:ascii="Arial" w:hAnsi="Arial" w:cs="Arial"/>
          <w:sz w:val="22"/>
          <w:szCs w:val="22"/>
        </w:rPr>
        <w:t xml:space="preserve"> to subsidise the implementation of </w:t>
      </w:r>
      <w:r>
        <w:rPr>
          <w:rFonts w:ascii="Arial" w:hAnsi="Arial" w:cs="Arial"/>
          <w:sz w:val="22"/>
          <w:szCs w:val="22"/>
        </w:rPr>
        <w:t xml:space="preserve">affordable </w:t>
      </w:r>
      <w:r w:rsidR="00BB24F3" w:rsidRPr="00B80CD4">
        <w:rPr>
          <w:rFonts w:ascii="Arial" w:hAnsi="Arial" w:cs="Arial"/>
          <w:sz w:val="22"/>
          <w:szCs w:val="22"/>
        </w:rPr>
        <w:t>start-up infrastructure and services for the rural communities</w:t>
      </w:r>
      <w:r w:rsidR="001D2EB4">
        <w:rPr>
          <w:rFonts w:ascii="Arial" w:hAnsi="Arial" w:cs="Arial"/>
          <w:sz w:val="22"/>
          <w:szCs w:val="22"/>
        </w:rPr>
        <w:t>;</w:t>
      </w:r>
    </w:p>
    <w:p w:rsidR="00BB24F3" w:rsidRDefault="00BB24F3" w:rsidP="00B56CC8">
      <w:pPr>
        <w:numPr>
          <w:ilvl w:val="0"/>
          <w:numId w:val="44"/>
        </w:numPr>
        <w:jc w:val="both"/>
        <w:rPr>
          <w:rFonts w:ascii="Arial" w:hAnsi="Arial" w:cs="Arial"/>
          <w:sz w:val="22"/>
          <w:szCs w:val="22"/>
        </w:rPr>
      </w:pPr>
      <w:r w:rsidRPr="00B80CD4">
        <w:rPr>
          <w:rFonts w:ascii="Arial" w:hAnsi="Arial" w:cs="Arial"/>
          <w:b/>
          <w:bCs/>
          <w:sz w:val="22"/>
          <w:szCs w:val="22"/>
        </w:rPr>
        <w:t>Development of appropriate communication infrastructure</w:t>
      </w:r>
      <w:r w:rsidRPr="00B80CD4">
        <w:rPr>
          <w:rFonts w:ascii="Arial" w:hAnsi="Arial" w:cs="Arial"/>
          <w:sz w:val="22"/>
          <w:szCs w:val="22"/>
        </w:rPr>
        <w:t xml:space="preserve"> i.e. Telkom land lines, cell phone towers and community cell phone facilities, and </w:t>
      </w:r>
      <w:r w:rsidRPr="00B80CD4">
        <w:rPr>
          <w:rFonts w:ascii="Arial" w:hAnsi="Arial" w:cs="Arial"/>
          <w:b/>
          <w:bCs/>
          <w:sz w:val="22"/>
          <w:szCs w:val="22"/>
        </w:rPr>
        <w:t>transport services</w:t>
      </w:r>
      <w:r w:rsidRPr="00B80CD4">
        <w:rPr>
          <w:rFonts w:ascii="Arial" w:hAnsi="Arial" w:cs="Arial"/>
          <w:sz w:val="22"/>
          <w:szCs w:val="22"/>
        </w:rPr>
        <w:t xml:space="preserve"> for people and products </w:t>
      </w:r>
      <w:r w:rsidR="00511288">
        <w:rPr>
          <w:rFonts w:ascii="Arial" w:hAnsi="Arial" w:cs="Arial"/>
          <w:sz w:val="22"/>
          <w:szCs w:val="22"/>
        </w:rPr>
        <w:t xml:space="preserve">within </w:t>
      </w:r>
      <w:r w:rsidRPr="00B80CD4">
        <w:rPr>
          <w:rFonts w:ascii="Arial" w:hAnsi="Arial" w:cs="Arial"/>
          <w:sz w:val="22"/>
          <w:szCs w:val="22"/>
        </w:rPr>
        <w:t xml:space="preserve">and </w:t>
      </w:r>
      <w:r w:rsidR="00511288">
        <w:rPr>
          <w:rFonts w:ascii="Arial" w:hAnsi="Arial" w:cs="Arial"/>
          <w:sz w:val="22"/>
          <w:szCs w:val="22"/>
        </w:rPr>
        <w:t xml:space="preserve">to </w:t>
      </w:r>
      <w:r w:rsidRPr="00B80CD4">
        <w:rPr>
          <w:rFonts w:ascii="Arial" w:hAnsi="Arial" w:cs="Arial"/>
          <w:sz w:val="22"/>
          <w:szCs w:val="22"/>
        </w:rPr>
        <w:t>surrounding economic centres</w:t>
      </w:r>
      <w:r w:rsidR="001D2EB4">
        <w:rPr>
          <w:rFonts w:ascii="Arial" w:hAnsi="Arial" w:cs="Arial"/>
          <w:sz w:val="22"/>
          <w:szCs w:val="22"/>
        </w:rPr>
        <w:t>.</w:t>
      </w:r>
    </w:p>
    <w:p w:rsidR="00C6144F" w:rsidRPr="00B80CD4" w:rsidRDefault="00C6144F" w:rsidP="00C6144F">
      <w:pPr>
        <w:ind w:left="720"/>
        <w:jc w:val="both"/>
        <w:rPr>
          <w:rFonts w:ascii="Arial" w:hAnsi="Arial" w:cs="Arial"/>
          <w:sz w:val="22"/>
          <w:szCs w:val="22"/>
        </w:rPr>
      </w:pPr>
    </w:p>
    <w:p w:rsidR="00BB24F3" w:rsidRPr="00B80CD4" w:rsidRDefault="00BB24F3" w:rsidP="0011249C">
      <w:pPr>
        <w:jc w:val="both"/>
        <w:rPr>
          <w:rFonts w:ascii="Arial" w:hAnsi="Arial" w:cs="Arial"/>
          <w:sz w:val="22"/>
          <w:szCs w:val="22"/>
        </w:rPr>
      </w:pPr>
    </w:p>
    <w:p w:rsidR="00BB24F3" w:rsidRPr="00B80CD4" w:rsidRDefault="00BB24F3" w:rsidP="0011249C">
      <w:pPr>
        <w:pStyle w:val="BodyText2"/>
        <w:spacing w:line="240" w:lineRule="auto"/>
        <w:ind w:left="2160" w:hanging="2160"/>
        <w:rPr>
          <w:rFonts w:ascii="Arial" w:hAnsi="Arial"/>
          <w:b/>
          <w:sz w:val="22"/>
          <w:szCs w:val="22"/>
        </w:rPr>
      </w:pPr>
      <w:r w:rsidRPr="00B80CD4">
        <w:rPr>
          <w:rFonts w:ascii="Arial" w:hAnsi="Arial"/>
          <w:b/>
          <w:sz w:val="22"/>
          <w:szCs w:val="22"/>
        </w:rPr>
        <w:t xml:space="preserve">PROGRAMME 3: </w:t>
      </w:r>
      <w:r w:rsidRPr="00B80CD4">
        <w:rPr>
          <w:rFonts w:ascii="Arial" w:hAnsi="Arial"/>
          <w:b/>
          <w:sz w:val="22"/>
          <w:szCs w:val="22"/>
        </w:rPr>
        <w:tab/>
        <w:t>ENTREPRENEURIAL ENTERPRISE DEVELOPMENT (SMME) AND CAPACITATION</w:t>
      </w:r>
    </w:p>
    <w:p w:rsidR="00C6144F" w:rsidRDefault="00C6144F"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r w:rsidRPr="00B80CD4">
        <w:rPr>
          <w:rFonts w:ascii="Arial" w:hAnsi="Arial" w:cs="Arial"/>
          <w:sz w:val="22"/>
          <w:szCs w:val="22"/>
        </w:rPr>
        <w:t xml:space="preserve">One of the major rural problems in </w:t>
      </w:r>
      <w:proofErr w:type="spellStart"/>
      <w:r w:rsidR="00F70755" w:rsidRPr="00B80CD4">
        <w:rPr>
          <w:rFonts w:ascii="Arial" w:hAnsi="Arial" w:cs="Arial"/>
          <w:sz w:val="22"/>
          <w:szCs w:val="22"/>
        </w:rPr>
        <w:t>Pixley</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ka</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Seme</w:t>
      </w:r>
      <w:proofErr w:type="spellEnd"/>
      <w:r w:rsidRPr="00B80CD4">
        <w:rPr>
          <w:rFonts w:ascii="Arial" w:hAnsi="Arial" w:cs="Arial"/>
          <w:sz w:val="22"/>
          <w:szCs w:val="22"/>
        </w:rPr>
        <w:t xml:space="preserve"> </w:t>
      </w:r>
      <w:r w:rsidR="00E40F1B">
        <w:rPr>
          <w:rFonts w:ascii="Arial" w:hAnsi="Arial" w:cs="Arial"/>
          <w:sz w:val="22"/>
          <w:szCs w:val="22"/>
        </w:rPr>
        <w:t>is</w:t>
      </w:r>
      <w:r w:rsidRPr="00B80CD4">
        <w:rPr>
          <w:rFonts w:ascii="Arial" w:hAnsi="Arial" w:cs="Arial"/>
          <w:sz w:val="22"/>
          <w:szCs w:val="22"/>
        </w:rPr>
        <w:t xml:space="preserve"> the high unemployment and illiteracy rate. This programme will address the development of entrepreneurial skills so that people can start their own businesses and/or other income generating activities.</w:t>
      </w:r>
      <w:r w:rsidR="00496D81">
        <w:rPr>
          <w:rFonts w:ascii="Arial" w:hAnsi="Arial" w:cs="Arial"/>
          <w:sz w:val="22"/>
          <w:szCs w:val="22"/>
        </w:rPr>
        <w:t xml:space="preserve">  </w:t>
      </w:r>
      <w:r w:rsidRPr="00B80CD4">
        <w:rPr>
          <w:rFonts w:ascii="Arial" w:hAnsi="Arial" w:cs="Arial"/>
          <w:sz w:val="22"/>
          <w:szCs w:val="22"/>
        </w:rPr>
        <w:t>Programme 3’s projects include: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75"/>
        </w:numPr>
        <w:jc w:val="both"/>
        <w:rPr>
          <w:rFonts w:ascii="Arial" w:hAnsi="Arial" w:cs="Arial"/>
          <w:sz w:val="22"/>
          <w:szCs w:val="22"/>
        </w:rPr>
      </w:pPr>
      <w:r w:rsidRPr="00B80CD4">
        <w:rPr>
          <w:rFonts w:ascii="Arial" w:hAnsi="Arial" w:cs="Arial"/>
          <w:sz w:val="22"/>
          <w:szCs w:val="22"/>
        </w:rPr>
        <w:t xml:space="preserve">A projects which focuses on the </w:t>
      </w:r>
      <w:r w:rsidRPr="00B80CD4">
        <w:rPr>
          <w:rFonts w:ascii="Arial" w:hAnsi="Arial" w:cs="Arial"/>
          <w:b/>
          <w:bCs/>
          <w:sz w:val="22"/>
          <w:szCs w:val="22"/>
        </w:rPr>
        <w:t>training and education of people wishing to start their own business</w:t>
      </w:r>
      <w:r w:rsidR="00E40F1B">
        <w:rPr>
          <w:rFonts w:ascii="Arial" w:hAnsi="Arial" w:cs="Arial"/>
          <w:b/>
          <w:bCs/>
          <w:sz w:val="22"/>
          <w:szCs w:val="22"/>
        </w:rPr>
        <w:t>,</w:t>
      </w:r>
      <w:r w:rsidRPr="00B80CD4">
        <w:rPr>
          <w:rFonts w:ascii="Arial" w:hAnsi="Arial" w:cs="Arial"/>
          <w:sz w:val="22"/>
          <w:szCs w:val="22"/>
        </w:rPr>
        <w:t xml:space="preserve"> such as business plan development, different manufacturing techniques, management of a business, training of people, marketing of products and services, </w:t>
      </w:r>
      <w:proofErr w:type="spellStart"/>
      <w:r w:rsidRPr="00B80CD4">
        <w:rPr>
          <w:rFonts w:ascii="Arial" w:hAnsi="Arial" w:cs="Arial"/>
          <w:sz w:val="22"/>
          <w:szCs w:val="22"/>
        </w:rPr>
        <w:t>etc</w:t>
      </w:r>
      <w:proofErr w:type="spellEnd"/>
      <w:r w:rsidR="001D2EB4">
        <w:rPr>
          <w:rFonts w:ascii="Arial" w:hAnsi="Arial" w:cs="Arial"/>
          <w:sz w:val="22"/>
          <w:szCs w:val="22"/>
        </w:rPr>
        <w:t>;</w:t>
      </w:r>
    </w:p>
    <w:p w:rsidR="00BB24F3" w:rsidRPr="00B80CD4" w:rsidRDefault="00BB24F3" w:rsidP="00B56CC8">
      <w:pPr>
        <w:numPr>
          <w:ilvl w:val="0"/>
          <w:numId w:val="75"/>
        </w:numPr>
        <w:jc w:val="both"/>
        <w:rPr>
          <w:rFonts w:ascii="Arial" w:hAnsi="Arial" w:cs="Arial"/>
          <w:sz w:val="22"/>
          <w:szCs w:val="22"/>
        </w:rPr>
      </w:pPr>
      <w:r w:rsidRPr="00B80CD4">
        <w:rPr>
          <w:rFonts w:ascii="Arial" w:hAnsi="Arial" w:cs="Arial"/>
          <w:sz w:val="22"/>
          <w:szCs w:val="22"/>
        </w:rPr>
        <w:t xml:space="preserve">Assist in </w:t>
      </w:r>
      <w:r w:rsidRPr="00B80CD4">
        <w:rPr>
          <w:rFonts w:ascii="Arial" w:hAnsi="Arial" w:cs="Arial"/>
          <w:b/>
          <w:bCs/>
          <w:sz w:val="22"/>
          <w:szCs w:val="22"/>
        </w:rPr>
        <w:t>linking potential SMMEs with available development funding</w:t>
      </w:r>
      <w:r w:rsidRPr="00B80CD4">
        <w:rPr>
          <w:rFonts w:ascii="Arial" w:hAnsi="Arial" w:cs="Arial"/>
          <w:sz w:val="22"/>
          <w:szCs w:val="22"/>
        </w:rPr>
        <w:t xml:space="preserve"> i.e. DBSA, DTI, </w:t>
      </w:r>
      <w:proofErr w:type="spellStart"/>
      <w:r w:rsidRPr="00B80CD4">
        <w:rPr>
          <w:rFonts w:ascii="Arial" w:hAnsi="Arial" w:cs="Arial"/>
          <w:sz w:val="22"/>
          <w:szCs w:val="22"/>
        </w:rPr>
        <w:t>etc</w:t>
      </w:r>
      <w:proofErr w:type="spellEnd"/>
      <w:r w:rsidR="001D2EB4">
        <w:rPr>
          <w:rFonts w:ascii="Arial" w:hAnsi="Arial" w:cs="Arial"/>
          <w:sz w:val="22"/>
          <w:szCs w:val="22"/>
        </w:rPr>
        <w:t>;</w:t>
      </w:r>
    </w:p>
    <w:p w:rsidR="00BB24F3" w:rsidRPr="00B80CD4" w:rsidRDefault="00BB24F3" w:rsidP="00B56CC8">
      <w:pPr>
        <w:numPr>
          <w:ilvl w:val="0"/>
          <w:numId w:val="75"/>
        </w:numPr>
        <w:jc w:val="both"/>
        <w:rPr>
          <w:rFonts w:ascii="Arial" w:hAnsi="Arial" w:cs="Arial"/>
          <w:sz w:val="22"/>
          <w:szCs w:val="22"/>
        </w:rPr>
      </w:pPr>
      <w:r w:rsidRPr="00B80CD4">
        <w:rPr>
          <w:rFonts w:ascii="Arial" w:hAnsi="Arial" w:cs="Arial"/>
          <w:sz w:val="22"/>
          <w:szCs w:val="22"/>
        </w:rPr>
        <w:t xml:space="preserve">The implementation of an </w:t>
      </w:r>
      <w:r w:rsidRPr="00B80CD4">
        <w:rPr>
          <w:rFonts w:ascii="Arial" w:hAnsi="Arial" w:cs="Arial"/>
          <w:b/>
          <w:bCs/>
          <w:sz w:val="22"/>
          <w:szCs w:val="22"/>
        </w:rPr>
        <w:t>integrated rural development initiative</w:t>
      </w:r>
      <w:r w:rsidRPr="00B80CD4">
        <w:rPr>
          <w:rFonts w:ascii="Arial" w:hAnsi="Arial" w:cs="Arial"/>
          <w:sz w:val="22"/>
          <w:szCs w:val="22"/>
        </w:rPr>
        <w:t xml:space="preserve"> which focuses on the development of agriculture, culture, crafts and tourism (</w:t>
      </w:r>
      <w:proofErr w:type="spellStart"/>
      <w:r w:rsidRPr="00B80CD4">
        <w:rPr>
          <w:rFonts w:ascii="Arial" w:hAnsi="Arial" w:cs="Arial"/>
          <w:sz w:val="22"/>
          <w:szCs w:val="22"/>
        </w:rPr>
        <w:t>Khulile</w:t>
      </w:r>
      <w:proofErr w:type="spellEnd"/>
      <w:r w:rsidRPr="00B80CD4">
        <w:rPr>
          <w:rFonts w:ascii="Arial" w:hAnsi="Arial" w:cs="Arial"/>
          <w:sz w:val="22"/>
          <w:szCs w:val="22"/>
        </w:rPr>
        <w:t xml:space="preserve"> Africa Development Initiative)</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sz w:val="22"/>
          <w:szCs w:val="22"/>
        </w:rPr>
        <w:t>F</w:t>
      </w:r>
      <w:r w:rsidR="00BB24F3" w:rsidRPr="00B80CD4">
        <w:rPr>
          <w:rFonts w:ascii="Arial" w:hAnsi="Arial" w:cs="Arial"/>
          <w:sz w:val="22"/>
          <w:szCs w:val="22"/>
        </w:rPr>
        <w:t xml:space="preserve">ocus on the identification, training, start of own farms and support of </w:t>
      </w:r>
      <w:r w:rsidR="00BB24F3" w:rsidRPr="00B80CD4">
        <w:rPr>
          <w:rFonts w:ascii="Arial" w:hAnsi="Arial" w:cs="Arial"/>
          <w:b/>
          <w:bCs/>
          <w:sz w:val="22"/>
          <w:szCs w:val="22"/>
        </w:rPr>
        <w:t>emerging farming activities</w:t>
      </w:r>
      <w:r w:rsidR="00BB24F3" w:rsidRPr="00B80CD4">
        <w:rPr>
          <w:rFonts w:ascii="Arial" w:hAnsi="Arial" w:cs="Arial"/>
          <w:sz w:val="22"/>
          <w:szCs w:val="22"/>
        </w:rPr>
        <w:t xml:space="preserve"> within the rural areas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b/>
          <w:bCs/>
          <w:sz w:val="22"/>
          <w:szCs w:val="22"/>
        </w:rPr>
        <w:t>I</w:t>
      </w:r>
      <w:r w:rsidR="00BB24F3" w:rsidRPr="00B80CD4">
        <w:rPr>
          <w:rFonts w:ascii="Arial" w:hAnsi="Arial" w:cs="Arial"/>
          <w:b/>
          <w:bCs/>
          <w:sz w:val="22"/>
          <w:szCs w:val="22"/>
        </w:rPr>
        <w:t>ncreas</w:t>
      </w:r>
      <w:r>
        <w:rPr>
          <w:rFonts w:ascii="Arial" w:hAnsi="Arial" w:cs="Arial"/>
          <w:b/>
          <w:bCs/>
          <w:sz w:val="22"/>
          <w:szCs w:val="22"/>
        </w:rPr>
        <w:t>ing</w:t>
      </w:r>
      <w:r w:rsidR="00BB24F3" w:rsidRPr="00B80CD4">
        <w:rPr>
          <w:rFonts w:ascii="Arial" w:hAnsi="Arial" w:cs="Arial"/>
          <w:b/>
          <w:bCs/>
          <w:sz w:val="22"/>
          <w:szCs w:val="22"/>
        </w:rPr>
        <w:t xml:space="preserve"> the production of fruit and vegetables</w:t>
      </w:r>
      <w:r w:rsidR="00BB24F3" w:rsidRPr="00B80CD4">
        <w:rPr>
          <w:rFonts w:ascii="Arial" w:hAnsi="Arial" w:cs="Arial"/>
          <w:sz w:val="22"/>
          <w:szCs w:val="22"/>
        </w:rPr>
        <w:t xml:space="preserve"> within the rural areas by providing training, support and assistance in the lobbying of funds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b/>
          <w:bCs/>
          <w:sz w:val="22"/>
          <w:szCs w:val="22"/>
        </w:rPr>
        <w:t>P</w:t>
      </w:r>
      <w:r w:rsidR="00BB24F3" w:rsidRPr="00B80CD4">
        <w:rPr>
          <w:rFonts w:ascii="Arial" w:hAnsi="Arial" w:cs="Arial"/>
          <w:b/>
          <w:bCs/>
          <w:sz w:val="22"/>
          <w:szCs w:val="22"/>
        </w:rPr>
        <w:t>roduc</w:t>
      </w:r>
      <w:r>
        <w:rPr>
          <w:rFonts w:ascii="Arial" w:hAnsi="Arial" w:cs="Arial"/>
          <w:b/>
          <w:bCs/>
          <w:sz w:val="22"/>
          <w:szCs w:val="22"/>
        </w:rPr>
        <w:t xml:space="preserve">ing </w:t>
      </w:r>
      <w:r w:rsidR="00BB24F3" w:rsidRPr="00B80CD4">
        <w:rPr>
          <w:rFonts w:ascii="Arial" w:hAnsi="Arial" w:cs="Arial"/>
          <w:b/>
          <w:bCs/>
          <w:sz w:val="22"/>
          <w:szCs w:val="22"/>
        </w:rPr>
        <w:t>herbs and spices</w:t>
      </w:r>
      <w:r w:rsidR="00BB24F3" w:rsidRPr="00B80CD4">
        <w:rPr>
          <w:rFonts w:ascii="Arial" w:hAnsi="Arial" w:cs="Arial"/>
          <w:sz w:val="22"/>
          <w:szCs w:val="22"/>
        </w:rPr>
        <w:t xml:space="preserve"> within the rural areas through the provision of training, support and assistance in the lobbying of funds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b/>
          <w:bCs/>
          <w:sz w:val="22"/>
          <w:szCs w:val="22"/>
        </w:rPr>
        <w:t>C</w:t>
      </w:r>
      <w:r w:rsidR="00BB24F3" w:rsidRPr="00B80CD4">
        <w:rPr>
          <w:rFonts w:ascii="Arial" w:hAnsi="Arial" w:cs="Arial"/>
          <w:b/>
          <w:bCs/>
          <w:sz w:val="22"/>
          <w:szCs w:val="22"/>
        </w:rPr>
        <w:t>ultivatin</w:t>
      </w:r>
      <w:r>
        <w:rPr>
          <w:rFonts w:ascii="Arial" w:hAnsi="Arial" w:cs="Arial"/>
          <w:b/>
          <w:bCs/>
          <w:sz w:val="22"/>
          <w:szCs w:val="22"/>
        </w:rPr>
        <w:t>g</w:t>
      </w:r>
      <w:r w:rsidR="00BB24F3" w:rsidRPr="00B80CD4">
        <w:rPr>
          <w:rFonts w:ascii="Arial" w:hAnsi="Arial" w:cs="Arial"/>
          <w:b/>
          <w:bCs/>
          <w:sz w:val="22"/>
          <w:szCs w:val="22"/>
        </w:rPr>
        <w:t xml:space="preserve"> flowers and bulbs</w:t>
      </w:r>
      <w:r w:rsidR="00BB24F3" w:rsidRPr="00B80CD4">
        <w:rPr>
          <w:rFonts w:ascii="Arial" w:hAnsi="Arial" w:cs="Arial"/>
          <w:sz w:val="22"/>
          <w:szCs w:val="22"/>
        </w:rPr>
        <w:t xml:space="preserve"> within the rural areas through the provision of training, support and assistance in the lobbying of funds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b/>
          <w:bCs/>
          <w:sz w:val="22"/>
          <w:szCs w:val="22"/>
        </w:rPr>
        <w:t>S</w:t>
      </w:r>
      <w:r w:rsidR="00BB24F3" w:rsidRPr="00B80CD4">
        <w:rPr>
          <w:rFonts w:ascii="Arial" w:hAnsi="Arial" w:cs="Arial"/>
          <w:b/>
          <w:bCs/>
          <w:sz w:val="22"/>
          <w:szCs w:val="22"/>
        </w:rPr>
        <w:t>tart</w:t>
      </w:r>
      <w:r>
        <w:rPr>
          <w:rFonts w:ascii="Arial" w:hAnsi="Arial" w:cs="Arial"/>
          <w:b/>
          <w:bCs/>
          <w:sz w:val="22"/>
          <w:szCs w:val="22"/>
        </w:rPr>
        <w:t xml:space="preserve">ing up </w:t>
      </w:r>
      <w:r w:rsidR="00BB24F3" w:rsidRPr="00B80CD4">
        <w:rPr>
          <w:rFonts w:ascii="Arial" w:hAnsi="Arial" w:cs="Arial"/>
          <w:b/>
          <w:bCs/>
          <w:sz w:val="22"/>
          <w:szCs w:val="22"/>
        </w:rPr>
        <w:t>livestock, poultry and ostrich production</w:t>
      </w:r>
      <w:r w:rsidR="00BB24F3" w:rsidRPr="00B80CD4">
        <w:rPr>
          <w:rFonts w:ascii="Arial" w:hAnsi="Arial" w:cs="Arial"/>
          <w:sz w:val="22"/>
          <w:szCs w:val="22"/>
        </w:rPr>
        <w:t xml:space="preserve"> within the rural communities through the provision of training, support and lobbying of funds</w:t>
      </w:r>
      <w:r w:rsidR="001D2EB4">
        <w:rPr>
          <w:rFonts w:ascii="Arial" w:hAnsi="Arial" w:cs="Arial"/>
          <w:sz w:val="22"/>
          <w:szCs w:val="22"/>
        </w:rPr>
        <w:t>;</w:t>
      </w:r>
    </w:p>
    <w:p w:rsidR="00BB24F3" w:rsidRPr="00B80CD4" w:rsidRDefault="00BB24F3" w:rsidP="00B56CC8">
      <w:pPr>
        <w:numPr>
          <w:ilvl w:val="0"/>
          <w:numId w:val="75"/>
        </w:numPr>
        <w:jc w:val="both"/>
        <w:rPr>
          <w:rFonts w:ascii="Arial" w:hAnsi="Arial" w:cs="Arial"/>
          <w:sz w:val="22"/>
          <w:szCs w:val="22"/>
        </w:rPr>
      </w:pPr>
      <w:r w:rsidRPr="00B80CD4">
        <w:rPr>
          <w:rFonts w:ascii="Arial" w:hAnsi="Arial" w:cs="Arial"/>
          <w:b/>
          <w:bCs/>
          <w:sz w:val="22"/>
          <w:szCs w:val="22"/>
        </w:rPr>
        <w:lastRenderedPageBreak/>
        <w:t>Tunnel, shade netting, organic and hydroponics production</w:t>
      </w:r>
      <w:r w:rsidRPr="00B80CD4">
        <w:rPr>
          <w:rFonts w:ascii="Arial" w:hAnsi="Arial" w:cs="Arial"/>
          <w:sz w:val="22"/>
          <w:szCs w:val="22"/>
        </w:rPr>
        <w:t xml:space="preserve"> techniques</w:t>
      </w:r>
      <w:r w:rsidR="00E40F1B">
        <w:rPr>
          <w:rFonts w:ascii="Arial" w:hAnsi="Arial" w:cs="Arial"/>
          <w:sz w:val="22"/>
          <w:szCs w:val="22"/>
        </w:rPr>
        <w:t>,</w:t>
      </w:r>
      <w:r w:rsidRPr="00B80CD4">
        <w:rPr>
          <w:rFonts w:ascii="Arial" w:hAnsi="Arial" w:cs="Arial"/>
          <w:sz w:val="22"/>
          <w:szCs w:val="22"/>
        </w:rPr>
        <w:t xml:space="preserve"> training and support within the rural communities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sz w:val="22"/>
          <w:szCs w:val="22"/>
        </w:rPr>
        <w:t>Providing</w:t>
      </w:r>
      <w:r w:rsidR="00BB24F3" w:rsidRPr="00B80CD4">
        <w:rPr>
          <w:rFonts w:ascii="Arial" w:hAnsi="Arial" w:cs="Arial"/>
          <w:sz w:val="22"/>
          <w:szCs w:val="22"/>
        </w:rPr>
        <w:t xml:space="preserve"> training and assistance in the lobbying of funds for the start of </w:t>
      </w:r>
      <w:r w:rsidR="00BB24F3" w:rsidRPr="00B80CD4">
        <w:rPr>
          <w:rFonts w:ascii="Arial" w:hAnsi="Arial" w:cs="Arial"/>
          <w:b/>
          <w:bCs/>
          <w:sz w:val="22"/>
          <w:szCs w:val="22"/>
        </w:rPr>
        <w:t>olive plantation</w:t>
      </w:r>
      <w:r w:rsidR="00BB24F3" w:rsidRPr="00B80CD4">
        <w:rPr>
          <w:rFonts w:ascii="Arial" w:hAnsi="Arial" w:cs="Arial"/>
          <w:sz w:val="22"/>
          <w:szCs w:val="22"/>
        </w:rPr>
        <w:t xml:space="preserve"> within the rural areas</w:t>
      </w:r>
      <w:r w:rsidR="001D2EB4">
        <w:rPr>
          <w:rFonts w:ascii="Arial" w:hAnsi="Arial" w:cs="Arial"/>
          <w:sz w:val="22"/>
          <w:szCs w:val="22"/>
        </w:rPr>
        <w:t>;</w:t>
      </w:r>
    </w:p>
    <w:p w:rsidR="00BB24F3" w:rsidRPr="00B80CD4" w:rsidRDefault="00E40F1B" w:rsidP="00B56CC8">
      <w:pPr>
        <w:numPr>
          <w:ilvl w:val="0"/>
          <w:numId w:val="75"/>
        </w:numPr>
        <w:jc w:val="both"/>
        <w:rPr>
          <w:rFonts w:ascii="Arial" w:hAnsi="Arial" w:cs="Arial"/>
          <w:sz w:val="22"/>
          <w:szCs w:val="22"/>
        </w:rPr>
      </w:pPr>
      <w:r>
        <w:rPr>
          <w:rFonts w:ascii="Arial" w:hAnsi="Arial" w:cs="Arial"/>
          <w:sz w:val="22"/>
          <w:szCs w:val="22"/>
        </w:rPr>
        <w:t>T</w:t>
      </w:r>
      <w:r w:rsidR="00BB24F3" w:rsidRPr="00B80CD4">
        <w:rPr>
          <w:rFonts w:ascii="Arial" w:hAnsi="Arial" w:cs="Arial"/>
          <w:sz w:val="22"/>
          <w:szCs w:val="22"/>
        </w:rPr>
        <w:t>raining rural people and the support</w:t>
      </w:r>
      <w:r>
        <w:rPr>
          <w:rFonts w:ascii="Arial" w:hAnsi="Arial" w:cs="Arial"/>
          <w:sz w:val="22"/>
          <w:szCs w:val="22"/>
        </w:rPr>
        <w:t>ing them</w:t>
      </w:r>
      <w:r w:rsidR="00BB24F3" w:rsidRPr="00B80CD4">
        <w:rPr>
          <w:rFonts w:ascii="Arial" w:hAnsi="Arial" w:cs="Arial"/>
          <w:sz w:val="22"/>
          <w:szCs w:val="22"/>
        </w:rPr>
        <w:t xml:space="preserve"> in starting rural </w:t>
      </w:r>
      <w:r w:rsidR="00BB24F3" w:rsidRPr="00B80CD4">
        <w:rPr>
          <w:rFonts w:ascii="Arial" w:hAnsi="Arial" w:cs="Arial"/>
          <w:b/>
          <w:bCs/>
          <w:sz w:val="22"/>
          <w:szCs w:val="22"/>
        </w:rPr>
        <w:t>plant and herb nurseries</w:t>
      </w:r>
      <w:r w:rsidR="001D2EB4">
        <w:rPr>
          <w:rFonts w:ascii="Arial" w:hAnsi="Arial" w:cs="Arial"/>
          <w:b/>
          <w:bCs/>
          <w:sz w:val="22"/>
          <w:szCs w:val="22"/>
        </w:rPr>
        <w:t>;</w:t>
      </w:r>
    </w:p>
    <w:p w:rsidR="00BB24F3" w:rsidRPr="00B80CD4" w:rsidRDefault="00BB24F3" w:rsidP="00B56CC8">
      <w:pPr>
        <w:numPr>
          <w:ilvl w:val="0"/>
          <w:numId w:val="75"/>
        </w:numPr>
        <w:jc w:val="both"/>
        <w:rPr>
          <w:rFonts w:ascii="Arial" w:hAnsi="Arial" w:cs="Arial"/>
          <w:sz w:val="22"/>
          <w:szCs w:val="22"/>
        </w:rPr>
      </w:pPr>
      <w:r w:rsidRPr="00B80CD4">
        <w:rPr>
          <w:rFonts w:ascii="Arial" w:hAnsi="Arial" w:cs="Arial"/>
          <w:sz w:val="22"/>
          <w:szCs w:val="22"/>
        </w:rPr>
        <w:t>Provi</w:t>
      </w:r>
      <w:r w:rsidR="00E40F1B">
        <w:rPr>
          <w:rFonts w:ascii="Arial" w:hAnsi="Arial" w:cs="Arial"/>
          <w:sz w:val="22"/>
          <w:szCs w:val="22"/>
        </w:rPr>
        <w:t>ding</w:t>
      </w:r>
      <w:r w:rsidRPr="00B80CD4">
        <w:rPr>
          <w:rFonts w:ascii="Arial" w:hAnsi="Arial" w:cs="Arial"/>
          <w:sz w:val="22"/>
          <w:szCs w:val="22"/>
        </w:rPr>
        <w:t xml:space="preserve"> new techniques and financial assistance in the manufacturing of rural </w:t>
      </w:r>
      <w:r w:rsidRPr="00B80CD4">
        <w:rPr>
          <w:rFonts w:ascii="Arial" w:hAnsi="Arial" w:cs="Arial"/>
          <w:b/>
          <w:bCs/>
          <w:sz w:val="22"/>
          <w:szCs w:val="22"/>
        </w:rPr>
        <w:t>art and crafts</w:t>
      </w:r>
      <w:r w:rsidR="001D2EB4">
        <w:rPr>
          <w:rFonts w:ascii="Arial" w:hAnsi="Arial" w:cs="Arial"/>
          <w:b/>
          <w:bCs/>
          <w:sz w:val="22"/>
          <w:szCs w:val="22"/>
        </w:rPr>
        <w:t>.</w:t>
      </w:r>
    </w:p>
    <w:p w:rsidR="00BB24F3" w:rsidRPr="00B80CD4" w:rsidRDefault="00BB24F3" w:rsidP="0011249C">
      <w:pPr>
        <w:jc w:val="both"/>
        <w:rPr>
          <w:rFonts w:ascii="Arial" w:hAnsi="Arial" w:cs="Arial"/>
          <w:sz w:val="22"/>
          <w:szCs w:val="22"/>
        </w:rPr>
      </w:pPr>
    </w:p>
    <w:p w:rsidR="00BB24F3" w:rsidRPr="00870BF2" w:rsidRDefault="00BB24F3" w:rsidP="0011249C">
      <w:pPr>
        <w:rPr>
          <w:rFonts w:ascii="Arial" w:hAnsi="Arial" w:cs="Arial"/>
          <w:b/>
          <w:sz w:val="22"/>
          <w:szCs w:val="22"/>
        </w:rPr>
      </w:pPr>
      <w:bookmarkStart w:id="472" w:name="_Toc206314026"/>
      <w:bookmarkStart w:id="473" w:name="_Toc207068202"/>
      <w:r w:rsidRPr="00870BF2">
        <w:rPr>
          <w:rFonts w:ascii="Arial" w:hAnsi="Arial" w:cs="Arial"/>
          <w:b/>
          <w:sz w:val="22"/>
          <w:szCs w:val="22"/>
        </w:rPr>
        <w:t xml:space="preserve">PROGRAMME 4: </w:t>
      </w:r>
      <w:r w:rsidRPr="00870BF2">
        <w:rPr>
          <w:rFonts w:ascii="Arial" w:hAnsi="Arial" w:cs="Arial"/>
          <w:b/>
          <w:sz w:val="22"/>
          <w:szCs w:val="22"/>
        </w:rPr>
        <w:tab/>
        <w:t>ENVIRONMENTAL CONTROL AND REHABILITATION</w:t>
      </w:r>
      <w:bookmarkEnd w:id="472"/>
      <w:bookmarkEnd w:id="473"/>
    </w:p>
    <w:p w:rsidR="00C6144F" w:rsidRDefault="00C6144F" w:rsidP="0011249C">
      <w:pPr>
        <w:jc w:val="both"/>
        <w:rPr>
          <w:rFonts w:ascii="Arial" w:hAnsi="Arial" w:cs="Arial"/>
          <w:sz w:val="22"/>
          <w:szCs w:val="22"/>
        </w:rPr>
      </w:pPr>
    </w:p>
    <w:p w:rsidR="00BB24F3" w:rsidRPr="00B80CD4" w:rsidRDefault="00E40F1B" w:rsidP="0011249C">
      <w:pPr>
        <w:jc w:val="both"/>
        <w:rPr>
          <w:rFonts w:ascii="Arial" w:hAnsi="Arial" w:cs="Arial"/>
          <w:sz w:val="22"/>
          <w:szCs w:val="22"/>
        </w:rPr>
      </w:pPr>
      <w:r>
        <w:rPr>
          <w:rFonts w:ascii="Arial" w:hAnsi="Arial" w:cs="Arial"/>
          <w:sz w:val="22"/>
          <w:szCs w:val="22"/>
        </w:rPr>
        <w:t>F</w:t>
      </w:r>
      <w:r w:rsidR="00BB24F3" w:rsidRPr="00B80CD4">
        <w:rPr>
          <w:rFonts w:ascii="Arial" w:hAnsi="Arial" w:cs="Arial"/>
          <w:sz w:val="22"/>
          <w:szCs w:val="22"/>
        </w:rPr>
        <w:t xml:space="preserve">or rural communities to experience economic development and growth and become self-sufficient through empowerment and capacitation, it </w:t>
      </w:r>
      <w:r>
        <w:rPr>
          <w:rFonts w:ascii="Arial" w:hAnsi="Arial" w:cs="Arial"/>
          <w:sz w:val="22"/>
          <w:szCs w:val="22"/>
        </w:rPr>
        <w:t xml:space="preserve">is </w:t>
      </w:r>
      <w:r w:rsidR="00BB24F3" w:rsidRPr="00B80CD4">
        <w:rPr>
          <w:rFonts w:ascii="Arial" w:hAnsi="Arial" w:cs="Arial"/>
          <w:sz w:val="22"/>
          <w:szCs w:val="22"/>
        </w:rPr>
        <w:t>important to live, work and pl</w:t>
      </w:r>
      <w:r>
        <w:rPr>
          <w:rFonts w:ascii="Arial" w:hAnsi="Arial" w:cs="Arial"/>
          <w:sz w:val="22"/>
          <w:szCs w:val="22"/>
        </w:rPr>
        <w:t xml:space="preserve">ay within a healthy environment.  </w:t>
      </w:r>
      <w:r w:rsidR="00BB24F3" w:rsidRPr="00B80CD4">
        <w:rPr>
          <w:rFonts w:ascii="Arial" w:hAnsi="Arial" w:cs="Arial"/>
          <w:sz w:val="22"/>
          <w:szCs w:val="22"/>
        </w:rPr>
        <w:t xml:space="preserve">This programme </w:t>
      </w:r>
      <w:r>
        <w:rPr>
          <w:rFonts w:ascii="Arial" w:hAnsi="Arial" w:cs="Arial"/>
          <w:sz w:val="22"/>
          <w:szCs w:val="22"/>
        </w:rPr>
        <w:t>will</w:t>
      </w:r>
      <w:r w:rsidR="00BB24F3" w:rsidRPr="00B80CD4">
        <w:rPr>
          <w:rFonts w:ascii="Arial" w:hAnsi="Arial" w:cs="Arial"/>
          <w:sz w:val="22"/>
          <w:szCs w:val="22"/>
        </w:rPr>
        <w:t xml:space="preserve"> ensure the environment within the rural areas is clean and well looked after</w:t>
      </w:r>
      <w:r>
        <w:rPr>
          <w:rFonts w:ascii="Arial" w:hAnsi="Arial" w:cs="Arial"/>
          <w:sz w:val="22"/>
          <w:szCs w:val="22"/>
        </w:rPr>
        <w:t>, by</w:t>
      </w:r>
      <w:r w:rsidR="00BB24F3" w:rsidRPr="00B80CD4">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76"/>
        </w:numPr>
        <w:jc w:val="both"/>
        <w:rPr>
          <w:rFonts w:ascii="Arial" w:hAnsi="Arial" w:cs="Arial"/>
          <w:sz w:val="22"/>
          <w:szCs w:val="22"/>
        </w:rPr>
      </w:pPr>
      <w:r w:rsidRPr="00B80CD4">
        <w:rPr>
          <w:rFonts w:ascii="Arial" w:hAnsi="Arial" w:cs="Arial"/>
          <w:b/>
          <w:bCs/>
          <w:sz w:val="22"/>
          <w:szCs w:val="22"/>
        </w:rPr>
        <w:t>Recycling and re-us</w:t>
      </w:r>
      <w:r w:rsidR="00E40F1B">
        <w:rPr>
          <w:rFonts w:ascii="Arial" w:hAnsi="Arial" w:cs="Arial"/>
          <w:b/>
          <w:bCs/>
          <w:sz w:val="22"/>
          <w:szCs w:val="22"/>
        </w:rPr>
        <w:t>ing</w:t>
      </w:r>
      <w:r w:rsidRPr="00B80CD4">
        <w:rPr>
          <w:rFonts w:ascii="Arial" w:hAnsi="Arial" w:cs="Arial"/>
          <w:sz w:val="22"/>
          <w:szCs w:val="22"/>
        </w:rPr>
        <w:t xml:space="preserve"> plastic bags and tin cans; and educating the communities in combating soil erosion through the pla</w:t>
      </w:r>
      <w:r w:rsidR="00E40F1B">
        <w:rPr>
          <w:rFonts w:ascii="Arial" w:hAnsi="Arial" w:cs="Arial"/>
          <w:sz w:val="22"/>
          <w:szCs w:val="22"/>
        </w:rPr>
        <w:t>n</w:t>
      </w:r>
      <w:r w:rsidRPr="00B80CD4">
        <w:rPr>
          <w:rFonts w:ascii="Arial" w:hAnsi="Arial" w:cs="Arial"/>
          <w:sz w:val="22"/>
          <w:szCs w:val="22"/>
        </w:rPr>
        <w:t>ting of trees and shrubs</w:t>
      </w:r>
      <w:r w:rsidR="001D2EB4">
        <w:rPr>
          <w:rFonts w:ascii="Arial" w:hAnsi="Arial" w:cs="Arial"/>
          <w:sz w:val="22"/>
          <w:szCs w:val="22"/>
        </w:rPr>
        <w:t>;</w:t>
      </w:r>
      <w:r w:rsidRPr="00B80CD4">
        <w:rPr>
          <w:rFonts w:ascii="Arial" w:hAnsi="Arial" w:cs="Arial"/>
          <w:sz w:val="22"/>
          <w:szCs w:val="22"/>
        </w:rPr>
        <w:t xml:space="preserve">   </w:t>
      </w:r>
    </w:p>
    <w:p w:rsidR="00BB24F3" w:rsidRPr="00B80CD4" w:rsidRDefault="00E40F1B" w:rsidP="00B56CC8">
      <w:pPr>
        <w:numPr>
          <w:ilvl w:val="0"/>
          <w:numId w:val="76"/>
        </w:numPr>
        <w:jc w:val="both"/>
        <w:rPr>
          <w:rFonts w:ascii="Arial" w:hAnsi="Arial" w:cs="Arial"/>
          <w:sz w:val="22"/>
          <w:szCs w:val="22"/>
        </w:rPr>
      </w:pPr>
      <w:r>
        <w:rPr>
          <w:rFonts w:ascii="Arial" w:hAnsi="Arial" w:cs="Arial"/>
          <w:bCs/>
          <w:sz w:val="22"/>
          <w:szCs w:val="22"/>
        </w:rPr>
        <w:t xml:space="preserve">Launching </w:t>
      </w:r>
      <w:r w:rsidR="00BB24F3" w:rsidRPr="00B80CD4">
        <w:rPr>
          <w:rFonts w:ascii="Arial" w:hAnsi="Arial" w:cs="Arial"/>
          <w:b/>
          <w:bCs/>
          <w:sz w:val="22"/>
          <w:szCs w:val="22"/>
        </w:rPr>
        <w:t>“</w:t>
      </w:r>
      <w:r w:rsidR="00496D81">
        <w:rPr>
          <w:rFonts w:ascii="Arial" w:hAnsi="Arial" w:cs="Arial"/>
          <w:b/>
          <w:bCs/>
          <w:sz w:val="22"/>
          <w:szCs w:val="22"/>
        </w:rPr>
        <w:t>s</w:t>
      </w:r>
      <w:r w:rsidR="00BB24F3" w:rsidRPr="00B80CD4">
        <w:rPr>
          <w:rFonts w:ascii="Arial" w:hAnsi="Arial" w:cs="Arial"/>
          <w:b/>
          <w:bCs/>
          <w:sz w:val="22"/>
          <w:szCs w:val="22"/>
        </w:rPr>
        <w:t>ave</w:t>
      </w:r>
      <w:r w:rsidR="001D2EB4">
        <w:rPr>
          <w:rFonts w:ascii="Arial" w:hAnsi="Arial" w:cs="Arial"/>
          <w:b/>
          <w:bCs/>
          <w:sz w:val="22"/>
          <w:szCs w:val="22"/>
        </w:rPr>
        <w:t xml:space="preserve"> </w:t>
      </w:r>
      <w:r w:rsidR="00BB24F3" w:rsidRPr="00B80CD4">
        <w:rPr>
          <w:rFonts w:ascii="Arial" w:hAnsi="Arial" w:cs="Arial"/>
          <w:b/>
          <w:bCs/>
          <w:sz w:val="22"/>
          <w:szCs w:val="22"/>
        </w:rPr>
        <w:t>water”</w:t>
      </w:r>
      <w:r w:rsidR="00BB24F3" w:rsidRPr="00B80CD4">
        <w:rPr>
          <w:rFonts w:ascii="Arial" w:hAnsi="Arial" w:cs="Arial"/>
          <w:sz w:val="22"/>
          <w:szCs w:val="22"/>
        </w:rPr>
        <w:t xml:space="preserve"> and </w:t>
      </w:r>
      <w:r w:rsidR="00BB24F3" w:rsidRPr="00B80CD4">
        <w:rPr>
          <w:rFonts w:ascii="Arial" w:hAnsi="Arial" w:cs="Arial"/>
          <w:b/>
          <w:bCs/>
          <w:sz w:val="22"/>
          <w:szCs w:val="22"/>
        </w:rPr>
        <w:t>“</w:t>
      </w:r>
      <w:r w:rsidR="00496D81">
        <w:rPr>
          <w:rFonts w:ascii="Arial" w:hAnsi="Arial" w:cs="Arial"/>
          <w:b/>
          <w:bCs/>
          <w:sz w:val="22"/>
          <w:szCs w:val="22"/>
        </w:rPr>
        <w:t>p</w:t>
      </w:r>
      <w:r w:rsidR="00BB24F3" w:rsidRPr="00B80CD4">
        <w:rPr>
          <w:rFonts w:ascii="Arial" w:hAnsi="Arial" w:cs="Arial"/>
          <w:b/>
          <w:bCs/>
          <w:sz w:val="22"/>
          <w:szCs w:val="22"/>
        </w:rPr>
        <w:t>rotect the environment”</w:t>
      </w:r>
      <w:r w:rsidR="00BB24F3" w:rsidRPr="00B80CD4">
        <w:rPr>
          <w:rFonts w:ascii="Arial" w:hAnsi="Arial" w:cs="Arial"/>
          <w:sz w:val="22"/>
          <w:szCs w:val="22"/>
        </w:rPr>
        <w:t xml:space="preserve"> projects and competitions aim</w:t>
      </w:r>
      <w:r>
        <w:rPr>
          <w:rFonts w:ascii="Arial" w:hAnsi="Arial" w:cs="Arial"/>
          <w:sz w:val="22"/>
          <w:szCs w:val="22"/>
        </w:rPr>
        <w:t>ed</w:t>
      </w:r>
      <w:r w:rsidR="00BB24F3" w:rsidRPr="00B80CD4">
        <w:rPr>
          <w:rFonts w:ascii="Arial" w:hAnsi="Arial" w:cs="Arial"/>
          <w:sz w:val="22"/>
          <w:szCs w:val="22"/>
        </w:rPr>
        <w:t xml:space="preserve"> at educating school pupils on how to save water and to protect the environment</w:t>
      </w:r>
      <w:r w:rsidR="001D2EB4">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t>THRUST 2: INDUSTRIAL AND BENEFICIATION DEVELOPMENT</w:t>
      </w:r>
    </w:p>
    <w:p w:rsidR="00BB24F3" w:rsidRPr="00B80CD4" w:rsidRDefault="00BB24F3" w:rsidP="0011249C">
      <w:pPr>
        <w:jc w:val="both"/>
        <w:rPr>
          <w:rFonts w:ascii="Arial" w:hAnsi="Arial" w:cs="Arial"/>
          <w:sz w:val="22"/>
          <w:szCs w:val="22"/>
        </w:rPr>
      </w:pPr>
    </w:p>
    <w:p w:rsidR="00BB24F3" w:rsidRPr="00B80CD4" w:rsidRDefault="00BD5231" w:rsidP="0011249C">
      <w:pPr>
        <w:pStyle w:val="BodyText"/>
        <w:spacing w:line="240" w:lineRule="auto"/>
        <w:ind w:left="360"/>
        <w:rPr>
          <w:rFonts w:ascii="Arial" w:hAnsi="Arial"/>
          <w:sz w:val="22"/>
          <w:szCs w:val="22"/>
        </w:rPr>
      </w:pPr>
      <w:r>
        <w:rPr>
          <w:rFonts w:ascii="Arial" w:hAnsi="Arial"/>
          <w:sz w:val="22"/>
          <w:szCs w:val="22"/>
        </w:rPr>
        <w:t>This would</w:t>
      </w:r>
      <w:r w:rsidR="00BB24F3" w:rsidRPr="00B80CD4">
        <w:rPr>
          <w:rFonts w:ascii="Arial" w:hAnsi="Arial"/>
          <w:sz w:val="22"/>
          <w:szCs w:val="22"/>
        </w:rPr>
        <w:t xml:space="preserve"> encourage local industrial development and stimulate an increase in local beneficiation activities</w:t>
      </w:r>
      <w:r>
        <w:rPr>
          <w:rFonts w:ascii="Arial" w:hAnsi="Arial"/>
          <w:sz w:val="22"/>
          <w:szCs w:val="22"/>
        </w:rPr>
        <w:t>, and the programmes would include</w:t>
      </w:r>
      <w:r w:rsidR="00BB24F3" w:rsidRPr="00B80CD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Industrial support structures</w:t>
      </w:r>
      <w:r w:rsidR="001D2EB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Agro-processing</w:t>
      </w:r>
      <w:r w:rsidR="001D2EB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Mineral beneficiation and processing</w:t>
      </w:r>
      <w:r w:rsidR="001D2EB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Mining related industries</w:t>
      </w:r>
      <w:r w:rsidR="001D2EB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Agriculture related industries</w:t>
      </w:r>
      <w:r w:rsidR="001D2EB4">
        <w:rPr>
          <w:rFonts w:ascii="Arial" w:hAnsi="Arial"/>
          <w:sz w:val="22"/>
          <w:szCs w:val="22"/>
        </w:rPr>
        <w:t>;</w:t>
      </w:r>
    </w:p>
    <w:p w:rsidR="00BB24F3" w:rsidRPr="00B80CD4" w:rsidRDefault="00BB24F3" w:rsidP="00B56CC8">
      <w:pPr>
        <w:pStyle w:val="BodyText"/>
        <w:numPr>
          <w:ilvl w:val="0"/>
          <w:numId w:val="77"/>
        </w:numPr>
        <w:spacing w:after="0" w:line="240" w:lineRule="auto"/>
        <w:rPr>
          <w:rFonts w:ascii="Arial" w:hAnsi="Arial"/>
          <w:sz w:val="22"/>
          <w:szCs w:val="22"/>
        </w:rPr>
      </w:pPr>
      <w:r w:rsidRPr="00B80CD4">
        <w:rPr>
          <w:rFonts w:ascii="Arial" w:hAnsi="Arial"/>
          <w:sz w:val="22"/>
          <w:szCs w:val="22"/>
        </w:rPr>
        <w:t>Investment development and promotion (marketing)</w:t>
      </w:r>
      <w:r w:rsidR="001D2EB4">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1:</w:t>
      </w:r>
      <w:r w:rsidRPr="00B80CD4">
        <w:rPr>
          <w:rFonts w:ascii="Arial" w:hAnsi="Arial"/>
          <w:b/>
          <w:bCs w:val="0"/>
          <w:sz w:val="22"/>
          <w:szCs w:val="22"/>
        </w:rPr>
        <w:tab/>
        <w:t>INDUSTRIAL SUPPORT STRUCTURES</w:t>
      </w:r>
    </w:p>
    <w:p w:rsidR="00BB24F3" w:rsidRDefault="00BB24F3" w:rsidP="0011249C">
      <w:pPr>
        <w:pStyle w:val="BodyText"/>
        <w:spacing w:line="240" w:lineRule="auto"/>
        <w:rPr>
          <w:rFonts w:ascii="Arial" w:hAnsi="Arial"/>
          <w:sz w:val="22"/>
          <w:szCs w:val="22"/>
        </w:rPr>
      </w:pPr>
      <w:r w:rsidRPr="00B80CD4">
        <w:rPr>
          <w:rFonts w:ascii="Arial" w:hAnsi="Arial"/>
          <w:sz w:val="22"/>
          <w:szCs w:val="22"/>
        </w:rPr>
        <w:t>For industrial development and beneficiation to be successful and sustainable, it is necessary to have an overarching body giving advi</w:t>
      </w:r>
      <w:r w:rsidR="00BD5231">
        <w:rPr>
          <w:rFonts w:ascii="Arial" w:hAnsi="Arial"/>
          <w:sz w:val="22"/>
          <w:szCs w:val="22"/>
        </w:rPr>
        <w:t>c</w:t>
      </w:r>
      <w:r w:rsidRPr="00B80CD4">
        <w:rPr>
          <w:rFonts w:ascii="Arial" w:hAnsi="Arial"/>
          <w:sz w:val="22"/>
          <w:szCs w:val="22"/>
        </w:rPr>
        <w:t>e, guiding development, help</w:t>
      </w:r>
      <w:r w:rsidR="00BD5231">
        <w:rPr>
          <w:rFonts w:ascii="Arial" w:hAnsi="Arial"/>
          <w:sz w:val="22"/>
          <w:szCs w:val="22"/>
        </w:rPr>
        <w:t>ing</w:t>
      </w:r>
      <w:r w:rsidRPr="00B80CD4">
        <w:rPr>
          <w:rFonts w:ascii="Arial" w:hAnsi="Arial"/>
          <w:sz w:val="22"/>
          <w:szCs w:val="22"/>
        </w:rPr>
        <w:t xml:space="preserve"> in marketing the products, etc.</w:t>
      </w:r>
      <w:r w:rsidR="00BD5231">
        <w:rPr>
          <w:rFonts w:ascii="Arial" w:hAnsi="Arial"/>
          <w:sz w:val="22"/>
          <w:szCs w:val="22"/>
        </w:rPr>
        <w:t xml:space="preserve">  A</w:t>
      </w:r>
      <w:r w:rsidRPr="00B80CD4">
        <w:rPr>
          <w:rFonts w:ascii="Arial" w:hAnsi="Arial"/>
          <w:sz w:val="22"/>
          <w:szCs w:val="22"/>
        </w:rPr>
        <w:t xml:space="preserve"> local Manufacturing Advise Centre (MAC) within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as part of the Northern Cape Manufacturing Advice Centre (NCMAC) of NAMAC</w:t>
      </w:r>
      <w:r w:rsidR="00BD5231">
        <w:rPr>
          <w:rFonts w:ascii="Arial" w:hAnsi="Arial"/>
          <w:sz w:val="22"/>
          <w:szCs w:val="22"/>
        </w:rPr>
        <w:t xml:space="preserve"> would have to be constituted to </w:t>
      </w:r>
      <w:r w:rsidRPr="00B80CD4">
        <w:rPr>
          <w:rFonts w:ascii="Arial" w:hAnsi="Arial"/>
          <w:sz w:val="22"/>
          <w:szCs w:val="22"/>
        </w:rPr>
        <w:t>implement viable and sustainable industrial concerns and</w:t>
      </w:r>
      <w:r w:rsidR="00BD5231">
        <w:rPr>
          <w:rFonts w:ascii="Arial" w:hAnsi="Arial"/>
          <w:sz w:val="22"/>
          <w:szCs w:val="22"/>
        </w:rPr>
        <w:t xml:space="preserve"> to</w:t>
      </w:r>
      <w:r w:rsidRPr="00B80CD4">
        <w:rPr>
          <w:rFonts w:ascii="Arial" w:hAnsi="Arial"/>
          <w:sz w:val="22"/>
          <w:szCs w:val="22"/>
        </w:rPr>
        <w:t xml:space="preserve"> support their operations</w:t>
      </w:r>
      <w:r w:rsidR="00BD5231">
        <w:rPr>
          <w:rFonts w:ascii="Arial" w:hAnsi="Arial"/>
          <w:sz w:val="22"/>
          <w:szCs w:val="22"/>
        </w:rPr>
        <w:t xml:space="preserve"> by:</w:t>
      </w:r>
    </w:p>
    <w:p w:rsidR="00BD5231" w:rsidRPr="00B80CD4" w:rsidRDefault="00BD5231" w:rsidP="0011249C">
      <w:pPr>
        <w:pStyle w:val="BodyText"/>
        <w:spacing w:line="240" w:lineRule="auto"/>
        <w:rPr>
          <w:rFonts w:ascii="Arial" w:hAnsi="Arial"/>
          <w:sz w:val="22"/>
          <w:szCs w:val="22"/>
        </w:rPr>
      </w:pPr>
    </w:p>
    <w:p w:rsidR="00BB24F3" w:rsidRPr="00B80CD4" w:rsidRDefault="00BB24F3" w:rsidP="00B56CC8">
      <w:pPr>
        <w:pStyle w:val="BodyText"/>
        <w:numPr>
          <w:ilvl w:val="0"/>
          <w:numId w:val="78"/>
        </w:numPr>
        <w:spacing w:after="0" w:line="240" w:lineRule="auto"/>
        <w:rPr>
          <w:rFonts w:ascii="Arial" w:hAnsi="Arial"/>
          <w:sz w:val="22"/>
          <w:szCs w:val="22"/>
        </w:rPr>
      </w:pPr>
      <w:r w:rsidRPr="00B80CD4">
        <w:rPr>
          <w:rFonts w:ascii="Arial" w:hAnsi="Arial"/>
          <w:sz w:val="22"/>
          <w:szCs w:val="22"/>
        </w:rPr>
        <w:t>The establish</w:t>
      </w:r>
      <w:r w:rsidR="00BD5231">
        <w:rPr>
          <w:rFonts w:ascii="Arial" w:hAnsi="Arial"/>
          <w:sz w:val="22"/>
          <w:szCs w:val="22"/>
        </w:rPr>
        <w:t>ing</w:t>
      </w:r>
      <w:r w:rsidRPr="00B80CD4">
        <w:rPr>
          <w:rFonts w:ascii="Arial" w:hAnsi="Arial"/>
          <w:sz w:val="22"/>
          <w:szCs w:val="22"/>
        </w:rPr>
        <w:t xml:space="preserve"> a </w:t>
      </w:r>
      <w:r w:rsidRPr="00B80CD4">
        <w:rPr>
          <w:rFonts w:ascii="Arial" w:hAnsi="Arial"/>
          <w:b/>
          <w:bCs w:val="0"/>
          <w:sz w:val="22"/>
          <w:szCs w:val="22"/>
        </w:rPr>
        <w:t>Manufacturing Advi</w:t>
      </w:r>
      <w:r w:rsidR="00BD5231">
        <w:rPr>
          <w:rFonts w:ascii="Arial" w:hAnsi="Arial"/>
          <w:b/>
          <w:bCs w:val="0"/>
          <w:sz w:val="22"/>
          <w:szCs w:val="22"/>
        </w:rPr>
        <w:t>c</w:t>
      </w:r>
      <w:r w:rsidRPr="00B80CD4">
        <w:rPr>
          <w:rFonts w:ascii="Arial" w:hAnsi="Arial"/>
          <w:b/>
          <w:bCs w:val="0"/>
          <w:sz w:val="22"/>
          <w:szCs w:val="22"/>
        </w:rPr>
        <w:t>e Centre (MAC)</w:t>
      </w:r>
      <w:r w:rsidRPr="00B80CD4">
        <w:rPr>
          <w:rFonts w:ascii="Arial" w:hAnsi="Arial"/>
          <w:sz w:val="22"/>
          <w:szCs w:val="22"/>
        </w:rPr>
        <w:t xml:space="preserve"> to support industrial development, marketing and other related aspects</w:t>
      </w:r>
      <w:r w:rsidR="001D2EB4">
        <w:rPr>
          <w:rFonts w:ascii="Arial" w:hAnsi="Arial"/>
          <w:sz w:val="22"/>
          <w:szCs w:val="22"/>
        </w:rPr>
        <w:t>;</w:t>
      </w:r>
    </w:p>
    <w:p w:rsidR="00BB24F3" w:rsidRPr="00B80CD4" w:rsidRDefault="00BB24F3" w:rsidP="00B56CC8">
      <w:pPr>
        <w:pStyle w:val="BodyText"/>
        <w:numPr>
          <w:ilvl w:val="0"/>
          <w:numId w:val="78"/>
        </w:numPr>
        <w:spacing w:after="0" w:line="240" w:lineRule="auto"/>
        <w:rPr>
          <w:rFonts w:ascii="Arial" w:hAnsi="Arial"/>
          <w:sz w:val="22"/>
          <w:szCs w:val="22"/>
        </w:rPr>
      </w:pPr>
      <w:r w:rsidRPr="00B80CD4">
        <w:rPr>
          <w:rFonts w:ascii="Arial" w:hAnsi="Arial"/>
          <w:sz w:val="22"/>
          <w:szCs w:val="22"/>
        </w:rPr>
        <w:t>Establish</w:t>
      </w:r>
      <w:r w:rsidR="00BD5231">
        <w:rPr>
          <w:rFonts w:ascii="Arial" w:hAnsi="Arial"/>
          <w:sz w:val="22"/>
          <w:szCs w:val="22"/>
        </w:rPr>
        <w:t>ing</w:t>
      </w:r>
      <w:r w:rsidRPr="00B80CD4">
        <w:rPr>
          <w:rFonts w:ascii="Arial" w:hAnsi="Arial"/>
          <w:sz w:val="22"/>
          <w:szCs w:val="22"/>
        </w:rPr>
        <w:t xml:space="preserve"> a </w:t>
      </w:r>
      <w:r w:rsidRPr="00B80CD4">
        <w:rPr>
          <w:rFonts w:ascii="Arial" w:hAnsi="Arial"/>
          <w:b/>
          <w:bCs w:val="0"/>
          <w:sz w:val="22"/>
          <w:szCs w:val="22"/>
        </w:rPr>
        <w:t>Local Industrial Development</w:t>
      </w:r>
      <w:r w:rsidRPr="00B80CD4">
        <w:rPr>
          <w:rFonts w:ascii="Arial" w:hAnsi="Arial"/>
          <w:sz w:val="22"/>
          <w:szCs w:val="22"/>
        </w:rPr>
        <w:t xml:space="preserve"> </w:t>
      </w:r>
      <w:r w:rsidR="00923430">
        <w:rPr>
          <w:rFonts w:ascii="Arial" w:hAnsi="Arial"/>
          <w:b/>
          <w:sz w:val="22"/>
          <w:szCs w:val="22"/>
        </w:rPr>
        <w:t>F</w:t>
      </w:r>
      <w:r w:rsidRPr="00B80CD4">
        <w:rPr>
          <w:rFonts w:ascii="Arial" w:hAnsi="Arial"/>
          <w:b/>
          <w:bCs w:val="0"/>
          <w:sz w:val="22"/>
          <w:szCs w:val="22"/>
        </w:rPr>
        <w:t>orum</w:t>
      </w:r>
      <w:r w:rsidRPr="00B80CD4">
        <w:rPr>
          <w:rFonts w:ascii="Arial" w:hAnsi="Arial"/>
          <w:sz w:val="22"/>
          <w:szCs w:val="22"/>
        </w:rPr>
        <w:t xml:space="preserve"> </w:t>
      </w:r>
      <w:r w:rsidRPr="00B80CD4">
        <w:rPr>
          <w:rFonts w:ascii="Arial" w:hAnsi="Arial"/>
          <w:b/>
          <w:bCs w:val="0"/>
          <w:sz w:val="22"/>
          <w:szCs w:val="22"/>
        </w:rPr>
        <w:t>(LIDF)</w:t>
      </w:r>
      <w:r w:rsidRPr="00B80CD4">
        <w:rPr>
          <w:rFonts w:ascii="Arial" w:hAnsi="Arial"/>
          <w:sz w:val="22"/>
          <w:szCs w:val="22"/>
        </w:rPr>
        <w:t xml:space="preserve"> under the MAC to market locally produced products and services to the world</w:t>
      </w:r>
      <w:r w:rsidR="001D2EB4">
        <w:rPr>
          <w:rFonts w:ascii="Arial" w:hAnsi="Arial"/>
          <w:sz w:val="22"/>
          <w:szCs w:val="22"/>
        </w:rPr>
        <w:t>.</w:t>
      </w:r>
    </w:p>
    <w:p w:rsidR="00BB24F3" w:rsidRDefault="00BB24F3"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Default="001D2EB4" w:rsidP="0011249C">
      <w:pPr>
        <w:pStyle w:val="BodyText"/>
        <w:spacing w:line="240" w:lineRule="auto"/>
        <w:rPr>
          <w:rFonts w:ascii="Arial" w:hAnsi="Arial"/>
          <w:sz w:val="22"/>
          <w:szCs w:val="22"/>
        </w:rPr>
      </w:pPr>
    </w:p>
    <w:p w:rsidR="001D2EB4" w:rsidRPr="00B80CD4" w:rsidRDefault="001D2EB4"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2:</w:t>
      </w:r>
      <w:r w:rsidRPr="00B80CD4">
        <w:rPr>
          <w:rFonts w:ascii="Arial" w:hAnsi="Arial"/>
          <w:b/>
          <w:bCs w:val="0"/>
          <w:sz w:val="22"/>
          <w:szCs w:val="22"/>
        </w:rPr>
        <w:tab/>
        <w:t>AGRO-PROCESSING</w:t>
      </w:r>
    </w:p>
    <w:p w:rsidR="00030DA3" w:rsidRPr="00B80CD4" w:rsidRDefault="006623B4" w:rsidP="0011249C">
      <w:pPr>
        <w:pStyle w:val="BodyText"/>
        <w:spacing w:line="240" w:lineRule="auto"/>
        <w:rPr>
          <w:rFonts w:ascii="Arial" w:hAnsi="Arial"/>
          <w:sz w:val="22"/>
          <w:szCs w:val="22"/>
        </w:rPr>
      </w:pPr>
      <w:r>
        <w:rPr>
          <w:rFonts w:ascii="Arial" w:hAnsi="Arial"/>
          <w:sz w:val="22"/>
          <w:szCs w:val="22"/>
        </w:rPr>
        <w:t>T</w:t>
      </w:r>
      <w:r w:rsidR="00BB24F3" w:rsidRPr="00B80CD4">
        <w:rPr>
          <w:rFonts w:ascii="Arial" w:hAnsi="Arial"/>
          <w:sz w:val="22"/>
          <w:szCs w:val="22"/>
        </w:rPr>
        <w:t xml:space="preserve">his </w:t>
      </w:r>
      <w:r>
        <w:rPr>
          <w:rFonts w:ascii="Arial" w:hAnsi="Arial"/>
          <w:sz w:val="22"/>
          <w:szCs w:val="22"/>
        </w:rPr>
        <w:t xml:space="preserve">programme </w:t>
      </w:r>
      <w:r w:rsidR="00BB24F3" w:rsidRPr="00B80CD4">
        <w:rPr>
          <w:rFonts w:ascii="Arial" w:hAnsi="Arial"/>
          <w:sz w:val="22"/>
          <w:szCs w:val="22"/>
        </w:rPr>
        <w:t>aims at encouraging industrial development</w:t>
      </w:r>
      <w:r>
        <w:rPr>
          <w:rFonts w:ascii="Arial" w:hAnsi="Arial"/>
          <w:sz w:val="22"/>
          <w:szCs w:val="22"/>
        </w:rPr>
        <w:t>,</w:t>
      </w:r>
      <w:r w:rsidR="00BB24F3" w:rsidRPr="00B80CD4">
        <w:rPr>
          <w:rFonts w:ascii="Arial" w:hAnsi="Arial"/>
          <w:sz w:val="22"/>
          <w:szCs w:val="22"/>
        </w:rPr>
        <w:t xml:space="preserve"> relating to the processing of agricultural products.</w:t>
      </w:r>
      <w:r>
        <w:rPr>
          <w:rFonts w:ascii="Arial" w:hAnsi="Arial"/>
          <w:sz w:val="22"/>
          <w:szCs w:val="22"/>
        </w:rPr>
        <w:t xml:space="preserve">  This would</w:t>
      </w:r>
      <w:r w:rsidR="00BB24F3" w:rsidRPr="00B80CD4">
        <w:rPr>
          <w:rFonts w:ascii="Arial" w:hAnsi="Arial"/>
          <w:sz w:val="22"/>
          <w:szCs w:val="22"/>
        </w:rPr>
        <w:t xml:space="preserve"> include fruit and vegetable processing plants, livestock and meat processing plants, oil extraction plants, a leather tannery</w:t>
      </w:r>
      <w:r>
        <w:rPr>
          <w:rFonts w:ascii="Arial" w:hAnsi="Arial"/>
          <w:sz w:val="22"/>
          <w:szCs w:val="22"/>
        </w:rPr>
        <w:t>.</w:t>
      </w:r>
    </w:p>
    <w:p w:rsidR="00BB24F3" w:rsidRPr="00B80CD4" w:rsidRDefault="006623B4" w:rsidP="0011249C">
      <w:pPr>
        <w:pStyle w:val="BodyText"/>
        <w:spacing w:line="240" w:lineRule="auto"/>
        <w:rPr>
          <w:rFonts w:ascii="Arial" w:hAnsi="Arial"/>
          <w:sz w:val="22"/>
          <w:szCs w:val="22"/>
        </w:rPr>
      </w:pPr>
      <w:r>
        <w:rPr>
          <w:rFonts w:ascii="Arial" w:hAnsi="Arial"/>
          <w:sz w:val="22"/>
          <w:szCs w:val="22"/>
        </w:rPr>
        <w:t>M</w:t>
      </w:r>
      <w:r w:rsidR="00BB24F3" w:rsidRPr="00B80CD4">
        <w:rPr>
          <w:rFonts w:ascii="Arial" w:hAnsi="Arial"/>
          <w:sz w:val="22"/>
          <w:szCs w:val="22"/>
        </w:rPr>
        <w:t>eat processing plant where local game, coat, sheep, poultry, ostrich and cattle meat can be processes and packaged for export and local markets</w:t>
      </w:r>
      <w:r>
        <w:rPr>
          <w:rFonts w:ascii="Arial" w:hAnsi="Arial"/>
          <w:sz w:val="22"/>
          <w:szCs w:val="22"/>
        </w:rPr>
        <w:t>.</w:t>
      </w:r>
    </w:p>
    <w:p w:rsidR="00BB24F3" w:rsidRPr="00B80CD4" w:rsidRDefault="006623B4" w:rsidP="0011249C">
      <w:pPr>
        <w:pStyle w:val="BodyText"/>
        <w:spacing w:after="0" w:line="240" w:lineRule="auto"/>
        <w:rPr>
          <w:rFonts w:ascii="Arial" w:hAnsi="Arial"/>
          <w:sz w:val="22"/>
          <w:szCs w:val="22"/>
        </w:rPr>
      </w:pPr>
      <w:r>
        <w:rPr>
          <w:rFonts w:ascii="Arial" w:hAnsi="Arial"/>
          <w:b/>
          <w:bCs w:val="0"/>
          <w:sz w:val="22"/>
          <w:szCs w:val="22"/>
        </w:rPr>
        <w:t>P</w:t>
      </w:r>
      <w:r w:rsidR="00BB24F3" w:rsidRPr="00B80CD4">
        <w:rPr>
          <w:rFonts w:ascii="Arial" w:hAnsi="Arial"/>
          <w:b/>
          <w:bCs w:val="0"/>
          <w:sz w:val="22"/>
          <w:szCs w:val="22"/>
        </w:rPr>
        <w:t>rocessing plants</w:t>
      </w:r>
      <w:r w:rsidR="00BB24F3" w:rsidRPr="00B80CD4">
        <w:rPr>
          <w:rFonts w:ascii="Arial" w:hAnsi="Arial"/>
          <w:sz w:val="22"/>
          <w:szCs w:val="22"/>
        </w:rPr>
        <w:t xml:space="preserve"> where </w:t>
      </w:r>
      <w:r w:rsidR="00BB24F3" w:rsidRPr="00B80CD4">
        <w:rPr>
          <w:rFonts w:ascii="Arial" w:hAnsi="Arial"/>
          <w:b/>
          <w:bCs w:val="0"/>
          <w:sz w:val="22"/>
          <w:szCs w:val="22"/>
        </w:rPr>
        <w:t>fruit and vegetables</w:t>
      </w:r>
      <w:r w:rsidR="00BB24F3" w:rsidRPr="00B80CD4">
        <w:rPr>
          <w:rFonts w:ascii="Arial" w:hAnsi="Arial"/>
          <w:sz w:val="22"/>
          <w:szCs w:val="22"/>
        </w:rPr>
        <w:t xml:space="preserve"> can be used as primary input in the manufacturing of various products</w:t>
      </w:r>
      <w:r>
        <w:rPr>
          <w:rFonts w:ascii="Arial" w:hAnsi="Arial"/>
          <w:sz w:val="22"/>
          <w:szCs w:val="22"/>
        </w:rPr>
        <w:t>,</w:t>
      </w:r>
      <w:r w:rsidR="00BB24F3" w:rsidRPr="00B80CD4">
        <w:rPr>
          <w:rFonts w:ascii="Arial" w:hAnsi="Arial"/>
          <w:sz w:val="22"/>
          <w:szCs w:val="22"/>
        </w:rPr>
        <w:t xml:space="preserve"> including juices, canned fruit and vegetables, concentrates, etc</w:t>
      </w:r>
      <w:r>
        <w:rPr>
          <w:rFonts w:ascii="Arial" w:hAnsi="Arial"/>
          <w:sz w:val="22"/>
          <w:szCs w:val="22"/>
        </w:rPr>
        <w:t>.</w:t>
      </w:r>
    </w:p>
    <w:p w:rsidR="00BB24F3" w:rsidRPr="00B80CD4" w:rsidRDefault="006623B4" w:rsidP="0011249C">
      <w:pPr>
        <w:pStyle w:val="BodyText"/>
        <w:spacing w:after="0" w:line="240" w:lineRule="auto"/>
        <w:rPr>
          <w:rFonts w:ascii="Arial" w:hAnsi="Arial"/>
          <w:sz w:val="22"/>
          <w:szCs w:val="22"/>
        </w:rPr>
      </w:pPr>
      <w:r>
        <w:rPr>
          <w:rFonts w:ascii="Arial" w:hAnsi="Arial"/>
          <w:sz w:val="22"/>
          <w:szCs w:val="22"/>
        </w:rPr>
        <w:t>The</w:t>
      </w:r>
      <w:r w:rsidR="00BB24F3" w:rsidRPr="00B80CD4">
        <w:rPr>
          <w:rFonts w:ascii="Arial" w:hAnsi="Arial"/>
          <w:sz w:val="22"/>
          <w:szCs w:val="22"/>
        </w:rPr>
        <w:t xml:space="preserve"> </w:t>
      </w:r>
      <w:r w:rsidR="00BB24F3" w:rsidRPr="00B80CD4">
        <w:rPr>
          <w:rFonts w:ascii="Arial" w:hAnsi="Arial"/>
          <w:b/>
          <w:bCs w:val="0"/>
          <w:sz w:val="22"/>
          <w:szCs w:val="22"/>
        </w:rPr>
        <w:t>extract</w:t>
      </w:r>
      <w:r>
        <w:rPr>
          <w:rFonts w:ascii="Arial" w:hAnsi="Arial"/>
          <w:b/>
          <w:bCs w:val="0"/>
          <w:sz w:val="22"/>
          <w:szCs w:val="22"/>
        </w:rPr>
        <w:t>ion of</w:t>
      </w:r>
      <w:r w:rsidR="00BB24F3" w:rsidRPr="00B80CD4">
        <w:rPr>
          <w:rFonts w:ascii="Arial" w:hAnsi="Arial"/>
          <w:b/>
          <w:bCs w:val="0"/>
          <w:sz w:val="22"/>
          <w:szCs w:val="22"/>
        </w:rPr>
        <w:t xml:space="preserve"> oil</w:t>
      </w:r>
      <w:r w:rsidR="00BB24F3" w:rsidRPr="00B80CD4">
        <w:rPr>
          <w:rFonts w:ascii="Arial" w:hAnsi="Arial"/>
          <w:sz w:val="22"/>
          <w:szCs w:val="22"/>
        </w:rPr>
        <w:t xml:space="preserve"> from olives, fruit and vegetables, flowers, herbs and spices etc</w:t>
      </w:r>
      <w:r>
        <w:rPr>
          <w:rFonts w:ascii="Arial" w:hAnsi="Arial"/>
          <w:sz w:val="22"/>
          <w:szCs w:val="22"/>
        </w:rPr>
        <w:t>.</w:t>
      </w:r>
    </w:p>
    <w:p w:rsidR="00BB24F3" w:rsidRPr="00B80CD4" w:rsidRDefault="006623B4" w:rsidP="0011249C">
      <w:pPr>
        <w:pStyle w:val="BodyText"/>
        <w:spacing w:after="0" w:line="240" w:lineRule="auto"/>
        <w:rPr>
          <w:rFonts w:ascii="Arial" w:hAnsi="Arial"/>
          <w:sz w:val="22"/>
          <w:szCs w:val="22"/>
        </w:rPr>
      </w:pPr>
      <w:r>
        <w:rPr>
          <w:rFonts w:ascii="Arial" w:hAnsi="Arial"/>
          <w:sz w:val="22"/>
          <w:szCs w:val="22"/>
        </w:rPr>
        <w:t>A</w:t>
      </w:r>
      <w:r w:rsidR="00BB24F3" w:rsidRPr="00B80CD4">
        <w:rPr>
          <w:rFonts w:ascii="Arial" w:hAnsi="Arial"/>
          <w:sz w:val="22"/>
          <w:szCs w:val="22"/>
        </w:rPr>
        <w:t xml:space="preserve"> </w:t>
      </w:r>
      <w:r w:rsidR="00BB24F3" w:rsidRPr="00B80CD4">
        <w:rPr>
          <w:rFonts w:ascii="Arial" w:hAnsi="Arial"/>
          <w:b/>
          <w:bCs w:val="0"/>
          <w:sz w:val="22"/>
          <w:szCs w:val="22"/>
        </w:rPr>
        <w:t>leather tannery</w:t>
      </w:r>
      <w:r w:rsidR="00BB24F3" w:rsidRPr="00B80CD4">
        <w:rPr>
          <w:rFonts w:ascii="Arial" w:hAnsi="Arial"/>
          <w:sz w:val="22"/>
          <w:szCs w:val="22"/>
        </w:rPr>
        <w:t xml:space="preserve"> where cattle, sheep, goat and ostrich leather can be processed and manufactured into final consumer goods, especially for the export and foreign tourist markets</w:t>
      </w:r>
      <w:r>
        <w:rPr>
          <w:rFonts w:ascii="Arial" w:hAnsi="Arial"/>
          <w:sz w:val="22"/>
          <w:szCs w:val="22"/>
        </w:rPr>
        <w:t>.</w:t>
      </w:r>
    </w:p>
    <w:p w:rsidR="00BB24F3" w:rsidRPr="00B80CD4" w:rsidRDefault="006623B4" w:rsidP="0011249C">
      <w:pPr>
        <w:pStyle w:val="BodyText"/>
        <w:spacing w:after="0" w:line="240" w:lineRule="auto"/>
        <w:rPr>
          <w:rFonts w:ascii="Arial" w:hAnsi="Arial"/>
          <w:sz w:val="22"/>
          <w:szCs w:val="22"/>
        </w:rPr>
      </w:pPr>
      <w:r>
        <w:rPr>
          <w:rFonts w:ascii="Arial" w:hAnsi="Arial"/>
          <w:b/>
          <w:bCs w:val="0"/>
          <w:sz w:val="22"/>
          <w:szCs w:val="22"/>
        </w:rPr>
        <w:t>F</w:t>
      </w:r>
      <w:r w:rsidR="00BB24F3" w:rsidRPr="00B80CD4">
        <w:rPr>
          <w:rFonts w:ascii="Arial" w:hAnsi="Arial"/>
          <w:b/>
          <w:bCs w:val="0"/>
          <w:sz w:val="22"/>
          <w:szCs w:val="22"/>
        </w:rPr>
        <w:t>ood modification and genetic manipulation</w:t>
      </w:r>
      <w:r w:rsidR="00BB24F3" w:rsidRPr="00B80CD4">
        <w:rPr>
          <w:rFonts w:ascii="Arial" w:hAnsi="Arial"/>
          <w:sz w:val="22"/>
          <w:szCs w:val="22"/>
        </w:rPr>
        <w:t xml:space="preserve"> in the production of fresh produce</w:t>
      </w:r>
      <w:r w:rsidR="00C6144F">
        <w:rPr>
          <w:rFonts w:ascii="Arial" w:hAnsi="Arial"/>
          <w:sz w:val="22"/>
          <w:szCs w:val="22"/>
        </w:rPr>
        <w:t xml:space="preserve"> could ensure</w:t>
      </w:r>
      <w:r w:rsidR="00BB24F3" w:rsidRPr="00B80CD4">
        <w:rPr>
          <w:rFonts w:ascii="Arial" w:hAnsi="Arial"/>
          <w:sz w:val="22"/>
          <w:szCs w:val="22"/>
        </w:rPr>
        <w:t xml:space="preserve"> higher standards and quality</w:t>
      </w:r>
      <w:r>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3:</w:t>
      </w:r>
      <w:r w:rsidRPr="00B80CD4">
        <w:rPr>
          <w:rFonts w:ascii="Arial" w:hAnsi="Arial"/>
          <w:b/>
          <w:bCs w:val="0"/>
          <w:sz w:val="22"/>
          <w:szCs w:val="22"/>
        </w:rPr>
        <w:tab/>
        <w:t>MINERAL BENEFICIATION AND PROCESSING</w:t>
      </w:r>
    </w:p>
    <w:p w:rsidR="00BB24F3" w:rsidRPr="00B80CD4" w:rsidRDefault="006623B4" w:rsidP="0011249C">
      <w:pPr>
        <w:pStyle w:val="BodyText"/>
        <w:spacing w:line="240" w:lineRule="auto"/>
        <w:rPr>
          <w:rFonts w:ascii="Arial" w:hAnsi="Arial"/>
          <w:sz w:val="22"/>
          <w:szCs w:val="22"/>
        </w:rPr>
      </w:pPr>
      <w:r>
        <w:rPr>
          <w:rFonts w:ascii="Arial" w:hAnsi="Arial"/>
          <w:sz w:val="22"/>
          <w:szCs w:val="22"/>
        </w:rPr>
        <w:t xml:space="preserve">The availability of important mineral deposits in the area would play an important role in the development within </w:t>
      </w:r>
      <w:proofErr w:type="spellStart"/>
      <w:r>
        <w:rPr>
          <w:rFonts w:ascii="Arial" w:hAnsi="Arial"/>
          <w:sz w:val="22"/>
          <w:szCs w:val="22"/>
        </w:rPr>
        <w:t>Pixley</w:t>
      </w:r>
      <w:proofErr w:type="spellEnd"/>
      <w:r>
        <w:rPr>
          <w:rFonts w:ascii="Arial" w:hAnsi="Arial"/>
          <w:sz w:val="22"/>
          <w:szCs w:val="22"/>
        </w:rPr>
        <w:t xml:space="preserve"> </w:t>
      </w:r>
      <w:proofErr w:type="spellStart"/>
      <w:r>
        <w:rPr>
          <w:rFonts w:ascii="Arial" w:hAnsi="Arial"/>
          <w:sz w:val="22"/>
          <w:szCs w:val="22"/>
        </w:rPr>
        <w:t>ka</w:t>
      </w:r>
      <w:proofErr w:type="spellEnd"/>
      <w:r>
        <w:rPr>
          <w:rFonts w:ascii="Arial" w:hAnsi="Arial"/>
          <w:sz w:val="22"/>
          <w:szCs w:val="22"/>
        </w:rPr>
        <w:t xml:space="preserve"> </w:t>
      </w:r>
      <w:proofErr w:type="spellStart"/>
      <w:r>
        <w:rPr>
          <w:rFonts w:ascii="Arial" w:hAnsi="Arial"/>
          <w:sz w:val="22"/>
          <w:szCs w:val="22"/>
        </w:rPr>
        <w:t>Seme</w:t>
      </w:r>
      <w:proofErr w:type="spellEnd"/>
      <w:r>
        <w:rPr>
          <w:rFonts w:ascii="Arial" w:hAnsi="Arial"/>
          <w:sz w:val="22"/>
          <w:szCs w:val="22"/>
        </w:rPr>
        <w:t xml:space="preserve">.  </w:t>
      </w:r>
      <w:r w:rsidR="00BB24F3" w:rsidRPr="00B80CD4">
        <w:rPr>
          <w:rFonts w:ascii="Arial" w:hAnsi="Arial"/>
          <w:sz w:val="22"/>
          <w:szCs w:val="22"/>
        </w:rPr>
        <w:t>Currently these minerals are mined</w:t>
      </w:r>
      <w:r w:rsidR="00923430">
        <w:rPr>
          <w:rFonts w:ascii="Arial" w:hAnsi="Arial"/>
          <w:sz w:val="22"/>
          <w:szCs w:val="22"/>
        </w:rPr>
        <w:t>,</w:t>
      </w:r>
      <w:r w:rsidR="00BB24F3" w:rsidRPr="00B80CD4">
        <w:rPr>
          <w:rFonts w:ascii="Arial" w:hAnsi="Arial"/>
          <w:sz w:val="22"/>
          <w:szCs w:val="22"/>
        </w:rPr>
        <w:t xml:space="preserve"> </w:t>
      </w:r>
      <w:r>
        <w:rPr>
          <w:rFonts w:ascii="Arial" w:hAnsi="Arial"/>
          <w:sz w:val="22"/>
          <w:szCs w:val="22"/>
        </w:rPr>
        <w:t xml:space="preserve">but then </w:t>
      </w:r>
      <w:r w:rsidR="00BB24F3" w:rsidRPr="00B80CD4">
        <w:rPr>
          <w:rFonts w:ascii="Arial" w:hAnsi="Arial"/>
          <w:sz w:val="22"/>
          <w:szCs w:val="22"/>
        </w:rPr>
        <w:t>transported to be processed</w:t>
      </w:r>
      <w:r>
        <w:rPr>
          <w:rFonts w:ascii="Arial" w:hAnsi="Arial"/>
          <w:sz w:val="22"/>
          <w:szCs w:val="22"/>
        </w:rPr>
        <w:t>,</w:t>
      </w:r>
      <w:r w:rsidR="00BB24F3" w:rsidRPr="00B80CD4">
        <w:rPr>
          <w:rFonts w:ascii="Arial" w:hAnsi="Arial"/>
          <w:sz w:val="22"/>
          <w:szCs w:val="22"/>
        </w:rPr>
        <w:t xml:space="preserve"> or beneficiated overseas.</w:t>
      </w:r>
      <w:r>
        <w:rPr>
          <w:rFonts w:ascii="Arial" w:hAnsi="Arial"/>
          <w:sz w:val="22"/>
          <w:szCs w:val="22"/>
        </w:rPr>
        <w:t xml:space="preserve">  </w:t>
      </w:r>
      <w:r w:rsidR="00BB24F3" w:rsidRPr="00B80CD4">
        <w:rPr>
          <w:rFonts w:ascii="Arial" w:hAnsi="Arial"/>
          <w:sz w:val="22"/>
          <w:szCs w:val="22"/>
        </w:rPr>
        <w:t xml:space="preserve">By developing processing and beneficiation plants in the District, numerous jobs </w:t>
      </w:r>
      <w:r>
        <w:rPr>
          <w:rFonts w:ascii="Arial" w:hAnsi="Arial"/>
          <w:sz w:val="22"/>
          <w:szCs w:val="22"/>
        </w:rPr>
        <w:t>could</w:t>
      </w:r>
      <w:r w:rsidR="00BB24F3" w:rsidRPr="00B80CD4">
        <w:rPr>
          <w:rFonts w:ascii="Arial" w:hAnsi="Arial"/>
          <w:sz w:val="22"/>
          <w:szCs w:val="22"/>
        </w:rPr>
        <w:t xml:space="preserve"> be created and value adding </w:t>
      </w:r>
      <w:r>
        <w:rPr>
          <w:rFonts w:ascii="Arial" w:hAnsi="Arial"/>
          <w:sz w:val="22"/>
          <w:szCs w:val="22"/>
        </w:rPr>
        <w:t>could</w:t>
      </w:r>
      <w:r w:rsidR="00BB24F3" w:rsidRPr="00B80CD4">
        <w:rPr>
          <w:rFonts w:ascii="Arial" w:hAnsi="Arial"/>
          <w:sz w:val="22"/>
          <w:szCs w:val="22"/>
        </w:rPr>
        <w:t xml:space="preserve"> take place locally, </w:t>
      </w:r>
      <w:r>
        <w:rPr>
          <w:rFonts w:ascii="Arial" w:hAnsi="Arial"/>
          <w:sz w:val="22"/>
          <w:szCs w:val="22"/>
        </w:rPr>
        <w:t>to the benefit of</w:t>
      </w:r>
      <w:r w:rsidR="00BB24F3" w:rsidRPr="00B80CD4">
        <w:rPr>
          <w:rFonts w:ascii="Arial" w:hAnsi="Arial"/>
          <w:sz w:val="22"/>
          <w:szCs w:val="22"/>
        </w:rPr>
        <w:t xml:space="preserve"> the local communities and economy.</w:t>
      </w:r>
      <w:r w:rsidR="00923430">
        <w:rPr>
          <w:rFonts w:ascii="Arial" w:hAnsi="Arial"/>
          <w:sz w:val="22"/>
          <w:szCs w:val="22"/>
        </w:rPr>
        <w:t xml:space="preserve">  </w:t>
      </w:r>
      <w:r>
        <w:rPr>
          <w:rFonts w:ascii="Arial" w:hAnsi="Arial"/>
          <w:sz w:val="22"/>
          <w:szCs w:val="22"/>
        </w:rPr>
        <w:t>Attention could be paid to the following:</w:t>
      </w:r>
    </w:p>
    <w:p w:rsidR="00BB24F3" w:rsidRPr="00B80CD4" w:rsidRDefault="00BB24F3" w:rsidP="0011249C">
      <w:pPr>
        <w:pStyle w:val="BodyText"/>
        <w:spacing w:line="240" w:lineRule="auto"/>
        <w:rPr>
          <w:rFonts w:ascii="Arial" w:hAnsi="Arial"/>
          <w:sz w:val="22"/>
          <w:szCs w:val="22"/>
        </w:rPr>
      </w:pPr>
    </w:p>
    <w:p w:rsidR="00BB24F3" w:rsidRPr="00B80CD4" w:rsidRDefault="00BB24F3" w:rsidP="00B56CC8">
      <w:pPr>
        <w:pStyle w:val="BodyText"/>
        <w:numPr>
          <w:ilvl w:val="0"/>
          <w:numId w:val="79"/>
        </w:numPr>
        <w:spacing w:after="0" w:line="240" w:lineRule="auto"/>
        <w:rPr>
          <w:rFonts w:ascii="Arial" w:hAnsi="Arial"/>
          <w:sz w:val="22"/>
          <w:szCs w:val="22"/>
        </w:rPr>
      </w:pPr>
      <w:r w:rsidRPr="00B80CD4">
        <w:rPr>
          <w:rFonts w:ascii="Arial" w:hAnsi="Arial"/>
          <w:sz w:val="22"/>
          <w:szCs w:val="22"/>
        </w:rPr>
        <w:t xml:space="preserve">Development of a </w:t>
      </w:r>
      <w:r w:rsidRPr="00B80CD4">
        <w:rPr>
          <w:rFonts w:ascii="Arial" w:hAnsi="Arial"/>
          <w:b/>
          <w:bCs w:val="0"/>
          <w:sz w:val="22"/>
          <w:szCs w:val="22"/>
        </w:rPr>
        <w:t>clay processing industry</w:t>
      </w:r>
      <w:r w:rsidRPr="00B80CD4">
        <w:rPr>
          <w:rFonts w:ascii="Arial" w:hAnsi="Arial"/>
          <w:sz w:val="22"/>
          <w:szCs w:val="22"/>
        </w:rPr>
        <w:t xml:space="preserve"> where high quality clay deposits at </w:t>
      </w:r>
      <w:proofErr w:type="spellStart"/>
      <w:r w:rsidRPr="00B80CD4">
        <w:rPr>
          <w:rFonts w:ascii="Arial" w:hAnsi="Arial"/>
          <w:sz w:val="22"/>
          <w:szCs w:val="22"/>
        </w:rPr>
        <w:t>Sishen</w:t>
      </w:r>
      <w:proofErr w:type="spellEnd"/>
      <w:r w:rsidRPr="00B80CD4">
        <w:rPr>
          <w:rFonts w:ascii="Arial" w:hAnsi="Arial"/>
          <w:sz w:val="22"/>
          <w:szCs w:val="22"/>
        </w:rPr>
        <w:t xml:space="preserve"> mine </w:t>
      </w:r>
      <w:r w:rsidR="006623B4">
        <w:rPr>
          <w:rFonts w:ascii="Arial" w:hAnsi="Arial"/>
          <w:sz w:val="22"/>
          <w:szCs w:val="22"/>
        </w:rPr>
        <w:t>could be</w:t>
      </w:r>
      <w:r w:rsidRPr="00B80CD4">
        <w:rPr>
          <w:rFonts w:ascii="Arial" w:hAnsi="Arial"/>
          <w:sz w:val="22"/>
          <w:szCs w:val="22"/>
        </w:rPr>
        <w:t xml:space="preserve"> used as primary input in the manufacturing of ceramic ware and tiles for local and export markets</w:t>
      </w:r>
    </w:p>
    <w:p w:rsidR="00BB24F3" w:rsidRPr="00B80CD4" w:rsidRDefault="00BB24F3" w:rsidP="00B56CC8">
      <w:pPr>
        <w:pStyle w:val="BodyText"/>
        <w:numPr>
          <w:ilvl w:val="0"/>
          <w:numId w:val="79"/>
        </w:numPr>
        <w:spacing w:after="0" w:line="240" w:lineRule="auto"/>
        <w:rPr>
          <w:rFonts w:ascii="Arial" w:hAnsi="Arial"/>
          <w:sz w:val="22"/>
          <w:szCs w:val="22"/>
        </w:rPr>
      </w:pPr>
      <w:r w:rsidRPr="00B80CD4">
        <w:rPr>
          <w:rFonts w:ascii="Arial" w:hAnsi="Arial"/>
          <w:b/>
          <w:bCs w:val="0"/>
          <w:sz w:val="22"/>
          <w:szCs w:val="22"/>
        </w:rPr>
        <w:t>Brick manufacturing project</w:t>
      </w:r>
      <w:r w:rsidRPr="00B80CD4">
        <w:rPr>
          <w:rFonts w:ascii="Arial" w:hAnsi="Arial"/>
          <w:sz w:val="22"/>
          <w:szCs w:val="22"/>
        </w:rPr>
        <w:t xml:space="preserve"> where clay deposits </w:t>
      </w:r>
      <w:r w:rsidR="006623B4">
        <w:rPr>
          <w:rFonts w:ascii="Arial" w:hAnsi="Arial"/>
          <w:sz w:val="22"/>
          <w:szCs w:val="22"/>
        </w:rPr>
        <w:t xml:space="preserve">could be </w:t>
      </w:r>
      <w:r w:rsidRPr="00B80CD4">
        <w:rPr>
          <w:rFonts w:ascii="Arial" w:hAnsi="Arial"/>
          <w:sz w:val="22"/>
          <w:szCs w:val="22"/>
        </w:rPr>
        <w:t>used in manufacturing bricks for local and national construction industry</w:t>
      </w:r>
    </w:p>
    <w:p w:rsidR="00BB24F3" w:rsidRPr="00B80CD4" w:rsidRDefault="00BB24F3" w:rsidP="00B56CC8">
      <w:pPr>
        <w:pStyle w:val="BodyText"/>
        <w:numPr>
          <w:ilvl w:val="0"/>
          <w:numId w:val="79"/>
        </w:numPr>
        <w:spacing w:after="0" w:line="240" w:lineRule="auto"/>
        <w:rPr>
          <w:rFonts w:ascii="Arial" w:hAnsi="Arial"/>
          <w:sz w:val="22"/>
          <w:szCs w:val="22"/>
        </w:rPr>
      </w:pPr>
      <w:r w:rsidRPr="00B80CD4">
        <w:rPr>
          <w:rFonts w:ascii="Arial" w:hAnsi="Arial"/>
          <w:sz w:val="22"/>
          <w:szCs w:val="22"/>
        </w:rPr>
        <w:t xml:space="preserve">Development of a </w:t>
      </w:r>
      <w:r w:rsidRPr="00B80CD4">
        <w:rPr>
          <w:rFonts w:ascii="Arial" w:hAnsi="Arial"/>
          <w:b/>
          <w:bCs w:val="0"/>
          <w:sz w:val="22"/>
          <w:szCs w:val="22"/>
        </w:rPr>
        <w:t>jewellery manufacturing</w:t>
      </w:r>
      <w:r w:rsidRPr="00B80CD4">
        <w:rPr>
          <w:rFonts w:ascii="Arial" w:hAnsi="Arial"/>
          <w:sz w:val="22"/>
          <w:szCs w:val="22"/>
        </w:rPr>
        <w:t xml:space="preserve"> industry where iron-ore, manganese and diamonds are used as inputs</w:t>
      </w:r>
    </w:p>
    <w:p w:rsidR="00BB24F3" w:rsidRPr="00B80CD4" w:rsidRDefault="00BB24F3" w:rsidP="00B56CC8">
      <w:pPr>
        <w:pStyle w:val="BodyText"/>
        <w:numPr>
          <w:ilvl w:val="0"/>
          <w:numId w:val="79"/>
        </w:numPr>
        <w:spacing w:after="0" w:line="240" w:lineRule="auto"/>
        <w:rPr>
          <w:rFonts w:ascii="Arial" w:hAnsi="Arial"/>
          <w:sz w:val="22"/>
          <w:szCs w:val="22"/>
        </w:rPr>
      </w:pPr>
      <w:r w:rsidRPr="00B80CD4">
        <w:rPr>
          <w:rFonts w:ascii="Arial" w:hAnsi="Arial"/>
          <w:sz w:val="22"/>
          <w:szCs w:val="22"/>
        </w:rPr>
        <w:t xml:space="preserve">Development of industries </w:t>
      </w:r>
      <w:r w:rsidRPr="00B80CD4">
        <w:rPr>
          <w:rFonts w:ascii="Arial" w:hAnsi="Arial"/>
          <w:b/>
          <w:bCs w:val="0"/>
          <w:sz w:val="22"/>
          <w:szCs w:val="22"/>
        </w:rPr>
        <w:t>manufactur</w:t>
      </w:r>
      <w:r w:rsidR="006623B4">
        <w:rPr>
          <w:rFonts w:ascii="Arial" w:hAnsi="Arial"/>
          <w:b/>
          <w:bCs w:val="0"/>
          <w:sz w:val="22"/>
          <w:szCs w:val="22"/>
        </w:rPr>
        <w:t>ing</w:t>
      </w:r>
      <w:r w:rsidRPr="00B80CD4">
        <w:rPr>
          <w:rFonts w:ascii="Arial" w:hAnsi="Arial"/>
          <w:b/>
          <w:bCs w:val="0"/>
          <w:sz w:val="22"/>
          <w:szCs w:val="22"/>
        </w:rPr>
        <w:t xml:space="preserve"> new products</w:t>
      </w:r>
      <w:r w:rsidRPr="00B80CD4">
        <w:rPr>
          <w:rFonts w:ascii="Arial" w:hAnsi="Arial"/>
          <w:sz w:val="22"/>
          <w:szCs w:val="22"/>
        </w:rPr>
        <w:t xml:space="preserve"> us</w:t>
      </w:r>
      <w:r w:rsidR="006623B4">
        <w:rPr>
          <w:rFonts w:ascii="Arial" w:hAnsi="Arial"/>
          <w:sz w:val="22"/>
          <w:szCs w:val="22"/>
        </w:rPr>
        <w:t>ing</w:t>
      </w:r>
      <w:r w:rsidRPr="00B80CD4">
        <w:rPr>
          <w:rFonts w:ascii="Arial" w:hAnsi="Arial"/>
          <w:sz w:val="22"/>
          <w:szCs w:val="22"/>
        </w:rPr>
        <w:t xml:space="preserve"> by-products</w:t>
      </w:r>
      <w:r w:rsidR="006623B4">
        <w:rPr>
          <w:rFonts w:ascii="Arial" w:hAnsi="Arial"/>
          <w:sz w:val="22"/>
          <w:szCs w:val="22"/>
        </w:rPr>
        <w:t xml:space="preserve"> of the mines</w:t>
      </w:r>
    </w:p>
    <w:p w:rsidR="00BB24F3" w:rsidRPr="00B80CD4" w:rsidRDefault="00BB24F3" w:rsidP="00B56CC8">
      <w:pPr>
        <w:pStyle w:val="BodyText"/>
        <w:numPr>
          <w:ilvl w:val="0"/>
          <w:numId w:val="79"/>
        </w:numPr>
        <w:spacing w:after="0" w:line="240" w:lineRule="auto"/>
        <w:rPr>
          <w:rFonts w:ascii="Arial" w:hAnsi="Arial"/>
          <w:sz w:val="22"/>
          <w:szCs w:val="22"/>
        </w:rPr>
      </w:pPr>
      <w:r w:rsidRPr="00B80CD4">
        <w:rPr>
          <w:rFonts w:ascii="Arial" w:hAnsi="Arial"/>
          <w:sz w:val="22"/>
          <w:szCs w:val="22"/>
        </w:rPr>
        <w:t xml:space="preserve">Development of </w:t>
      </w:r>
      <w:r w:rsidRPr="00B80CD4">
        <w:rPr>
          <w:rFonts w:ascii="Arial" w:hAnsi="Arial"/>
          <w:b/>
          <w:bCs w:val="0"/>
          <w:sz w:val="22"/>
          <w:szCs w:val="22"/>
        </w:rPr>
        <w:t>value adding and beneficiation activities</w:t>
      </w:r>
      <w:r w:rsidRPr="00B80CD4">
        <w:rPr>
          <w:rFonts w:ascii="Arial" w:hAnsi="Arial"/>
          <w:sz w:val="22"/>
          <w:szCs w:val="22"/>
        </w:rPr>
        <w:t xml:space="preserve"> through the development of a heavy mineral refining</w:t>
      </w:r>
      <w:r w:rsidR="006623B4">
        <w:rPr>
          <w:rFonts w:ascii="Arial" w:hAnsi="Arial"/>
          <w:sz w:val="22"/>
          <w:szCs w:val="22"/>
        </w:rPr>
        <w:t xml:space="preserve"> of mineral deposits</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4 AND 5:</w:t>
      </w:r>
      <w:r w:rsidRPr="00B80CD4">
        <w:rPr>
          <w:rFonts w:ascii="Arial" w:hAnsi="Arial"/>
          <w:b/>
          <w:bCs w:val="0"/>
          <w:sz w:val="22"/>
          <w:szCs w:val="22"/>
        </w:rPr>
        <w:tab/>
        <w:t>MINING AND AGRICULTURE RELATED INDUSTRIES</w:t>
      </w:r>
    </w:p>
    <w:p w:rsidR="00BB24F3" w:rsidRDefault="00BB24F3" w:rsidP="0011249C">
      <w:pPr>
        <w:pStyle w:val="BodyText"/>
        <w:spacing w:line="240" w:lineRule="auto"/>
        <w:rPr>
          <w:rFonts w:ascii="Arial" w:hAnsi="Arial"/>
          <w:sz w:val="22"/>
          <w:szCs w:val="22"/>
        </w:rPr>
      </w:pPr>
      <w:r w:rsidRPr="00B80CD4">
        <w:rPr>
          <w:rFonts w:ascii="Arial" w:hAnsi="Arial"/>
          <w:sz w:val="22"/>
          <w:szCs w:val="22"/>
        </w:rPr>
        <w:t xml:space="preserve">As stated in previous sections of this document, mining and agriculture are the dominant economic contributors </w:t>
      </w:r>
      <w:r w:rsidR="006623B4">
        <w:rPr>
          <w:rFonts w:ascii="Arial" w:hAnsi="Arial"/>
          <w:sz w:val="22"/>
          <w:szCs w:val="22"/>
        </w:rPr>
        <w:t>to</w:t>
      </w:r>
      <w:r w:rsidRPr="00B80CD4">
        <w:rPr>
          <w:rFonts w:ascii="Arial" w:hAnsi="Arial"/>
          <w:sz w:val="22"/>
          <w:szCs w:val="22"/>
        </w:rPr>
        <w:t xml:space="preserve">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xml:space="preserve"> District.</w:t>
      </w:r>
      <w:r w:rsidR="006623B4">
        <w:rPr>
          <w:rFonts w:ascii="Arial" w:hAnsi="Arial"/>
          <w:sz w:val="22"/>
          <w:szCs w:val="22"/>
        </w:rPr>
        <w:t xml:space="preserve">  </w:t>
      </w:r>
      <w:r w:rsidRPr="00B80CD4">
        <w:rPr>
          <w:rFonts w:ascii="Arial" w:hAnsi="Arial"/>
          <w:sz w:val="22"/>
          <w:szCs w:val="22"/>
        </w:rPr>
        <w:t xml:space="preserve">However, none of the inputs required by these activities </w:t>
      </w:r>
      <w:r w:rsidR="006623B4">
        <w:rPr>
          <w:rFonts w:ascii="Arial" w:hAnsi="Arial"/>
          <w:sz w:val="22"/>
          <w:szCs w:val="22"/>
        </w:rPr>
        <w:t xml:space="preserve">originate </w:t>
      </w:r>
      <w:r w:rsidRPr="00B80CD4">
        <w:rPr>
          <w:rFonts w:ascii="Arial" w:hAnsi="Arial"/>
          <w:sz w:val="22"/>
          <w:szCs w:val="22"/>
        </w:rPr>
        <w:t>locally</w:t>
      </w:r>
      <w:r w:rsidR="006623B4">
        <w:rPr>
          <w:rFonts w:ascii="Arial" w:hAnsi="Arial"/>
          <w:sz w:val="22"/>
          <w:szCs w:val="22"/>
        </w:rPr>
        <w:t>, but</w:t>
      </w:r>
      <w:r w:rsidRPr="00B80CD4">
        <w:rPr>
          <w:rFonts w:ascii="Arial" w:hAnsi="Arial"/>
          <w:sz w:val="22"/>
          <w:szCs w:val="22"/>
        </w:rPr>
        <w:t xml:space="preserve"> are </w:t>
      </w:r>
      <w:r w:rsidR="009E7EF2">
        <w:rPr>
          <w:rFonts w:ascii="Arial" w:hAnsi="Arial"/>
          <w:sz w:val="22"/>
          <w:szCs w:val="22"/>
        </w:rPr>
        <w:t>im</w:t>
      </w:r>
      <w:r w:rsidRPr="00B80CD4">
        <w:rPr>
          <w:rFonts w:ascii="Arial" w:hAnsi="Arial"/>
          <w:sz w:val="22"/>
          <w:szCs w:val="22"/>
        </w:rPr>
        <w:t xml:space="preserve">ported from Gauteng, Kimberley, </w:t>
      </w:r>
      <w:proofErr w:type="spellStart"/>
      <w:r w:rsidRPr="00B80CD4">
        <w:rPr>
          <w:rFonts w:ascii="Arial" w:hAnsi="Arial"/>
          <w:sz w:val="22"/>
          <w:szCs w:val="22"/>
        </w:rPr>
        <w:t>Upington</w:t>
      </w:r>
      <w:proofErr w:type="spellEnd"/>
      <w:r w:rsidRPr="00B80CD4">
        <w:rPr>
          <w:rFonts w:ascii="Arial" w:hAnsi="Arial"/>
          <w:sz w:val="22"/>
          <w:szCs w:val="22"/>
        </w:rPr>
        <w:t xml:space="preserve"> and other areas.</w:t>
      </w:r>
      <w:r w:rsidR="009E7EF2">
        <w:rPr>
          <w:rFonts w:ascii="Arial" w:hAnsi="Arial"/>
          <w:sz w:val="22"/>
          <w:szCs w:val="22"/>
        </w:rPr>
        <w:t xml:space="preserve">  </w:t>
      </w:r>
      <w:r w:rsidRPr="00B80CD4">
        <w:rPr>
          <w:rFonts w:ascii="Arial" w:hAnsi="Arial"/>
          <w:sz w:val="22"/>
          <w:szCs w:val="22"/>
        </w:rPr>
        <w:t>By developing local manufacturing industries, the economy and its people are likely to benefit</w:t>
      </w:r>
      <w:r w:rsidR="009E7EF2">
        <w:rPr>
          <w:rFonts w:ascii="Arial" w:hAnsi="Arial"/>
          <w:sz w:val="22"/>
          <w:szCs w:val="22"/>
        </w:rPr>
        <w:t>,</w:t>
      </w:r>
      <w:r w:rsidRPr="00B80CD4">
        <w:rPr>
          <w:rFonts w:ascii="Arial" w:hAnsi="Arial"/>
          <w:sz w:val="22"/>
          <w:szCs w:val="22"/>
        </w:rPr>
        <w:t xml:space="preserve"> on a large scale</w:t>
      </w:r>
      <w:r w:rsidR="009E7EF2">
        <w:rPr>
          <w:rFonts w:ascii="Arial" w:hAnsi="Arial"/>
          <w:sz w:val="22"/>
          <w:szCs w:val="22"/>
        </w:rPr>
        <w:t>,</w:t>
      </w:r>
      <w:r w:rsidRPr="00B80CD4">
        <w:rPr>
          <w:rFonts w:ascii="Arial" w:hAnsi="Arial"/>
          <w:sz w:val="22"/>
          <w:szCs w:val="22"/>
        </w:rPr>
        <w:t xml:space="preserve"> </w:t>
      </w:r>
      <w:r w:rsidR="009E7EF2">
        <w:rPr>
          <w:rFonts w:ascii="Arial" w:hAnsi="Arial"/>
          <w:sz w:val="22"/>
          <w:szCs w:val="22"/>
        </w:rPr>
        <w:t>by</w:t>
      </w:r>
      <w:r w:rsidRPr="00B80CD4">
        <w:rPr>
          <w:rFonts w:ascii="Arial" w:hAnsi="Arial"/>
          <w:sz w:val="22"/>
          <w:szCs w:val="22"/>
        </w:rPr>
        <w:t xml:space="preserve"> job creation, increase in the local value chain, </w:t>
      </w:r>
      <w:r w:rsidR="00923430">
        <w:rPr>
          <w:rFonts w:ascii="Arial" w:hAnsi="Arial"/>
          <w:sz w:val="22"/>
          <w:szCs w:val="22"/>
        </w:rPr>
        <w:t xml:space="preserve">and </w:t>
      </w:r>
      <w:r w:rsidRPr="00B80CD4">
        <w:rPr>
          <w:rFonts w:ascii="Arial" w:hAnsi="Arial"/>
          <w:sz w:val="22"/>
          <w:szCs w:val="22"/>
        </w:rPr>
        <w:t xml:space="preserve">lower transport costs </w:t>
      </w:r>
      <w:r w:rsidR="009E7EF2">
        <w:rPr>
          <w:rFonts w:ascii="Arial" w:hAnsi="Arial"/>
          <w:sz w:val="22"/>
          <w:szCs w:val="22"/>
        </w:rPr>
        <w:t>of</w:t>
      </w:r>
      <w:r w:rsidRPr="00B80CD4">
        <w:rPr>
          <w:rFonts w:ascii="Arial" w:hAnsi="Arial"/>
          <w:sz w:val="22"/>
          <w:szCs w:val="22"/>
        </w:rPr>
        <w:t xml:space="preserve"> inputs.</w:t>
      </w:r>
      <w:r w:rsidR="009E7EF2">
        <w:rPr>
          <w:rFonts w:ascii="Arial" w:hAnsi="Arial"/>
          <w:sz w:val="22"/>
          <w:szCs w:val="22"/>
        </w:rPr>
        <w:t xml:space="preserve">  M</w:t>
      </w:r>
      <w:r w:rsidRPr="00B80CD4">
        <w:rPr>
          <w:rFonts w:ascii="Arial" w:hAnsi="Arial"/>
          <w:sz w:val="22"/>
          <w:szCs w:val="22"/>
        </w:rPr>
        <w:t>ining and agriculture related industries include:</w:t>
      </w:r>
    </w:p>
    <w:p w:rsidR="00C6144F" w:rsidRDefault="00C6144F" w:rsidP="0011249C">
      <w:pPr>
        <w:pStyle w:val="BodyText"/>
        <w:spacing w:line="240" w:lineRule="auto"/>
        <w:rPr>
          <w:rFonts w:ascii="Arial" w:hAnsi="Arial"/>
          <w:sz w:val="22"/>
          <w:szCs w:val="22"/>
        </w:rPr>
      </w:pPr>
    </w:p>
    <w:p w:rsidR="00C6144F" w:rsidRDefault="00C6144F" w:rsidP="0011249C">
      <w:pPr>
        <w:pStyle w:val="BodyText"/>
        <w:spacing w:line="240" w:lineRule="auto"/>
        <w:rPr>
          <w:rFonts w:ascii="Arial" w:hAnsi="Arial"/>
          <w:sz w:val="22"/>
          <w:szCs w:val="22"/>
        </w:rPr>
      </w:pPr>
    </w:p>
    <w:p w:rsidR="00C6144F" w:rsidRPr="00B80CD4" w:rsidRDefault="00C6144F"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b/>
          <w:bCs w:val="0"/>
          <w:sz w:val="22"/>
          <w:szCs w:val="22"/>
        </w:rPr>
        <w:lastRenderedPageBreak/>
        <w:t>Food and beverage industries</w:t>
      </w:r>
      <w:r w:rsidR="009E7EF2">
        <w:rPr>
          <w:rFonts w:ascii="Arial" w:hAnsi="Arial"/>
          <w:sz w:val="22"/>
          <w:szCs w:val="22"/>
        </w:rPr>
        <w:t xml:space="preserve"> which focus</w:t>
      </w:r>
      <w:r w:rsidRPr="00B80CD4">
        <w:rPr>
          <w:rFonts w:ascii="Arial" w:hAnsi="Arial"/>
          <w:sz w:val="22"/>
          <w:szCs w:val="22"/>
        </w:rPr>
        <w:t xml:space="preserve"> on supplying products to the main activities in the area through contracts i.e. the mines and the commercial farmers</w:t>
      </w:r>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b/>
          <w:bCs w:val="0"/>
          <w:sz w:val="22"/>
          <w:szCs w:val="22"/>
        </w:rPr>
        <w:t>Clothing and shoe factories</w:t>
      </w:r>
      <w:r w:rsidRPr="00B80CD4">
        <w:rPr>
          <w:rFonts w:ascii="Arial" w:hAnsi="Arial"/>
          <w:sz w:val="22"/>
          <w:szCs w:val="22"/>
        </w:rPr>
        <w:t xml:space="preserve"> </w:t>
      </w:r>
      <w:r w:rsidR="009E7EF2">
        <w:rPr>
          <w:rFonts w:ascii="Arial" w:hAnsi="Arial"/>
          <w:sz w:val="22"/>
          <w:szCs w:val="22"/>
        </w:rPr>
        <w:t>which</w:t>
      </w:r>
      <w:r w:rsidRPr="00B80CD4">
        <w:rPr>
          <w:rFonts w:ascii="Arial" w:hAnsi="Arial"/>
          <w:sz w:val="22"/>
          <w:szCs w:val="22"/>
        </w:rPr>
        <w:t xml:space="preserve"> manufacture specifically designed mining and agricultural necessities and equipment</w:t>
      </w:r>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sz w:val="22"/>
          <w:szCs w:val="22"/>
        </w:rPr>
        <w:t xml:space="preserve">The development of a </w:t>
      </w:r>
      <w:r w:rsidRPr="00B80CD4">
        <w:rPr>
          <w:rFonts w:ascii="Arial" w:hAnsi="Arial"/>
          <w:b/>
          <w:bCs w:val="0"/>
          <w:sz w:val="22"/>
          <w:szCs w:val="22"/>
        </w:rPr>
        <w:t>recycling plant</w:t>
      </w:r>
      <w:r w:rsidRPr="00B80CD4">
        <w:rPr>
          <w:rFonts w:ascii="Arial" w:hAnsi="Arial"/>
          <w:sz w:val="22"/>
          <w:szCs w:val="22"/>
        </w:rPr>
        <w:t xml:space="preserve"> </w:t>
      </w:r>
      <w:r w:rsidR="009E7EF2">
        <w:rPr>
          <w:rFonts w:ascii="Arial" w:hAnsi="Arial"/>
          <w:sz w:val="22"/>
          <w:szCs w:val="22"/>
        </w:rPr>
        <w:t>which</w:t>
      </w:r>
      <w:r w:rsidRPr="00B80CD4">
        <w:rPr>
          <w:rFonts w:ascii="Arial" w:hAnsi="Arial"/>
          <w:sz w:val="22"/>
          <w:szCs w:val="22"/>
        </w:rPr>
        <w:t xml:space="preserve"> makes use of old mine truck tyres and other used spares</w:t>
      </w:r>
      <w:r w:rsidR="009E7EF2">
        <w:rPr>
          <w:rFonts w:ascii="Arial" w:hAnsi="Arial"/>
          <w:sz w:val="22"/>
          <w:szCs w:val="22"/>
        </w:rPr>
        <w:t xml:space="preserve">, as well as </w:t>
      </w:r>
      <w:r w:rsidRPr="00B80CD4">
        <w:rPr>
          <w:rFonts w:ascii="Arial" w:hAnsi="Arial"/>
          <w:sz w:val="22"/>
          <w:szCs w:val="22"/>
        </w:rPr>
        <w:t xml:space="preserve">parts in the manufacturing of new products such as boots, plastic and/or rubber containers, </w:t>
      </w:r>
      <w:proofErr w:type="spellStart"/>
      <w:r w:rsidRPr="00B80CD4">
        <w:rPr>
          <w:rFonts w:ascii="Arial" w:hAnsi="Arial"/>
          <w:sz w:val="22"/>
          <w:szCs w:val="22"/>
        </w:rPr>
        <w:t>etc</w:t>
      </w:r>
      <w:proofErr w:type="spellEnd"/>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sz w:val="22"/>
          <w:szCs w:val="22"/>
        </w:rPr>
        <w:t xml:space="preserve">Development of industrial concerns </w:t>
      </w:r>
      <w:r w:rsidRPr="00B80CD4">
        <w:rPr>
          <w:rFonts w:ascii="Arial" w:hAnsi="Arial"/>
          <w:b/>
          <w:bCs w:val="0"/>
          <w:sz w:val="22"/>
          <w:szCs w:val="22"/>
        </w:rPr>
        <w:t>manufactur</w:t>
      </w:r>
      <w:r w:rsidR="009E7EF2">
        <w:rPr>
          <w:rFonts w:ascii="Arial" w:hAnsi="Arial"/>
          <w:b/>
          <w:bCs w:val="0"/>
          <w:sz w:val="22"/>
          <w:szCs w:val="22"/>
        </w:rPr>
        <w:t>ing</w:t>
      </w:r>
      <w:r w:rsidRPr="00B80CD4">
        <w:rPr>
          <w:rFonts w:ascii="Arial" w:hAnsi="Arial"/>
          <w:b/>
          <w:bCs w:val="0"/>
          <w:sz w:val="22"/>
          <w:szCs w:val="22"/>
        </w:rPr>
        <w:t xml:space="preserve"> packaging materials</w:t>
      </w:r>
      <w:r w:rsidRPr="00B80CD4">
        <w:rPr>
          <w:rFonts w:ascii="Arial" w:hAnsi="Arial"/>
          <w:sz w:val="22"/>
          <w:szCs w:val="22"/>
        </w:rPr>
        <w:t xml:space="preserve"> specifically for the local agriculture industry i.e. plastic bags, polystyrene products, </w:t>
      </w:r>
      <w:proofErr w:type="spellStart"/>
      <w:r w:rsidRPr="00B80CD4">
        <w:rPr>
          <w:rFonts w:ascii="Arial" w:hAnsi="Arial"/>
          <w:sz w:val="22"/>
          <w:szCs w:val="22"/>
        </w:rPr>
        <w:t>etc</w:t>
      </w:r>
      <w:proofErr w:type="spellEnd"/>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sz w:val="22"/>
          <w:szCs w:val="22"/>
        </w:rPr>
        <w:t xml:space="preserve">Development of an </w:t>
      </w:r>
      <w:r w:rsidRPr="00B80CD4">
        <w:rPr>
          <w:rFonts w:ascii="Arial" w:hAnsi="Arial"/>
          <w:b/>
          <w:bCs w:val="0"/>
          <w:sz w:val="22"/>
          <w:szCs w:val="22"/>
        </w:rPr>
        <w:t>irrigation equipment manufacturing</w:t>
      </w:r>
      <w:r w:rsidRPr="00B80CD4">
        <w:rPr>
          <w:rFonts w:ascii="Arial" w:hAnsi="Arial"/>
          <w:sz w:val="22"/>
          <w:szCs w:val="22"/>
        </w:rPr>
        <w:t xml:space="preserve"> plant </w:t>
      </w:r>
      <w:r w:rsidR="009E7EF2">
        <w:rPr>
          <w:rFonts w:ascii="Arial" w:hAnsi="Arial"/>
          <w:sz w:val="22"/>
          <w:szCs w:val="22"/>
        </w:rPr>
        <w:t>which</w:t>
      </w:r>
      <w:r w:rsidRPr="00B80CD4">
        <w:rPr>
          <w:rFonts w:ascii="Arial" w:hAnsi="Arial"/>
          <w:sz w:val="22"/>
          <w:szCs w:val="22"/>
        </w:rPr>
        <w:t xml:space="preserve"> caters </w:t>
      </w:r>
      <w:r w:rsidR="009E7EF2">
        <w:rPr>
          <w:rFonts w:ascii="Arial" w:hAnsi="Arial"/>
          <w:sz w:val="22"/>
          <w:szCs w:val="22"/>
        </w:rPr>
        <w:t>for</w:t>
      </w:r>
      <w:r w:rsidRPr="00B80CD4">
        <w:rPr>
          <w:rFonts w:ascii="Arial" w:hAnsi="Arial"/>
          <w:sz w:val="22"/>
          <w:szCs w:val="22"/>
        </w:rPr>
        <w:t xml:space="preserve"> the manufactur</w:t>
      </w:r>
      <w:r w:rsidR="009E7EF2">
        <w:rPr>
          <w:rFonts w:ascii="Arial" w:hAnsi="Arial"/>
          <w:sz w:val="22"/>
          <w:szCs w:val="22"/>
        </w:rPr>
        <w:t>e</w:t>
      </w:r>
      <w:r w:rsidRPr="00B80CD4">
        <w:rPr>
          <w:rFonts w:ascii="Arial" w:hAnsi="Arial"/>
          <w:sz w:val="22"/>
          <w:szCs w:val="22"/>
        </w:rPr>
        <w:t xml:space="preserve"> of irrigation equipment specifically for the local and surrounding agriculture activities</w:t>
      </w:r>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sz w:val="22"/>
          <w:szCs w:val="22"/>
        </w:rPr>
        <w:t>Establishment of an industrial concern provid</w:t>
      </w:r>
      <w:r w:rsidR="009E7EF2">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processing and packaging services</w:t>
      </w:r>
      <w:r w:rsidRPr="00B80CD4">
        <w:rPr>
          <w:rFonts w:ascii="Arial" w:hAnsi="Arial"/>
          <w:sz w:val="22"/>
          <w:szCs w:val="22"/>
        </w:rPr>
        <w:t xml:space="preserve"> for the local fresh produce</w:t>
      </w:r>
      <w:r w:rsidR="00C6144F">
        <w:rPr>
          <w:rFonts w:ascii="Arial" w:hAnsi="Arial"/>
          <w:sz w:val="22"/>
          <w:szCs w:val="22"/>
        </w:rPr>
        <w:t>;</w:t>
      </w:r>
    </w:p>
    <w:p w:rsidR="00BB24F3" w:rsidRPr="00B80CD4" w:rsidRDefault="00BB24F3" w:rsidP="00B56CC8">
      <w:pPr>
        <w:pStyle w:val="BodyText"/>
        <w:numPr>
          <w:ilvl w:val="0"/>
          <w:numId w:val="80"/>
        </w:numPr>
        <w:spacing w:after="0" w:line="240" w:lineRule="auto"/>
        <w:rPr>
          <w:rFonts w:ascii="Arial" w:hAnsi="Arial"/>
          <w:sz w:val="22"/>
          <w:szCs w:val="22"/>
        </w:rPr>
      </w:pPr>
      <w:r w:rsidRPr="00B80CD4">
        <w:rPr>
          <w:rFonts w:ascii="Arial" w:hAnsi="Arial"/>
          <w:sz w:val="22"/>
          <w:szCs w:val="22"/>
        </w:rPr>
        <w:t xml:space="preserve">Construction of </w:t>
      </w:r>
      <w:r w:rsidRPr="00B80CD4">
        <w:rPr>
          <w:rFonts w:ascii="Arial" w:hAnsi="Arial"/>
          <w:b/>
          <w:bCs w:val="0"/>
          <w:sz w:val="22"/>
          <w:szCs w:val="22"/>
        </w:rPr>
        <w:t>storage and depot facilities</w:t>
      </w:r>
      <w:r w:rsidRPr="00B80CD4">
        <w:rPr>
          <w:rFonts w:ascii="Arial" w:hAnsi="Arial"/>
          <w:sz w:val="22"/>
          <w:szCs w:val="22"/>
        </w:rPr>
        <w:t xml:space="preserve"> for locally produced fruit, vegetables and other livestock products</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6:</w:t>
      </w:r>
      <w:r w:rsidRPr="00B80CD4">
        <w:rPr>
          <w:rFonts w:ascii="Arial" w:hAnsi="Arial"/>
          <w:b/>
          <w:bCs w:val="0"/>
          <w:sz w:val="22"/>
          <w:szCs w:val="22"/>
        </w:rPr>
        <w:tab/>
        <w:t>INVESTMENT DEVELOPMENT AND PROMOTION</w:t>
      </w:r>
    </w:p>
    <w:p w:rsidR="00BB24F3" w:rsidRPr="00B80CD4" w:rsidRDefault="009E7EF2" w:rsidP="0011249C">
      <w:pPr>
        <w:pStyle w:val="BodyText"/>
        <w:spacing w:line="240" w:lineRule="auto"/>
        <w:rPr>
          <w:rFonts w:ascii="Arial" w:hAnsi="Arial"/>
          <w:sz w:val="22"/>
          <w:szCs w:val="22"/>
        </w:rPr>
      </w:pPr>
      <w:r>
        <w:rPr>
          <w:rFonts w:ascii="Arial" w:hAnsi="Arial"/>
          <w:sz w:val="22"/>
          <w:szCs w:val="22"/>
        </w:rPr>
        <w:t xml:space="preserve">The </w:t>
      </w:r>
      <w:r w:rsidR="00BB24F3" w:rsidRPr="00B80CD4">
        <w:rPr>
          <w:rFonts w:ascii="Arial" w:hAnsi="Arial"/>
          <w:sz w:val="22"/>
          <w:szCs w:val="22"/>
        </w:rPr>
        <w:t xml:space="preserve">goal of </w:t>
      </w:r>
      <w:r>
        <w:rPr>
          <w:rFonts w:ascii="Arial" w:hAnsi="Arial"/>
          <w:sz w:val="22"/>
          <w:szCs w:val="22"/>
        </w:rPr>
        <w:t xml:space="preserve">this programme is to develop </w:t>
      </w:r>
      <w:r w:rsidR="00BB24F3" w:rsidRPr="00B80CD4">
        <w:rPr>
          <w:rFonts w:ascii="Arial" w:hAnsi="Arial"/>
          <w:sz w:val="22"/>
          <w:szCs w:val="22"/>
        </w:rPr>
        <w:t xml:space="preserve">competitive investment incentive packages </w:t>
      </w:r>
      <w:r>
        <w:rPr>
          <w:rFonts w:ascii="Arial" w:hAnsi="Arial"/>
          <w:sz w:val="22"/>
          <w:szCs w:val="22"/>
        </w:rPr>
        <w:t xml:space="preserve">to </w:t>
      </w:r>
      <w:r w:rsidR="00BB24F3" w:rsidRPr="00B80CD4">
        <w:rPr>
          <w:rFonts w:ascii="Arial" w:hAnsi="Arial"/>
          <w:sz w:val="22"/>
          <w:szCs w:val="22"/>
        </w:rPr>
        <w:t>attract foreign and local industrial</w:t>
      </w:r>
      <w:r>
        <w:rPr>
          <w:rFonts w:ascii="Arial" w:hAnsi="Arial"/>
          <w:sz w:val="22"/>
          <w:szCs w:val="22"/>
        </w:rPr>
        <w:t>,</w:t>
      </w:r>
      <w:r w:rsidR="00BB24F3" w:rsidRPr="00B80CD4">
        <w:rPr>
          <w:rFonts w:ascii="Arial" w:hAnsi="Arial"/>
          <w:sz w:val="22"/>
          <w:szCs w:val="22"/>
        </w:rPr>
        <w:t xml:space="preserve"> and business concerns within the District.</w:t>
      </w:r>
      <w:r>
        <w:rPr>
          <w:rFonts w:ascii="Arial" w:hAnsi="Arial"/>
          <w:sz w:val="22"/>
          <w:szCs w:val="22"/>
        </w:rPr>
        <w:t xml:space="preserve">  These</w:t>
      </w:r>
      <w:r w:rsidR="00BB24F3" w:rsidRPr="00B80CD4">
        <w:rPr>
          <w:rFonts w:ascii="Arial" w:hAnsi="Arial"/>
          <w:sz w:val="22"/>
          <w:szCs w:val="22"/>
        </w:rPr>
        <w:t xml:space="preserve"> include: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81"/>
        </w:numPr>
        <w:jc w:val="both"/>
        <w:rPr>
          <w:rFonts w:ascii="Arial" w:hAnsi="Arial" w:cs="Arial"/>
          <w:sz w:val="22"/>
          <w:szCs w:val="22"/>
        </w:rPr>
      </w:pPr>
      <w:r w:rsidRPr="00B80CD4">
        <w:rPr>
          <w:rFonts w:ascii="Arial" w:hAnsi="Arial" w:cs="Arial"/>
          <w:sz w:val="22"/>
          <w:szCs w:val="22"/>
        </w:rPr>
        <w:t xml:space="preserve">The establishment of a </w:t>
      </w:r>
      <w:r w:rsidRPr="00B80CD4">
        <w:rPr>
          <w:rFonts w:ascii="Arial" w:hAnsi="Arial" w:cs="Arial"/>
          <w:b/>
          <w:bCs/>
          <w:sz w:val="22"/>
          <w:szCs w:val="22"/>
        </w:rPr>
        <w:t>District level industrial marketing unit</w:t>
      </w:r>
      <w:r w:rsidRPr="00B80CD4">
        <w:rPr>
          <w:rFonts w:ascii="Arial" w:hAnsi="Arial" w:cs="Arial"/>
          <w:sz w:val="22"/>
          <w:szCs w:val="22"/>
        </w:rPr>
        <w:t xml:space="preserve"> within the District Council to promote the various development opportunities of </w:t>
      </w:r>
      <w:proofErr w:type="spellStart"/>
      <w:r w:rsidR="00F70755" w:rsidRPr="00B80CD4">
        <w:rPr>
          <w:rFonts w:ascii="Arial" w:hAnsi="Arial" w:cs="Arial"/>
          <w:sz w:val="22"/>
          <w:szCs w:val="22"/>
        </w:rPr>
        <w:t>Pixley</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ka</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Seme</w:t>
      </w:r>
      <w:proofErr w:type="spellEnd"/>
      <w:r w:rsidRPr="00B80CD4">
        <w:rPr>
          <w:rFonts w:ascii="Arial" w:hAnsi="Arial" w:cs="Arial"/>
          <w:sz w:val="22"/>
          <w:szCs w:val="22"/>
        </w:rPr>
        <w:t xml:space="preserve"> on a national and international level</w:t>
      </w:r>
      <w:r w:rsidR="00C6144F">
        <w:rPr>
          <w:rFonts w:ascii="Arial" w:hAnsi="Arial" w:cs="Arial"/>
          <w:sz w:val="22"/>
          <w:szCs w:val="22"/>
        </w:rPr>
        <w:t>;</w:t>
      </w:r>
      <w:r w:rsidRPr="00B80CD4">
        <w:rPr>
          <w:rFonts w:ascii="Arial" w:hAnsi="Arial" w:cs="Arial"/>
          <w:sz w:val="22"/>
          <w:szCs w:val="22"/>
        </w:rPr>
        <w:t xml:space="preserve"> </w:t>
      </w:r>
    </w:p>
    <w:p w:rsidR="00BB24F3" w:rsidRPr="00B80CD4" w:rsidRDefault="00BB24F3" w:rsidP="00B56CC8">
      <w:pPr>
        <w:numPr>
          <w:ilvl w:val="0"/>
          <w:numId w:val="81"/>
        </w:numPr>
        <w:jc w:val="both"/>
        <w:rPr>
          <w:rFonts w:ascii="Arial" w:hAnsi="Arial" w:cs="Arial"/>
          <w:sz w:val="22"/>
          <w:szCs w:val="22"/>
        </w:rPr>
      </w:pPr>
      <w:r w:rsidRPr="00B80CD4">
        <w:rPr>
          <w:rFonts w:ascii="Arial" w:hAnsi="Arial" w:cs="Arial"/>
          <w:sz w:val="22"/>
          <w:szCs w:val="22"/>
        </w:rPr>
        <w:t xml:space="preserve">The development of </w:t>
      </w:r>
      <w:r w:rsidRPr="00B80CD4">
        <w:rPr>
          <w:rFonts w:ascii="Arial" w:hAnsi="Arial" w:cs="Arial"/>
          <w:b/>
          <w:bCs/>
          <w:sz w:val="22"/>
          <w:szCs w:val="22"/>
        </w:rPr>
        <w:t>competitive industrial and business investment incentive packages</w:t>
      </w:r>
      <w:r w:rsidRPr="00B80CD4">
        <w:rPr>
          <w:rFonts w:ascii="Arial" w:hAnsi="Arial" w:cs="Arial"/>
          <w:sz w:val="22"/>
          <w:szCs w:val="22"/>
        </w:rPr>
        <w:t xml:space="preserve"> and </w:t>
      </w:r>
      <w:r w:rsidR="00FD33E2">
        <w:rPr>
          <w:rFonts w:ascii="Arial" w:hAnsi="Arial" w:cs="Arial"/>
          <w:sz w:val="22"/>
          <w:szCs w:val="22"/>
        </w:rPr>
        <w:t>its</w:t>
      </w:r>
      <w:r w:rsidRPr="00B80CD4">
        <w:rPr>
          <w:rFonts w:ascii="Arial" w:hAnsi="Arial" w:cs="Arial"/>
          <w:sz w:val="22"/>
          <w:szCs w:val="22"/>
        </w:rPr>
        <w:t xml:space="preserve"> effective promotion and marketing</w:t>
      </w:r>
      <w:r w:rsidR="00C6144F">
        <w:rPr>
          <w:rFonts w:ascii="Arial" w:hAnsi="Arial" w:cs="Arial"/>
          <w:sz w:val="22"/>
          <w:szCs w:val="22"/>
        </w:rPr>
        <w:t>;</w:t>
      </w:r>
      <w:r w:rsidRPr="00B80CD4">
        <w:rPr>
          <w:rFonts w:ascii="Arial" w:hAnsi="Arial" w:cs="Arial"/>
          <w:sz w:val="22"/>
          <w:szCs w:val="22"/>
        </w:rPr>
        <w:t xml:space="preserve"> </w:t>
      </w:r>
    </w:p>
    <w:p w:rsidR="00BB24F3" w:rsidRPr="00B80CD4" w:rsidRDefault="00BB24F3" w:rsidP="00B56CC8">
      <w:pPr>
        <w:numPr>
          <w:ilvl w:val="0"/>
          <w:numId w:val="81"/>
        </w:numPr>
        <w:jc w:val="both"/>
        <w:rPr>
          <w:rFonts w:ascii="Arial" w:hAnsi="Arial" w:cs="Arial"/>
          <w:sz w:val="22"/>
          <w:szCs w:val="22"/>
        </w:rPr>
      </w:pPr>
      <w:r w:rsidRPr="00B80CD4">
        <w:rPr>
          <w:rFonts w:ascii="Arial" w:hAnsi="Arial" w:cs="Arial"/>
          <w:sz w:val="22"/>
          <w:szCs w:val="22"/>
        </w:rPr>
        <w:t xml:space="preserve">The launching of a </w:t>
      </w:r>
      <w:r w:rsidRPr="00B80CD4">
        <w:rPr>
          <w:rFonts w:ascii="Arial" w:hAnsi="Arial" w:cs="Arial"/>
          <w:b/>
          <w:bCs/>
          <w:sz w:val="22"/>
          <w:szCs w:val="22"/>
        </w:rPr>
        <w:t>marketing campaign</w:t>
      </w:r>
      <w:r w:rsidRPr="00B80CD4">
        <w:rPr>
          <w:rFonts w:ascii="Arial" w:hAnsi="Arial" w:cs="Arial"/>
          <w:sz w:val="22"/>
          <w:szCs w:val="22"/>
        </w:rPr>
        <w:t xml:space="preserve"> for the entire District</w:t>
      </w:r>
      <w:r w:rsidR="00FD33E2">
        <w:rPr>
          <w:rFonts w:ascii="Arial" w:hAnsi="Arial" w:cs="Arial"/>
          <w:sz w:val="22"/>
          <w:szCs w:val="22"/>
        </w:rPr>
        <w:t>,</w:t>
      </w:r>
      <w:r w:rsidRPr="00B80CD4">
        <w:rPr>
          <w:rFonts w:ascii="Arial" w:hAnsi="Arial" w:cs="Arial"/>
          <w:sz w:val="22"/>
          <w:szCs w:val="22"/>
        </w:rPr>
        <w:t xml:space="preserve"> through the publication of brochures, pamphlets and media releases</w:t>
      </w:r>
      <w:r w:rsidR="00C6144F">
        <w:rPr>
          <w:rFonts w:ascii="Arial" w:hAnsi="Arial" w:cs="Arial"/>
          <w:sz w:val="22"/>
          <w:szCs w:val="22"/>
        </w:rPr>
        <w:t>;</w:t>
      </w:r>
      <w:r w:rsidRPr="00B80CD4">
        <w:rPr>
          <w:rFonts w:ascii="Arial" w:hAnsi="Arial" w:cs="Arial"/>
          <w:sz w:val="22"/>
          <w:szCs w:val="22"/>
        </w:rPr>
        <w:t xml:space="preserve"> </w:t>
      </w:r>
    </w:p>
    <w:p w:rsidR="00BB24F3" w:rsidRPr="00B80CD4" w:rsidRDefault="00BB24F3" w:rsidP="00B56CC8">
      <w:pPr>
        <w:numPr>
          <w:ilvl w:val="0"/>
          <w:numId w:val="81"/>
        </w:numPr>
        <w:jc w:val="both"/>
        <w:rPr>
          <w:rFonts w:ascii="Arial" w:hAnsi="Arial" w:cs="Arial"/>
          <w:sz w:val="22"/>
          <w:szCs w:val="22"/>
        </w:rPr>
      </w:pPr>
      <w:r w:rsidRPr="00B80CD4">
        <w:rPr>
          <w:rFonts w:ascii="Arial" w:hAnsi="Arial" w:cs="Arial"/>
          <w:sz w:val="22"/>
          <w:szCs w:val="22"/>
        </w:rPr>
        <w:t>Establish</w:t>
      </w:r>
      <w:r w:rsidR="00FD33E2">
        <w:rPr>
          <w:rFonts w:ascii="Arial" w:hAnsi="Arial" w:cs="Arial"/>
          <w:sz w:val="22"/>
          <w:szCs w:val="22"/>
        </w:rPr>
        <w:t>ment of</w:t>
      </w:r>
      <w:r w:rsidRPr="00B80CD4">
        <w:rPr>
          <w:rFonts w:ascii="Arial" w:hAnsi="Arial" w:cs="Arial"/>
          <w:sz w:val="22"/>
          <w:szCs w:val="22"/>
        </w:rPr>
        <w:t xml:space="preserve"> </w:t>
      </w:r>
      <w:r w:rsidRPr="00B80CD4">
        <w:rPr>
          <w:rFonts w:ascii="Arial" w:hAnsi="Arial" w:cs="Arial"/>
          <w:b/>
          <w:bCs/>
          <w:sz w:val="22"/>
          <w:szCs w:val="22"/>
        </w:rPr>
        <w:t>local PPP’s in the delivery of services and supply of products</w:t>
      </w:r>
      <w:r w:rsidRPr="00B80CD4">
        <w:rPr>
          <w:rFonts w:ascii="Arial" w:hAnsi="Arial" w:cs="Arial"/>
          <w:sz w:val="22"/>
          <w:szCs w:val="22"/>
        </w:rPr>
        <w:t xml:space="preserve"> to the local consumers and industrial concerns</w:t>
      </w:r>
      <w:r w:rsidR="00C6144F">
        <w:rPr>
          <w:rFonts w:ascii="Arial" w:hAnsi="Arial" w:cs="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t>THRUST 3: TOURISM AND CULTURAL DEVELOPMENT</w:t>
      </w:r>
    </w:p>
    <w:p w:rsidR="00BB24F3" w:rsidRPr="00B80CD4" w:rsidRDefault="00BB24F3" w:rsidP="0011249C">
      <w:pPr>
        <w:pStyle w:val="BodyText"/>
        <w:spacing w:line="240" w:lineRule="auto"/>
        <w:rPr>
          <w:rFonts w:ascii="Arial" w:hAnsi="Arial"/>
          <w:sz w:val="22"/>
          <w:szCs w:val="22"/>
        </w:rPr>
      </w:pPr>
    </w:p>
    <w:p w:rsidR="00BB24F3" w:rsidRPr="00B80CD4" w:rsidRDefault="00FD33E2" w:rsidP="0011249C">
      <w:pPr>
        <w:pStyle w:val="BodyText"/>
        <w:spacing w:line="240" w:lineRule="auto"/>
        <w:rPr>
          <w:rFonts w:ascii="Arial" w:hAnsi="Arial"/>
          <w:sz w:val="22"/>
          <w:szCs w:val="22"/>
        </w:rPr>
      </w:pPr>
      <w:r>
        <w:rPr>
          <w:rFonts w:ascii="Arial" w:hAnsi="Arial"/>
          <w:sz w:val="22"/>
          <w:szCs w:val="22"/>
        </w:rPr>
        <w:t>This</w:t>
      </w:r>
      <w:r w:rsidR="00BB24F3" w:rsidRPr="00B80CD4">
        <w:rPr>
          <w:rFonts w:ascii="Arial" w:hAnsi="Arial"/>
          <w:sz w:val="22"/>
          <w:szCs w:val="22"/>
        </w:rPr>
        <w:t xml:space="preserve"> thrust </w:t>
      </w:r>
      <w:r>
        <w:rPr>
          <w:rFonts w:ascii="Arial" w:hAnsi="Arial"/>
          <w:sz w:val="22"/>
          <w:szCs w:val="22"/>
        </w:rPr>
        <w:t>strives</w:t>
      </w:r>
      <w:r w:rsidR="00BB24F3" w:rsidRPr="00B80CD4">
        <w:rPr>
          <w:rFonts w:ascii="Arial" w:hAnsi="Arial"/>
          <w:sz w:val="22"/>
          <w:szCs w:val="22"/>
        </w:rPr>
        <w:t xml:space="preserve"> to stimulate</w:t>
      </w:r>
      <w:r>
        <w:rPr>
          <w:rFonts w:ascii="Arial" w:hAnsi="Arial"/>
          <w:sz w:val="22"/>
          <w:szCs w:val="22"/>
        </w:rPr>
        <w:t>,</w:t>
      </w:r>
      <w:r w:rsidR="00BB24F3" w:rsidRPr="00B80CD4">
        <w:rPr>
          <w:rFonts w:ascii="Arial" w:hAnsi="Arial"/>
          <w:sz w:val="22"/>
          <w:szCs w:val="22"/>
        </w:rPr>
        <w:t xml:space="preserve"> and encourage</w:t>
      </w:r>
      <w:r>
        <w:rPr>
          <w:rFonts w:ascii="Arial" w:hAnsi="Arial"/>
          <w:sz w:val="22"/>
          <w:szCs w:val="22"/>
        </w:rPr>
        <w:t>,</w:t>
      </w:r>
      <w:r w:rsidR="00BB24F3" w:rsidRPr="00B80CD4">
        <w:rPr>
          <w:rFonts w:ascii="Arial" w:hAnsi="Arial"/>
          <w:sz w:val="22"/>
          <w:szCs w:val="22"/>
        </w:rPr>
        <w:t xml:space="preserve"> development within the tourism and cultural related industries</w:t>
      </w:r>
      <w:r>
        <w:rPr>
          <w:rFonts w:ascii="Arial" w:hAnsi="Arial"/>
          <w:sz w:val="22"/>
          <w:szCs w:val="22"/>
        </w:rPr>
        <w:t>, by:</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Real effective marketing</w:t>
      </w:r>
      <w:r w:rsidR="00C6144F">
        <w:rPr>
          <w:rFonts w:ascii="Arial" w:hAnsi="Arial"/>
          <w:sz w:val="22"/>
          <w:szCs w:val="22"/>
        </w:rPr>
        <w: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 xml:space="preserve">New catalyst </w:t>
      </w:r>
      <w:r w:rsidR="00C6144F">
        <w:rPr>
          <w:rFonts w:ascii="Arial" w:hAnsi="Arial"/>
          <w:sz w:val="22"/>
          <w:szCs w:val="22"/>
        </w:rPr>
        <w:t>development;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Eco-tourism development</w:t>
      </w:r>
      <w:r w:rsidR="00C6144F">
        <w:rPr>
          <w:rFonts w:ascii="Arial" w:hAnsi="Arial"/>
          <w:sz w:val="22"/>
          <w:szCs w:val="22"/>
        </w:rPr>
        <w: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Art and craft development</w:t>
      </w:r>
      <w:r w:rsidR="00C6144F">
        <w:rPr>
          <w:rFonts w:ascii="Arial" w:hAnsi="Arial"/>
          <w:sz w:val="22"/>
          <w:szCs w:val="22"/>
        </w:rPr>
        <w: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Tourism incubator / training</w:t>
      </w:r>
      <w:r w:rsidR="00C6144F">
        <w:rPr>
          <w:rFonts w:ascii="Arial" w:hAnsi="Arial"/>
          <w:sz w:val="22"/>
          <w:szCs w:val="22"/>
        </w:rPr>
        <w: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Product and service development</w:t>
      </w:r>
      <w:r w:rsidR="00C6144F">
        <w:rPr>
          <w:rFonts w:ascii="Arial" w:hAnsi="Arial"/>
          <w:sz w:val="22"/>
          <w:szCs w:val="22"/>
        </w:rPr>
        <w:t>;</w:t>
      </w:r>
    </w:p>
    <w:p w:rsidR="00BB24F3" w:rsidRPr="00B80CD4" w:rsidRDefault="00BB24F3" w:rsidP="00B56CC8">
      <w:pPr>
        <w:pStyle w:val="BodyText"/>
        <w:numPr>
          <w:ilvl w:val="0"/>
          <w:numId w:val="82"/>
        </w:numPr>
        <w:spacing w:after="0" w:line="240" w:lineRule="auto"/>
        <w:rPr>
          <w:rFonts w:ascii="Arial" w:hAnsi="Arial"/>
          <w:sz w:val="22"/>
          <w:szCs w:val="22"/>
        </w:rPr>
      </w:pPr>
      <w:r w:rsidRPr="00B80CD4">
        <w:rPr>
          <w:rFonts w:ascii="Arial" w:hAnsi="Arial"/>
          <w:sz w:val="22"/>
          <w:szCs w:val="22"/>
        </w:rPr>
        <w:t>Ethnic and cultural activity development</w:t>
      </w:r>
      <w:r w:rsidR="00C6144F">
        <w:rPr>
          <w:rFonts w:ascii="Arial" w:hAnsi="Arial"/>
          <w:sz w:val="22"/>
          <w:szCs w:val="22"/>
        </w:rPr>
        <w:t>.</w:t>
      </w:r>
    </w:p>
    <w:p w:rsidR="00BB24F3" w:rsidRDefault="00BB24F3" w:rsidP="0011249C">
      <w:pPr>
        <w:pStyle w:val="BodyText"/>
        <w:spacing w:line="240" w:lineRule="auto"/>
        <w:rPr>
          <w:rFonts w:ascii="Arial" w:hAnsi="Arial"/>
          <w:sz w:val="22"/>
          <w:szCs w:val="22"/>
        </w:rPr>
      </w:pPr>
    </w:p>
    <w:p w:rsidR="00C6144F" w:rsidRDefault="00C6144F" w:rsidP="0011249C">
      <w:pPr>
        <w:pStyle w:val="BodyText"/>
        <w:spacing w:line="240" w:lineRule="auto"/>
        <w:rPr>
          <w:rFonts w:ascii="Arial" w:hAnsi="Arial"/>
          <w:sz w:val="22"/>
          <w:szCs w:val="22"/>
        </w:rPr>
      </w:pPr>
    </w:p>
    <w:p w:rsidR="00C6144F" w:rsidRDefault="00C6144F" w:rsidP="0011249C">
      <w:pPr>
        <w:pStyle w:val="BodyText"/>
        <w:spacing w:line="240" w:lineRule="auto"/>
        <w:rPr>
          <w:rFonts w:ascii="Arial" w:hAnsi="Arial"/>
          <w:sz w:val="22"/>
          <w:szCs w:val="22"/>
        </w:rPr>
      </w:pPr>
    </w:p>
    <w:p w:rsidR="00C6144F" w:rsidRPr="00B80CD4" w:rsidRDefault="00C6144F"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lastRenderedPageBreak/>
        <w:t>PROGRAMME 1:</w:t>
      </w:r>
      <w:r w:rsidRPr="00B80CD4">
        <w:rPr>
          <w:rFonts w:ascii="Arial" w:hAnsi="Arial"/>
          <w:b/>
          <w:bCs w:val="0"/>
          <w:sz w:val="22"/>
          <w:szCs w:val="22"/>
        </w:rPr>
        <w:tab/>
        <w:t>REAL EFFECTIVE MARKETING</w:t>
      </w:r>
    </w:p>
    <w:p w:rsidR="00BB24F3" w:rsidRPr="00B80CD4" w:rsidRDefault="00FD33E2" w:rsidP="0011249C">
      <w:pPr>
        <w:pStyle w:val="BodyText"/>
        <w:spacing w:line="240" w:lineRule="auto"/>
        <w:rPr>
          <w:rFonts w:ascii="Arial" w:hAnsi="Arial"/>
          <w:sz w:val="22"/>
          <w:szCs w:val="22"/>
        </w:rPr>
      </w:pPr>
      <w:r>
        <w:rPr>
          <w:rFonts w:ascii="Arial" w:hAnsi="Arial"/>
          <w:sz w:val="22"/>
          <w:szCs w:val="22"/>
        </w:rPr>
        <w:t>Centres on e</w:t>
      </w:r>
      <w:r w:rsidR="00BB24F3" w:rsidRPr="00B80CD4">
        <w:rPr>
          <w:rFonts w:ascii="Arial" w:hAnsi="Arial"/>
          <w:sz w:val="22"/>
          <w:szCs w:val="22"/>
        </w:rPr>
        <w:t xml:space="preserve">ffective marketing of the various tourist attractions, services and products of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area</w:t>
      </w:r>
      <w:r>
        <w:rPr>
          <w:rFonts w:ascii="Arial" w:hAnsi="Arial"/>
          <w:sz w:val="22"/>
          <w:szCs w:val="22"/>
        </w:rPr>
        <w:t xml:space="preserve">, so that </w:t>
      </w:r>
      <w:r w:rsidR="00BB24F3" w:rsidRPr="00B80CD4">
        <w:rPr>
          <w:rFonts w:ascii="Arial" w:hAnsi="Arial"/>
          <w:sz w:val="22"/>
          <w:szCs w:val="22"/>
        </w:rPr>
        <w:t xml:space="preserve">large, international marketing efforts </w:t>
      </w:r>
      <w:r>
        <w:rPr>
          <w:rFonts w:ascii="Arial" w:hAnsi="Arial"/>
          <w:sz w:val="22"/>
          <w:szCs w:val="22"/>
        </w:rPr>
        <w:t>could</w:t>
      </w:r>
      <w:r w:rsidR="00BB24F3" w:rsidRPr="00B80CD4">
        <w:rPr>
          <w:rFonts w:ascii="Arial" w:hAnsi="Arial"/>
          <w:sz w:val="22"/>
          <w:szCs w:val="22"/>
        </w:rPr>
        <w:t xml:space="preserve"> be launched to ensure maximum exposure to the world</w:t>
      </w:r>
      <w:r>
        <w:rPr>
          <w:rFonts w:ascii="Arial" w:hAnsi="Arial"/>
          <w:sz w:val="22"/>
          <w:szCs w:val="22"/>
        </w:rPr>
        <w:t xml:space="preserve"> by</w:t>
      </w:r>
      <w:r w:rsidR="00BB24F3" w:rsidRPr="00B80CD4">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 xml:space="preserve">The development of a </w:t>
      </w:r>
      <w:r w:rsidRPr="00B80CD4">
        <w:rPr>
          <w:rFonts w:ascii="Arial" w:hAnsi="Arial"/>
          <w:b/>
          <w:bCs w:val="0"/>
          <w:sz w:val="22"/>
          <w:szCs w:val="22"/>
        </w:rPr>
        <w:t>Tourism strategy</w:t>
      </w:r>
      <w:r w:rsidRPr="00B80CD4">
        <w:rPr>
          <w:rFonts w:ascii="Arial" w:hAnsi="Arial"/>
          <w:sz w:val="22"/>
          <w:szCs w:val="22"/>
        </w:rPr>
        <w:t xml:space="preserve"> </w:t>
      </w:r>
      <w:r w:rsidR="00FD33E2">
        <w:rPr>
          <w:rFonts w:ascii="Arial" w:hAnsi="Arial"/>
          <w:sz w:val="22"/>
          <w:szCs w:val="22"/>
        </w:rPr>
        <w:t>giving</w:t>
      </w:r>
      <w:r w:rsidRPr="00B80CD4">
        <w:rPr>
          <w:rFonts w:ascii="Arial" w:hAnsi="Arial"/>
          <w:sz w:val="22"/>
          <w:szCs w:val="22"/>
        </w:rPr>
        <w:t xml:space="preserve"> direction for development and growth within the tourism industry in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C6144F">
        <w:rPr>
          <w:rFonts w:ascii="Arial" w:hAnsi="Arial"/>
          <w:sz w:val="22"/>
          <w:szCs w:val="22"/>
        </w:rPr>
        <w:t>;</w:t>
      </w: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 xml:space="preserve">Development of various </w:t>
      </w:r>
      <w:r w:rsidRPr="00B80CD4">
        <w:rPr>
          <w:rFonts w:ascii="Arial" w:hAnsi="Arial"/>
          <w:b/>
          <w:bCs w:val="0"/>
          <w:sz w:val="22"/>
          <w:szCs w:val="22"/>
        </w:rPr>
        <w:t>tourism packages</w:t>
      </w:r>
      <w:r w:rsidR="00FD33E2">
        <w:rPr>
          <w:rFonts w:ascii="Arial" w:hAnsi="Arial"/>
          <w:b/>
          <w:bCs w:val="0"/>
          <w:sz w:val="22"/>
          <w:szCs w:val="22"/>
        </w:rPr>
        <w:t>,</w:t>
      </w:r>
      <w:r w:rsidRPr="00B80CD4">
        <w:rPr>
          <w:rFonts w:ascii="Arial" w:hAnsi="Arial"/>
          <w:sz w:val="22"/>
          <w:szCs w:val="22"/>
        </w:rPr>
        <w:t xml:space="preserve"> including the unique products and services available within the District and the effective marketing of these packages</w:t>
      </w:r>
      <w:r w:rsidR="00C6144F">
        <w:rPr>
          <w:rFonts w:ascii="Arial" w:hAnsi="Arial"/>
          <w:sz w:val="22"/>
          <w:szCs w:val="22"/>
        </w:rPr>
        <w:t>;</w:t>
      </w: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 xml:space="preserve">Development of a </w:t>
      </w:r>
      <w:r w:rsidRPr="00B80CD4">
        <w:rPr>
          <w:rFonts w:ascii="Arial" w:hAnsi="Arial"/>
          <w:b/>
          <w:bCs w:val="0"/>
          <w:sz w:val="22"/>
          <w:szCs w:val="22"/>
        </w:rPr>
        <w:t>tourism events programme</w:t>
      </w:r>
      <w:r w:rsidRPr="00B80CD4">
        <w:rPr>
          <w:rFonts w:ascii="Arial" w:hAnsi="Arial"/>
          <w:sz w:val="22"/>
          <w:szCs w:val="22"/>
        </w:rPr>
        <w:t xml:space="preserve"> which takes place on an annual basis and which includes all the unique cultural, historical, ethic, </w:t>
      </w:r>
      <w:r w:rsidR="00FD33E2">
        <w:rPr>
          <w:rFonts w:ascii="Arial" w:hAnsi="Arial"/>
          <w:sz w:val="22"/>
          <w:szCs w:val="22"/>
        </w:rPr>
        <w:t xml:space="preserve">matters particular </w:t>
      </w:r>
      <w:r w:rsidRPr="00B80CD4">
        <w:rPr>
          <w:rFonts w:ascii="Arial" w:hAnsi="Arial"/>
          <w:sz w:val="22"/>
          <w:szCs w:val="22"/>
        </w:rPr>
        <w:t>of the area</w:t>
      </w:r>
      <w:r w:rsidR="00C6144F">
        <w:rPr>
          <w:rFonts w:ascii="Arial" w:hAnsi="Arial"/>
          <w:sz w:val="22"/>
          <w:szCs w:val="22"/>
        </w:rPr>
        <w:t>;</w:t>
      </w: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 xml:space="preserve">The launching of </w:t>
      </w:r>
      <w:r w:rsidRPr="00B80CD4">
        <w:rPr>
          <w:rFonts w:ascii="Arial" w:hAnsi="Arial"/>
          <w:b/>
          <w:bCs w:val="0"/>
          <w:sz w:val="22"/>
          <w:szCs w:val="22"/>
        </w:rPr>
        <w:t>overseas marketing campaigns</w:t>
      </w:r>
      <w:r w:rsidR="00FD33E2">
        <w:rPr>
          <w:rFonts w:ascii="Arial" w:hAnsi="Arial"/>
          <w:b/>
          <w:bCs w:val="0"/>
          <w:sz w:val="22"/>
          <w:szCs w:val="22"/>
        </w:rPr>
        <w:t>,</w:t>
      </w:r>
      <w:r w:rsidRPr="00B80CD4">
        <w:rPr>
          <w:rFonts w:ascii="Arial" w:hAnsi="Arial"/>
          <w:sz w:val="22"/>
          <w:szCs w:val="22"/>
        </w:rPr>
        <w:t xml:space="preserve"> including the publication of brochures, advertisements in foreign newspapers and magazines, visiting international getaway exhibitions, </w:t>
      </w:r>
      <w:proofErr w:type="spellStart"/>
      <w:r w:rsidRPr="00B80CD4">
        <w:rPr>
          <w:rFonts w:ascii="Arial" w:hAnsi="Arial"/>
          <w:sz w:val="22"/>
          <w:szCs w:val="22"/>
        </w:rPr>
        <w:t>etc</w:t>
      </w:r>
      <w:proofErr w:type="spellEnd"/>
      <w:r w:rsidR="00C6144F">
        <w:rPr>
          <w:rFonts w:ascii="Arial" w:hAnsi="Arial"/>
          <w:sz w:val="22"/>
          <w:szCs w:val="22"/>
        </w:rPr>
        <w:t>;</w:t>
      </w: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 xml:space="preserve">Compilation of detailed </w:t>
      </w:r>
      <w:r w:rsidRPr="00B80CD4">
        <w:rPr>
          <w:rFonts w:ascii="Arial" w:hAnsi="Arial"/>
          <w:b/>
          <w:bCs w:val="0"/>
          <w:sz w:val="22"/>
          <w:szCs w:val="22"/>
        </w:rPr>
        <w:t>brochures</w:t>
      </w:r>
      <w:r w:rsidR="00FD33E2">
        <w:rPr>
          <w:rFonts w:ascii="Arial" w:hAnsi="Arial"/>
          <w:b/>
          <w:bCs w:val="0"/>
          <w:sz w:val="22"/>
          <w:szCs w:val="22"/>
        </w:rPr>
        <w:t>,</w:t>
      </w:r>
      <w:r w:rsidRPr="00B80CD4">
        <w:rPr>
          <w:rFonts w:ascii="Arial" w:hAnsi="Arial"/>
          <w:b/>
          <w:bCs w:val="0"/>
          <w:sz w:val="22"/>
          <w:szCs w:val="22"/>
        </w:rPr>
        <w:t xml:space="preserve"> </w:t>
      </w:r>
      <w:r w:rsidRPr="00B80CD4">
        <w:rPr>
          <w:rFonts w:ascii="Arial" w:hAnsi="Arial"/>
          <w:sz w:val="22"/>
          <w:szCs w:val="22"/>
        </w:rPr>
        <w:t xml:space="preserve">consisting of all the unique selling points of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xml:space="preserve"> District and surroundings, together with various tour packages available</w:t>
      </w:r>
      <w:r w:rsidR="00FD33E2">
        <w:rPr>
          <w:rFonts w:ascii="Arial" w:hAnsi="Arial"/>
          <w:sz w:val="22"/>
          <w:szCs w:val="22"/>
        </w:rPr>
        <w:t>,</w:t>
      </w:r>
      <w:r w:rsidRPr="00B80CD4">
        <w:rPr>
          <w:rFonts w:ascii="Arial" w:hAnsi="Arial"/>
          <w:sz w:val="22"/>
          <w:szCs w:val="22"/>
        </w:rPr>
        <w:t xml:space="preserve"> and distribut</w:t>
      </w:r>
      <w:r w:rsidR="00FD33E2">
        <w:rPr>
          <w:rFonts w:ascii="Arial" w:hAnsi="Arial"/>
          <w:sz w:val="22"/>
          <w:szCs w:val="22"/>
        </w:rPr>
        <w:t>ing</w:t>
      </w:r>
      <w:r w:rsidRPr="00B80CD4">
        <w:rPr>
          <w:rFonts w:ascii="Arial" w:hAnsi="Arial"/>
          <w:sz w:val="22"/>
          <w:szCs w:val="22"/>
        </w:rPr>
        <w:t xml:space="preserve"> these brochures globally</w:t>
      </w:r>
      <w:r w:rsidR="00C6144F">
        <w:rPr>
          <w:rFonts w:ascii="Arial" w:hAnsi="Arial"/>
          <w:sz w:val="22"/>
          <w:szCs w:val="22"/>
        </w:rPr>
        <w:t>;</w:t>
      </w:r>
    </w:p>
    <w:p w:rsidR="00BB24F3" w:rsidRPr="00B80CD4" w:rsidRDefault="00BB24F3" w:rsidP="00B56CC8">
      <w:pPr>
        <w:pStyle w:val="BodyText"/>
        <w:numPr>
          <w:ilvl w:val="0"/>
          <w:numId w:val="83"/>
        </w:numPr>
        <w:spacing w:after="0" w:line="240" w:lineRule="auto"/>
        <w:rPr>
          <w:rFonts w:ascii="Arial" w:hAnsi="Arial"/>
          <w:sz w:val="22"/>
          <w:szCs w:val="22"/>
        </w:rPr>
      </w:pPr>
      <w:r w:rsidRPr="00B80CD4">
        <w:rPr>
          <w:rFonts w:ascii="Arial" w:hAnsi="Arial"/>
          <w:sz w:val="22"/>
          <w:szCs w:val="22"/>
        </w:rPr>
        <w:t>Launch</w:t>
      </w:r>
      <w:r w:rsidR="00FD33E2">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media related</w:t>
      </w:r>
      <w:r w:rsidRPr="00B80CD4">
        <w:rPr>
          <w:rFonts w:ascii="Arial" w:hAnsi="Arial"/>
          <w:sz w:val="22"/>
          <w:szCs w:val="22"/>
        </w:rPr>
        <w:t xml:space="preserve"> </w:t>
      </w:r>
      <w:r w:rsidRPr="00B80CD4">
        <w:rPr>
          <w:rFonts w:ascii="Arial" w:hAnsi="Arial"/>
          <w:b/>
          <w:bCs w:val="0"/>
          <w:sz w:val="22"/>
          <w:szCs w:val="22"/>
        </w:rPr>
        <w:t>marketing campaigns</w:t>
      </w:r>
      <w:r w:rsidRPr="00B80CD4">
        <w:rPr>
          <w:rFonts w:ascii="Arial" w:hAnsi="Arial"/>
          <w:sz w:val="22"/>
          <w:szCs w:val="22"/>
        </w:rPr>
        <w:t xml:space="preserve"> on national radio, television, DSTV, </w:t>
      </w:r>
      <w:proofErr w:type="spellStart"/>
      <w:r w:rsidRPr="00B80CD4">
        <w:rPr>
          <w:rFonts w:ascii="Arial" w:hAnsi="Arial"/>
          <w:sz w:val="22"/>
          <w:szCs w:val="22"/>
        </w:rPr>
        <w:t>etc</w:t>
      </w:r>
      <w:proofErr w:type="spellEnd"/>
      <w:r w:rsidRPr="00B80CD4">
        <w:rPr>
          <w:rFonts w:ascii="Arial" w:hAnsi="Arial"/>
          <w:sz w:val="22"/>
          <w:szCs w:val="22"/>
        </w:rPr>
        <w:t xml:space="preserve"> to reach all outskirts of the world</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sz w:val="22"/>
          <w:szCs w:val="22"/>
        </w:rPr>
      </w:pPr>
      <w:r w:rsidRPr="00B80CD4">
        <w:rPr>
          <w:rFonts w:ascii="Arial" w:hAnsi="Arial"/>
          <w:b/>
          <w:bCs w:val="0"/>
          <w:sz w:val="22"/>
          <w:szCs w:val="22"/>
        </w:rPr>
        <w:t>PROGRAMME 2:</w:t>
      </w:r>
      <w:r w:rsidRPr="00B80CD4">
        <w:rPr>
          <w:rFonts w:ascii="Arial" w:hAnsi="Arial"/>
          <w:b/>
          <w:bCs w:val="0"/>
          <w:sz w:val="22"/>
          <w:szCs w:val="22"/>
        </w:rPr>
        <w:tab/>
        <w:t>NEW CATALYST DEVELOPMENT</w:t>
      </w:r>
      <w:r w:rsidRPr="00B80CD4">
        <w:rPr>
          <w:rFonts w:ascii="Arial" w:hAnsi="Arial"/>
          <w:sz w:val="22"/>
          <w:szCs w:val="22"/>
        </w:rPr>
        <w:t xml:space="preserve"> </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This programme </w:t>
      </w:r>
      <w:r w:rsidR="00FD33E2">
        <w:rPr>
          <w:rFonts w:ascii="Arial" w:hAnsi="Arial"/>
          <w:sz w:val="22"/>
          <w:szCs w:val="22"/>
        </w:rPr>
        <w:t>is to develop</w:t>
      </w:r>
      <w:r w:rsidRPr="00B80CD4">
        <w:rPr>
          <w:rFonts w:ascii="Arial" w:hAnsi="Arial"/>
          <w:sz w:val="22"/>
          <w:szCs w:val="22"/>
        </w:rPr>
        <w:t xml:space="preserve"> a unique tourist attraction within the District.</w:t>
      </w:r>
      <w:r w:rsidR="00FD33E2">
        <w:rPr>
          <w:rFonts w:ascii="Arial" w:hAnsi="Arial"/>
          <w:sz w:val="22"/>
          <w:szCs w:val="22"/>
        </w:rPr>
        <w:t xml:space="preserve">  It</w:t>
      </w:r>
      <w:r w:rsidRPr="00B80CD4">
        <w:rPr>
          <w:rFonts w:ascii="Arial" w:hAnsi="Arial"/>
          <w:sz w:val="22"/>
          <w:szCs w:val="22"/>
        </w:rPr>
        <w:t xml:space="preserve"> should be a development of magnitude and unique to the area.</w:t>
      </w:r>
      <w:r w:rsidR="00AC123D">
        <w:rPr>
          <w:rFonts w:ascii="Arial" w:hAnsi="Arial"/>
          <w:sz w:val="22"/>
          <w:szCs w:val="22"/>
        </w:rPr>
        <w:t xml:space="preserve">  A</w:t>
      </w:r>
      <w:r w:rsidRPr="00B80CD4">
        <w:rPr>
          <w:rFonts w:ascii="Arial" w:hAnsi="Arial"/>
          <w:sz w:val="22"/>
          <w:szCs w:val="22"/>
        </w:rPr>
        <w:t xml:space="preserve"> project/competition/tender</w:t>
      </w:r>
      <w:r w:rsidR="00AC123D">
        <w:rPr>
          <w:rFonts w:ascii="Arial" w:hAnsi="Arial"/>
          <w:sz w:val="22"/>
          <w:szCs w:val="22"/>
        </w:rPr>
        <w:t xml:space="preserve"> should be launched</w:t>
      </w:r>
      <w:r w:rsidRPr="00B80CD4">
        <w:rPr>
          <w:rFonts w:ascii="Arial" w:hAnsi="Arial"/>
          <w:sz w:val="22"/>
          <w:szCs w:val="22"/>
        </w:rPr>
        <w:t xml:space="preserve"> for a development proposal of a </w:t>
      </w:r>
      <w:r w:rsidRPr="00B80CD4">
        <w:rPr>
          <w:rFonts w:ascii="Arial" w:hAnsi="Arial"/>
          <w:b/>
          <w:bCs w:val="0"/>
          <w:sz w:val="22"/>
          <w:szCs w:val="22"/>
        </w:rPr>
        <w:t>new, unique tourist attraction</w:t>
      </w:r>
      <w:r w:rsidR="00AC123D">
        <w:rPr>
          <w:rFonts w:ascii="Arial" w:hAnsi="Arial"/>
          <w:b/>
          <w:bCs w:val="0"/>
          <w:sz w:val="22"/>
          <w:szCs w:val="22"/>
        </w:rPr>
        <w:t xml:space="preserve"> </w:t>
      </w:r>
      <w:r w:rsidRPr="00B80CD4">
        <w:rPr>
          <w:rFonts w:ascii="Arial" w:hAnsi="Arial"/>
          <w:sz w:val="22"/>
          <w:szCs w:val="22"/>
        </w:rPr>
        <w:t xml:space="preserve">to kick-start future growth and development within the tourism industry. </w:t>
      </w:r>
    </w:p>
    <w:p w:rsidR="00030DA3" w:rsidRPr="00B80CD4" w:rsidRDefault="00030DA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3:</w:t>
      </w:r>
      <w:r w:rsidRPr="00B80CD4">
        <w:rPr>
          <w:rFonts w:ascii="Arial" w:hAnsi="Arial"/>
          <w:b/>
          <w:bCs w:val="0"/>
          <w:sz w:val="22"/>
          <w:szCs w:val="22"/>
        </w:rPr>
        <w:tab/>
        <w:t>ECO-TOURISM DEVELOPMENT</w:t>
      </w:r>
    </w:p>
    <w:p w:rsidR="00BB24F3" w:rsidRPr="00B80CD4" w:rsidRDefault="00AC123D" w:rsidP="0011249C">
      <w:pPr>
        <w:pStyle w:val="BodyText"/>
        <w:spacing w:line="240" w:lineRule="auto"/>
        <w:rPr>
          <w:rFonts w:ascii="Arial" w:hAnsi="Arial"/>
          <w:sz w:val="22"/>
          <w:szCs w:val="22"/>
        </w:rPr>
      </w:pPr>
      <w:r>
        <w:rPr>
          <w:rFonts w:ascii="Arial" w:hAnsi="Arial"/>
          <w:sz w:val="22"/>
          <w:szCs w:val="22"/>
        </w:rPr>
        <w:t>This</w:t>
      </w:r>
      <w:r w:rsidR="00BB24F3" w:rsidRPr="00B80CD4">
        <w:rPr>
          <w:rFonts w:ascii="Arial" w:hAnsi="Arial"/>
          <w:sz w:val="22"/>
          <w:szCs w:val="22"/>
        </w:rPr>
        <w:t xml:space="preserve"> includes the development of various eco-tourism activities</w:t>
      </w:r>
      <w:r>
        <w:rPr>
          <w:rFonts w:ascii="Arial" w:hAnsi="Arial"/>
          <w:sz w:val="22"/>
          <w:szCs w:val="22"/>
        </w:rPr>
        <w:t>,</w:t>
      </w:r>
      <w:r w:rsidR="00BB24F3" w:rsidRPr="00B80CD4">
        <w:rPr>
          <w:rFonts w:ascii="Arial" w:hAnsi="Arial"/>
          <w:sz w:val="22"/>
          <w:szCs w:val="22"/>
        </w:rPr>
        <w:t xml:space="preserve"> including 4 X 4 routes, abseiling experiences, horse and hiking trails</w:t>
      </w:r>
      <w:r>
        <w:rPr>
          <w:rFonts w:ascii="Arial" w:hAnsi="Arial"/>
          <w:sz w:val="22"/>
          <w:szCs w:val="22"/>
        </w:rPr>
        <w:t xml:space="preserv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has an abundance of natural scenic resources </w:t>
      </w:r>
      <w:r>
        <w:rPr>
          <w:rFonts w:ascii="Arial" w:hAnsi="Arial"/>
          <w:sz w:val="22"/>
          <w:szCs w:val="22"/>
        </w:rPr>
        <w:t>which</w:t>
      </w:r>
      <w:r w:rsidR="00BB24F3" w:rsidRPr="00B80CD4">
        <w:rPr>
          <w:rFonts w:ascii="Arial" w:hAnsi="Arial"/>
          <w:sz w:val="22"/>
          <w:szCs w:val="22"/>
        </w:rPr>
        <w:t xml:space="preserve"> could be developed </w:t>
      </w:r>
      <w:r>
        <w:rPr>
          <w:rFonts w:ascii="Arial" w:hAnsi="Arial"/>
          <w:sz w:val="22"/>
          <w:szCs w:val="22"/>
        </w:rPr>
        <w:t xml:space="preserve">for such </w:t>
      </w:r>
      <w:r w:rsidR="00BB24F3" w:rsidRPr="00B80CD4">
        <w:rPr>
          <w:rFonts w:ascii="Arial" w:hAnsi="Arial"/>
          <w:sz w:val="22"/>
          <w:szCs w:val="22"/>
        </w:rPr>
        <w:t>activities</w:t>
      </w:r>
      <w:r>
        <w:rPr>
          <w:rFonts w:ascii="Arial" w:hAnsi="Arial"/>
          <w:sz w:val="22"/>
          <w:szCs w:val="22"/>
        </w:rPr>
        <w:t>, by</w:t>
      </w:r>
      <w:r w:rsidR="00BB24F3" w:rsidRPr="00B80CD4">
        <w:rPr>
          <w:rFonts w:ascii="Arial" w:hAnsi="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84"/>
        </w:numPr>
        <w:jc w:val="both"/>
        <w:rPr>
          <w:rFonts w:ascii="Arial" w:hAnsi="Arial" w:cs="Arial"/>
          <w:sz w:val="22"/>
          <w:szCs w:val="22"/>
        </w:rPr>
      </w:pPr>
      <w:r w:rsidRPr="00B80CD4">
        <w:rPr>
          <w:rFonts w:ascii="Arial" w:hAnsi="Arial" w:cs="Arial"/>
          <w:sz w:val="22"/>
          <w:szCs w:val="22"/>
        </w:rPr>
        <w:t xml:space="preserve">Development of </w:t>
      </w:r>
      <w:r w:rsidRPr="00B80CD4">
        <w:rPr>
          <w:rFonts w:ascii="Arial" w:hAnsi="Arial" w:cs="Arial"/>
          <w:b/>
          <w:bCs/>
          <w:sz w:val="22"/>
          <w:szCs w:val="22"/>
        </w:rPr>
        <w:t>eco-tourism and adventure activities</w:t>
      </w:r>
      <w:r w:rsidRPr="00B80CD4">
        <w:rPr>
          <w:rFonts w:ascii="Arial" w:hAnsi="Arial" w:cs="Arial"/>
          <w:sz w:val="22"/>
          <w:szCs w:val="22"/>
        </w:rPr>
        <w:t xml:space="preserve"> within </w:t>
      </w:r>
      <w:proofErr w:type="spellStart"/>
      <w:r w:rsidR="00F70755" w:rsidRPr="00B80CD4">
        <w:rPr>
          <w:rFonts w:ascii="Arial" w:hAnsi="Arial" w:cs="Arial"/>
          <w:sz w:val="22"/>
          <w:szCs w:val="22"/>
        </w:rPr>
        <w:t>Pixley</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ka</w:t>
      </w:r>
      <w:proofErr w:type="spellEnd"/>
      <w:r w:rsidR="00F70755" w:rsidRPr="00B80CD4">
        <w:rPr>
          <w:rFonts w:ascii="Arial" w:hAnsi="Arial" w:cs="Arial"/>
          <w:sz w:val="22"/>
          <w:szCs w:val="22"/>
        </w:rPr>
        <w:t xml:space="preserve"> </w:t>
      </w:r>
      <w:proofErr w:type="spellStart"/>
      <w:r w:rsidR="00F70755" w:rsidRPr="00B80CD4">
        <w:rPr>
          <w:rFonts w:ascii="Arial" w:hAnsi="Arial" w:cs="Arial"/>
          <w:sz w:val="22"/>
          <w:szCs w:val="22"/>
        </w:rPr>
        <w:t>Seme</w:t>
      </w:r>
      <w:proofErr w:type="spellEnd"/>
      <w:r w:rsidRPr="00B80CD4">
        <w:rPr>
          <w:rFonts w:ascii="Arial" w:hAnsi="Arial" w:cs="Arial"/>
          <w:sz w:val="22"/>
          <w:szCs w:val="22"/>
        </w:rPr>
        <w:t xml:space="preserve"> including 4 X 4 routes, abseiling, hiking trails, micro-light trips, horse trails, </w:t>
      </w:r>
      <w:proofErr w:type="spellStart"/>
      <w:r w:rsidRPr="00B80CD4">
        <w:rPr>
          <w:rFonts w:ascii="Arial" w:hAnsi="Arial" w:cs="Arial"/>
          <w:sz w:val="22"/>
          <w:szCs w:val="22"/>
        </w:rPr>
        <w:t>etc</w:t>
      </w:r>
      <w:proofErr w:type="spellEnd"/>
      <w:r w:rsidR="00C6144F">
        <w:rPr>
          <w:rFonts w:ascii="Arial" w:hAnsi="Arial" w:cs="Arial"/>
          <w:sz w:val="22"/>
          <w:szCs w:val="22"/>
        </w:rPr>
        <w:t>;</w:t>
      </w:r>
    </w:p>
    <w:p w:rsidR="00BB24F3" w:rsidRPr="00B80CD4" w:rsidRDefault="00BB24F3" w:rsidP="00B56CC8">
      <w:pPr>
        <w:numPr>
          <w:ilvl w:val="0"/>
          <w:numId w:val="84"/>
        </w:numPr>
        <w:jc w:val="both"/>
        <w:rPr>
          <w:rFonts w:ascii="Arial" w:hAnsi="Arial" w:cs="Arial"/>
          <w:sz w:val="22"/>
          <w:szCs w:val="22"/>
        </w:rPr>
      </w:pPr>
      <w:r w:rsidRPr="00B80CD4">
        <w:rPr>
          <w:rFonts w:ascii="Arial" w:hAnsi="Arial" w:cs="Arial"/>
          <w:sz w:val="22"/>
          <w:szCs w:val="22"/>
        </w:rPr>
        <w:t xml:space="preserve">Development of </w:t>
      </w:r>
      <w:r w:rsidRPr="00B80CD4">
        <w:rPr>
          <w:rFonts w:ascii="Arial" w:hAnsi="Arial" w:cs="Arial"/>
          <w:b/>
          <w:bCs/>
          <w:sz w:val="22"/>
          <w:szCs w:val="22"/>
        </w:rPr>
        <w:t>game hunting and farming enterprises</w:t>
      </w:r>
      <w:r w:rsidRPr="00B80CD4">
        <w:rPr>
          <w:rFonts w:ascii="Arial" w:hAnsi="Arial" w:cs="Arial"/>
          <w:sz w:val="22"/>
          <w:szCs w:val="22"/>
        </w:rPr>
        <w:t xml:space="preserve"> within the District through the agglomeration of various game farms</w:t>
      </w:r>
      <w:r w:rsidR="00C6144F">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p>
    <w:p w:rsidR="00BB24F3" w:rsidRPr="00AC53A1" w:rsidRDefault="00BB24F3" w:rsidP="0011249C">
      <w:pPr>
        <w:rPr>
          <w:rFonts w:ascii="Arial" w:hAnsi="Arial" w:cs="Arial"/>
          <w:b/>
          <w:sz w:val="22"/>
          <w:szCs w:val="22"/>
        </w:rPr>
      </w:pPr>
      <w:bookmarkStart w:id="474" w:name="_Toc206314028"/>
      <w:bookmarkStart w:id="475" w:name="_Toc207068204"/>
      <w:r w:rsidRPr="00AC53A1">
        <w:rPr>
          <w:rFonts w:ascii="Arial" w:hAnsi="Arial" w:cs="Arial"/>
          <w:b/>
          <w:sz w:val="22"/>
          <w:szCs w:val="22"/>
        </w:rPr>
        <w:t>PROGRAMME 5:</w:t>
      </w:r>
      <w:r w:rsidRPr="00AC53A1">
        <w:rPr>
          <w:rFonts w:ascii="Arial" w:hAnsi="Arial" w:cs="Arial"/>
          <w:b/>
          <w:sz w:val="22"/>
          <w:szCs w:val="22"/>
        </w:rPr>
        <w:tab/>
        <w:t>ART AND CRAFT DEVELOPMENT</w:t>
      </w:r>
      <w:bookmarkEnd w:id="474"/>
      <w:bookmarkEnd w:id="475"/>
    </w:p>
    <w:p w:rsidR="00BB24F3" w:rsidRPr="00B80CD4" w:rsidRDefault="00BB24F3" w:rsidP="0011249C">
      <w:pPr>
        <w:jc w:val="both"/>
        <w:rPr>
          <w:rFonts w:ascii="Arial" w:hAnsi="Arial" w:cs="Arial"/>
          <w:sz w:val="22"/>
          <w:szCs w:val="22"/>
        </w:rPr>
      </w:pPr>
    </w:p>
    <w:p w:rsidR="00BB24F3" w:rsidRPr="00B80CD4" w:rsidRDefault="00BB24F3" w:rsidP="0011249C">
      <w:pPr>
        <w:jc w:val="both"/>
        <w:rPr>
          <w:rFonts w:ascii="Arial" w:hAnsi="Arial" w:cs="Arial"/>
          <w:sz w:val="22"/>
          <w:szCs w:val="22"/>
        </w:rPr>
      </w:pPr>
      <w:r w:rsidRPr="00B80CD4">
        <w:rPr>
          <w:rFonts w:ascii="Arial" w:hAnsi="Arial" w:cs="Arial"/>
          <w:sz w:val="22"/>
          <w:szCs w:val="22"/>
        </w:rPr>
        <w:t>Arts and crafts are an important part of the tourism industry.</w:t>
      </w:r>
      <w:r w:rsidR="00AC123D">
        <w:rPr>
          <w:rFonts w:ascii="Arial" w:hAnsi="Arial" w:cs="Arial"/>
          <w:sz w:val="22"/>
          <w:szCs w:val="22"/>
        </w:rPr>
        <w:t xml:space="preserve">  At present</w:t>
      </w:r>
      <w:r w:rsidRPr="00B80CD4">
        <w:rPr>
          <w:rFonts w:ascii="Arial" w:hAnsi="Arial" w:cs="Arial"/>
          <w:sz w:val="22"/>
          <w:szCs w:val="22"/>
        </w:rPr>
        <w:t xml:space="preserve"> only a few</w:t>
      </w:r>
      <w:r w:rsidR="00AC123D">
        <w:rPr>
          <w:rFonts w:ascii="Arial" w:hAnsi="Arial" w:cs="Arial"/>
          <w:sz w:val="22"/>
          <w:szCs w:val="22"/>
        </w:rPr>
        <w:t>,</w:t>
      </w:r>
      <w:r w:rsidRPr="00B80CD4">
        <w:rPr>
          <w:rFonts w:ascii="Arial" w:hAnsi="Arial" w:cs="Arial"/>
          <w:sz w:val="22"/>
          <w:szCs w:val="22"/>
        </w:rPr>
        <w:t xml:space="preserve"> small scale art and craft establishments are operative within the District</w:t>
      </w:r>
      <w:r w:rsidR="00AC123D">
        <w:rPr>
          <w:rFonts w:ascii="Arial" w:hAnsi="Arial" w:cs="Arial"/>
          <w:sz w:val="22"/>
          <w:szCs w:val="22"/>
        </w:rPr>
        <w:t>,</w:t>
      </w:r>
      <w:r w:rsidRPr="00B80CD4">
        <w:rPr>
          <w:rFonts w:ascii="Arial" w:hAnsi="Arial" w:cs="Arial"/>
          <w:sz w:val="22"/>
          <w:szCs w:val="22"/>
        </w:rPr>
        <w:t xml:space="preserve"> and the aim of this programme is to encourage growth and development within this craft industry by means of product development, skills training, unique products, etc.</w:t>
      </w:r>
      <w:r w:rsidR="00AC123D">
        <w:rPr>
          <w:rFonts w:ascii="Arial" w:hAnsi="Arial" w:cs="Arial"/>
          <w:sz w:val="22"/>
          <w:szCs w:val="22"/>
        </w:rPr>
        <w:t xml:space="preserve"> by:</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85"/>
        </w:numPr>
        <w:jc w:val="both"/>
        <w:rPr>
          <w:rFonts w:ascii="Arial" w:hAnsi="Arial" w:cs="Arial"/>
          <w:sz w:val="22"/>
          <w:szCs w:val="22"/>
        </w:rPr>
      </w:pPr>
      <w:r w:rsidRPr="00B80CD4">
        <w:rPr>
          <w:rFonts w:ascii="Arial" w:hAnsi="Arial" w:cs="Arial"/>
          <w:sz w:val="22"/>
          <w:szCs w:val="22"/>
        </w:rPr>
        <w:t>Initiating various projects aim</w:t>
      </w:r>
      <w:r w:rsidR="00AC123D">
        <w:rPr>
          <w:rFonts w:ascii="Arial" w:hAnsi="Arial" w:cs="Arial"/>
          <w:sz w:val="22"/>
          <w:szCs w:val="22"/>
        </w:rPr>
        <w:t>ed</w:t>
      </w:r>
      <w:r w:rsidRPr="00B80CD4">
        <w:rPr>
          <w:rFonts w:ascii="Arial" w:hAnsi="Arial" w:cs="Arial"/>
          <w:sz w:val="22"/>
          <w:szCs w:val="22"/>
        </w:rPr>
        <w:t xml:space="preserve"> at </w:t>
      </w:r>
      <w:r w:rsidRPr="00B80CD4">
        <w:rPr>
          <w:rFonts w:ascii="Arial" w:hAnsi="Arial" w:cs="Arial"/>
          <w:b/>
          <w:bCs/>
          <w:sz w:val="22"/>
          <w:szCs w:val="22"/>
        </w:rPr>
        <w:t>developing the local art and craft industry</w:t>
      </w:r>
      <w:r w:rsidRPr="00B80CD4">
        <w:rPr>
          <w:rFonts w:ascii="Arial" w:hAnsi="Arial" w:cs="Arial"/>
          <w:sz w:val="22"/>
          <w:szCs w:val="22"/>
        </w:rPr>
        <w:t xml:space="preserve"> including art and craft manufacturing plants, training schools, </w:t>
      </w:r>
      <w:proofErr w:type="spellStart"/>
      <w:r w:rsidRPr="00B80CD4">
        <w:rPr>
          <w:rFonts w:ascii="Arial" w:hAnsi="Arial" w:cs="Arial"/>
          <w:sz w:val="22"/>
          <w:szCs w:val="22"/>
        </w:rPr>
        <w:t>etc</w:t>
      </w:r>
      <w:proofErr w:type="spellEnd"/>
      <w:r w:rsidR="00C6144F">
        <w:rPr>
          <w:rFonts w:ascii="Arial" w:hAnsi="Arial" w:cs="Arial"/>
          <w:sz w:val="22"/>
          <w:szCs w:val="22"/>
        </w:rPr>
        <w:t>;</w:t>
      </w:r>
    </w:p>
    <w:p w:rsidR="00C232E3" w:rsidRPr="00C6144F" w:rsidRDefault="00BB24F3" w:rsidP="0011249C">
      <w:pPr>
        <w:numPr>
          <w:ilvl w:val="0"/>
          <w:numId w:val="85"/>
        </w:numPr>
        <w:jc w:val="both"/>
        <w:rPr>
          <w:rFonts w:ascii="Arial" w:hAnsi="Arial" w:cs="Arial"/>
          <w:sz w:val="22"/>
          <w:szCs w:val="22"/>
        </w:rPr>
      </w:pPr>
      <w:r w:rsidRPr="00C6144F">
        <w:rPr>
          <w:rFonts w:ascii="Arial" w:hAnsi="Arial" w:cs="Arial"/>
          <w:sz w:val="22"/>
          <w:szCs w:val="22"/>
        </w:rPr>
        <w:t xml:space="preserve">Development of various </w:t>
      </w:r>
      <w:r w:rsidRPr="00C6144F">
        <w:rPr>
          <w:rFonts w:ascii="Arial" w:hAnsi="Arial" w:cs="Arial"/>
          <w:b/>
          <w:bCs/>
          <w:sz w:val="22"/>
          <w:szCs w:val="22"/>
        </w:rPr>
        <w:t>art and craft marketing</w:t>
      </w:r>
      <w:r w:rsidRPr="00C6144F">
        <w:rPr>
          <w:rFonts w:ascii="Arial" w:hAnsi="Arial" w:cs="Arial"/>
          <w:sz w:val="22"/>
          <w:szCs w:val="22"/>
        </w:rPr>
        <w:t xml:space="preserve"> projects</w:t>
      </w:r>
      <w:r w:rsidR="00C6144F" w:rsidRPr="00C6144F">
        <w:rPr>
          <w:rFonts w:ascii="Arial" w:hAnsi="Arial" w:cs="Arial"/>
          <w:sz w:val="22"/>
          <w:szCs w:val="22"/>
        </w:rPr>
        <w:t>.</w:t>
      </w:r>
      <w:r w:rsidR="00C232E3" w:rsidRPr="00C6144F">
        <w:rPr>
          <w:rFonts w:ascii="Arial" w:hAnsi="Arial" w:cs="Arial"/>
          <w:sz w:val="22"/>
          <w:szCs w:val="22"/>
        </w:rPr>
        <w:t xml:space="preserve"> </w:t>
      </w:r>
    </w:p>
    <w:p w:rsidR="00BB24F3" w:rsidRPr="00B80CD4" w:rsidRDefault="00BB24F3" w:rsidP="0011249C">
      <w:pPr>
        <w:jc w:val="both"/>
        <w:rPr>
          <w:rFonts w:ascii="Arial" w:hAnsi="Arial" w:cs="Arial"/>
          <w:sz w:val="22"/>
          <w:szCs w:val="22"/>
        </w:rPr>
      </w:pPr>
    </w:p>
    <w:p w:rsidR="00BB24F3" w:rsidRPr="00AC53A1" w:rsidRDefault="00BB24F3" w:rsidP="0011249C">
      <w:pPr>
        <w:rPr>
          <w:rFonts w:ascii="Arial" w:hAnsi="Arial" w:cs="Arial"/>
          <w:b/>
          <w:sz w:val="22"/>
          <w:szCs w:val="22"/>
        </w:rPr>
      </w:pPr>
      <w:bookmarkStart w:id="476" w:name="_Toc206314029"/>
      <w:bookmarkStart w:id="477" w:name="_Toc207068205"/>
      <w:r w:rsidRPr="00AC53A1">
        <w:rPr>
          <w:rFonts w:ascii="Arial" w:hAnsi="Arial" w:cs="Arial"/>
          <w:b/>
          <w:sz w:val="22"/>
          <w:szCs w:val="22"/>
        </w:rPr>
        <w:lastRenderedPageBreak/>
        <w:t>PROGRAMME 6:</w:t>
      </w:r>
      <w:r w:rsidRPr="00AC53A1">
        <w:rPr>
          <w:rFonts w:ascii="Arial" w:hAnsi="Arial" w:cs="Arial"/>
          <w:b/>
          <w:sz w:val="22"/>
          <w:szCs w:val="22"/>
        </w:rPr>
        <w:tab/>
        <w:t>TOURISM INCUBATOR / TRAINING</w:t>
      </w:r>
      <w:bookmarkEnd w:id="476"/>
      <w:bookmarkEnd w:id="477"/>
    </w:p>
    <w:p w:rsidR="00BB24F3" w:rsidRPr="00B80CD4" w:rsidRDefault="00BB24F3" w:rsidP="0011249C">
      <w:pPr>
        <w:jc w:val="both"/>
        <w:rPr>
          <w:rFonts w:ascii="Arial" w:hAnsi="Arial" w:cs="Arial"/>
          <w:sz w:val="22"/>
          <w:szCs w:val="22"/>
        </w:rPr>
      </w:pPr>
    </w:p>
    <w:p w:rsidR="00BB24F3" w:rsidRPr="00B80CD4" w:rsidRDefault="00AC123D" w:rsidP="0011249C">
      <w:pPr>
        <w:jc w:val="both"/>
        <w:rPr>
          <w:rFonts w:ascii="Arial" w:hAnsi="Arial" w:cs="Arial"/>
          <w:sz w:val="22"/>
          <w:szCs w:val="22"/>
        </w:rPr>
      </w:pPr>
      <w:r>
        <w:rPr>
          <w:rFonts w:ascii="Arial" w:hAnsi="Arial" w:cs="Arial"/>
          <w:sz w:val="22"/>
          <w:szCs w:val="22"/>
        </w:rPr>
        <w:t>T</w:t>
      </w:r>
      <w:r w:rsidR="00BB24F3" w:rsidRPr="00B80CD4">
        <w:rPr>
          <w:rFonts w:ascii="Arial" w:hAnsi="Arial" w:cs="Arial"/>
          <w:sz w:val="22"/>
          <w:szCs w:val="22"/>
        </w:rPr>
        <w:t xml:space="preserve">he tourism industry </w:t>
      </w:r>
      <w:r>
        <w:rPr>
          <w:rFonts w:ascii="Arial" w:hAnsi="Arial" w:cs="Arial"/>
          <w:sz w:val="22"/>
          <w:szCs w:val="22"/>
        </w:rPr>
        <w:t xml:space="preserve">could be developed </w:t>
      </w:r>
      <w:r w:rsidR="00BB24F3" w:rsidRPr="00B80CD4">
        <w:rPr>
          <w:rFonts w:ascii="Arial" w:hAnsi="Arial" w:cs="Arial"/>
          <w:sz w:val="22"/>
          <w:szCs w:val="22"/>
        </w:rPr>
        <w:t xml:space="preserve">through educating and training </w:t>
      </w:r>
      <w:r>
        <w:rPr>
          <w:rFonts w:ascii="Arial" w:hAnsi="Arial" w:cs="Arial"/>
          <w:sz w:val="22"/>
          <w:szCs w:val="22"/>
        </w:rPr>
        <w:t>candidates to become</w:t>
      </w:r>
      <w:r w:rsidR="00BB24F3" w:rsidRPr="00B80CD4">
        <w:rPr>
          <w:rFonts w:ascii="Arial" w:hAnsi="Arial" w:cs="Arial"/>
          <w:sz w:val="22"/>
          <w:szCs w:val="22"/>
        </w:rPr>
        <w:t xml:space="preserve"> part of this industry</w:t>
      </w:r>
      <w:r>
        <w:rPr>
          <w:rFonts w:ascii="Arial" w:hAnsi="Arial" w:cs="Arial"/>
          <w:sz w:val="22"/>
          <w:szCs w:val="22"/>
        </w:rPr>
        <w:t xml:space="preserve"> by:</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Skills development</w:t>
      </w:r>
      <w:r w:rsidR="00C6144F">
        <w:rPr>
          <w:rFonts w:ascii="Arial" w:hAnsi="Arial" w:cs="Arial"/>
          <w:sz w:val="22"/>
          <w:szCs w:val="22"/>
        </w:rPr>
        <w:t>;</w:t>
      </w: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Capacity building</w:t>
      </w:r>
      <w:r w:rsidR="00C6144F">
        <w:rPr>
          <w:rFonts w:ascii="Arial" w:hAnsi="Arial" w:cs="Arial"/>
          <w:sz w:val="22"/>
          <w:szCs w:val="22"/>
        </w:rPr>
        <w:t>;</w:t>
      </w: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Mentoring</w:t>
      </w:r>
      <w:r w:rsidR="00C6144F">
        <w:rPr>
          <w:rFonts w:ascii="Arial" w:hAnsi="Arial" w:cs="Arial"/>
          <w:sz w:val="22"/>
          <w:szCs w:val="22"/>
        </w:rPr>
        <w:t>;</w:t>
      </w: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Technology support</w:t>
      </w:r>
      <w:r w:rsidR="00C6144F">
        <w:rPr>
          <w:rFonts w:ascii="Arial" w:hAnsi="Arial" w:cs="Arial"/>
          <w:sz w:val="22"/>
          <w:szCs w:val="22"/>
        </w:rPr>
        <w:t>;</w:t>
      </w: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Accreditation</w:t>
      </w:r>
      <w:r w:rsidR="00C6144F">
        <w:rPr>
          <w:rFonts w:ascii="Arial" w:hAnsi="Arial" w:cs="Arial"/>
          <w:sz w:val="22"/>
          <w:szCs w:val="22"/>
        </w:rPr>
        <w:t>;</w:t>
      </w:r>
    </w:p>
    <w:p w:rsidR="00BB24F3" w:rsidRPr="00B80CD4" w:rsidRDefault="00BB24F3" w:rsidP="00B56CC8">
      <w:pPr>
        <w:numPr>
          <w:ilvl w:val="0"/>
          <w:numId w:val="39"/>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Financing</w:t>
      </w:r>
      <w:r w:rsidR="00C6144F">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531A8C" w:rsidP="0011249C">
      <w:pPr>
        <w:jc w:val="both"/>
        <w:rPr>
          <w:rFonts w:ascii="Arial" w:hAnsi="Arial" w:cs="Arial"/>
          <w:sz w:val="22"/>
          <w:szCs w:val="22"/>
        </w:rPr>
      </w:pPr>
      <w:r>
        <w:rPr>
          <w:rFonts w:ascii="Arial" w:hAnsi="Arial" w:cs="Arial"/>
          <w:sz w:val="22"/>
          <w:szCs w:val="22"/>
        </w:rPr>
        <w:t>A successful result of this could be: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40"/>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Creation of sustenance of employment and wealth</w:t>
      </w:r>
      <w:r w:rsidR="00C6144F">
        <w:rPr>
          <w:rFonts w:ascii="Arial" w:hAnsi="Arial" w:cs="Arial"/>
          <w:sz w:val="22"/>
          <w:szCs w:val="22"/>
        </w:rPr>
        <w:t>;</w:t>
      </w:r>
    </w:p>
    <w:p w:rsidR="00BB24F3" w:rsidRPr="00B80CD4" w:rsidRDefault="00BB24F3" w:rsidP="00B56CC8">
      <w:pPr>
        <w:numPr>
          <w:ilvl w:val="0"/>
          <w:numId w:val="40"/>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Potential for creation of significant returns on investment</w:t>
      </w:r>
      <w:r w:rsidR="00C6144F">
        <w:rPr>
          <w:rFonts w:ascii="Arial" w:hAnsi="Arial" w:cs="Arial"/>
          <w:sz w:val="22"/>
          <w:szCs w:val="22"/>
        </w:rPr>
        <w:t>;</w:t>
      </w:r>
    </w:p>
    <w:p w:rsidR="00BB24F3" w:rsidRPr="00B80CD4" w:rsidRDefault="00BB24F3" w:rsidP="00B56CC8">
      <w:pPr>
        <w:numPr>
          <w:ilvl w:val="0"/>
          <w:numId w:val="40"/>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Innovation and creation of human capital</w:t>
      </w:r>
      <w:r w:rsidR="00C6144F">
        <w:rPr>
          <w:rFonts w:ascii="Arial" w:hAnsi="Arial" w:cs="Arial"/>
          <w:sz w:val="22"/>
          <w:szCs w:val="22"/>
        </w:rPr>
        <w:t>;</w:t>
      </w:r>
    </w:p>
    <w:p w:rsidR="00BB24F3" w:rsidRPr="00B80CD4" w:rsidRDefault="00BB24F3" w:rsidP="00B56CC8">
      <w:pPr>
        <w:numPr>
          <w:ilvl w:val="0"/>
          <w:numId w:val="40"/>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Opportunities to export into niche markets</w:t>
      </w:r>
      <w:r w:rsidR="00C6144F">
        <w:rPr>
          <w:rFonts w:ascii="Arial" w:hAnsi="Arial" w:cs="Arial"/>
          <w:sz w:val="22"/>
          <w:szCs w:val="22"/>
        </w:rPr>
        <w:t>;</w:t>
      </w:r>
    </w:p>
    <w:p w:rsidR="00BB24F3" w:rsidRPr="00B80CD4" w:rsidRDefault="00BB24F3" w:rsidP="00B56CC8">
      <w:pPr>
        <w:numPr>
          <w:ilvl w:val="0"/>
          <w:numId w:val="40"/>
        </w:numPr>
        <w:tabs>
          <w:tab w:val="clear" w:pos="2573"/>
          <w:tab w:val="num" w:pos="1080"/>
        </w:tabs>
        <w:ind w:left="1080" w:hanging="1080"/>
        <w:jc w:val="both"/>
        <w:rPr>
          <w:rFonts w:ascii="Arial" w:hAnsi="Arial" w:cs="Arial"/>
          <w:sz w:val="22"/>
          <w:szCs w:val="22"/>
        </w:rPr>
      </w:pPr>
      <w:r w:rsidRPr="00B80CD4">
        <w:rPr>
          <w:rFonts w:ascii="Arial" w:hAnsi="Arial" w:cs="Arial"/>
          <w:sz w:val="22"/>
          <w:szCs w:val="22"/>
        </w:rPr>
        <w:t>Creation of synergies between various industries</w:t>
      </w:r>
      <w:r w:rsidR="00C6144F">
        <w:rPr>
          <w:rFonts w:ascii="Arial" w:hAnsi="Arial" w:cs="Arial"/>
          <w:sz w:val="22"/>
          <w:szCs w:val="22"/>
        </w:rPr>
        <w:t>.</w:t>
      </w:r>
    </w:p>
    <w:p w:rsidR="00BB24F3" w:rsidRPr="00B80CD4" w:rsidRDefault="00BB24F3" w:rsidP="0011249C">
      <w:pPr>
        <w:jc w:val="both"/>
        <w:rPr>
          <w:rFonts w:ascii="Arial" w:hAnsi="Arial" w:cs="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Projects are:</w:t>
      </w:r>
    </w:p>
    <w:p w:rsidR="00BB24F3" w:rsidRPr="00B80CD4" w:rsidRDefault="00BB24F3" w:rsidP="00B56CC8">
      <w:pPr>
        <w:pStyle w:val="BodyText"/>
        <w:numPr>
          <w:ilvl w:val="0"/>
          <w:numId w:val="86"/>
        </w:numPr>
        <w:spacing w:after="0" w:line="240" w:lineRule="auto"/>
        <w:rPr>
          <w:rFonts w:ascii="Arial" w:hAnsi="Arial"/>
          <w:sz w:val="22"/>
          <w:szCs w:val="22"/>
        </w:rPr>
      </w:pPr>
      <w:r w:rsidRPr="00B80CD4">
        <w:rPr>
          <w:rFonts w:ascii="Arial" w:hAnsi="Arial"/>
          <w:sz w:val="22"/>
          <w:szCs w:val="22"/>
        </w:rPr>
        <w:t xml:space="preserve">Establishment of a </w:t>
      </w:r>
      <w:r w:rsidRPr="00B80CD4">
        <w:rPr>
          <w:rFonts w:ascii="Arial" w:hAnsi="Arial"/>
          <w:b/>
          <w:bCs w:val="0"/>
          <w:sz w:val="22"/>
          <w:szCs w:val="22"/>
        </w:rPr>
        <w:t>tourism incubator</w:t>
      </w:r>
      <w:r w:rsidRPr="00B80CD4">
        <w:rPr>
          <w:rFonts w:ascii="Arial" w:hAnsi="Arial"/>
          <w:sz w:val="22"/>
          <w:szCs w:val="22"/>
        </w:rPr>
        <w:t xml:space="preserve"> provid</w:t>
      </w:r>
      <w:r w:rsidR="00531A8C">
        <w:rPr>
          <w:rFonts w:ascii="Arial" w:hAnsi="Arial"/>
          <w:sz w:val="22"/>
          <w:szCs w:val="22"/>
        </w:rPr>
        <w:t>ing</w:t>
      </w:r>
      <w:r w:rsidRPr="00B80CD4">
        <w:rPr>
          <w:rFonts w:ascii="Arial" w:hAnsi="Arial"/>
          <w:sz w:val="22"/>
          <w:szCs w:val="22"/>
        </w:rPr>
        <w:t xml:space="preserve"> tourism related training and skills development, services and support for tourism related SMME developments</w:t>
      </w:r>
      <w:r w:rsidR="00C6144F">
        <w:rPr>
          <w:rFonts w:ascii="Arial" w:hAnsi="Arial"/>
          <w:sz w:val="22"/>
          <w:szCs w:val="22"/>
        </w:rPr>
        <w:t>;</w:t>
      </w:r>
    </w:p>
    <w:p w:rsidR="00BB24F3" w:rsidRPr="00B80CD4" w:rsidRDefault="00531A8C" w:rsidP="00B56CC8">
      <w:pPr>
        <w:pStyle w:val="BodyText"/>
        <w:numPr>
          <w:ilvl w:val="0"/>
          <w:numId w:val="86"/>
        </w:numPr>
        <w:spacing w:after="0" w:line="240" w:lineRule="auto"/>
        <w:rPr>
          <w:rFonts w:ascii="Arial" w:hAnsi="Arial"/>
          <w:sz w:val="22"/>
          <w:szCs w:val="22"/>
        </w:rPr>
      </w:pPr>
      <w:r>
        <w:rPr>
          <w:rFonts w:ascii="Arial" w:hAnsi="Arial"/>
          <w:sz w:val="22"/>
          <w:szCs w:val="22"/>
        </w:rPr>
        <w:t>Increasing</w:t>
      </w:r>
      <w:r w:rsidR="00BB24F3" w:rsidRPr="00B80CD4">
        <w:rPr>
          <w:rFonts w:ascii="Arial" w:hAnsi="Arial"/>
          <w:sz w:val="22"/>
          <w:szCs w:val="22"/>
        </w:rPr>
        <w:t xml:space="preserve"> the number of </w:t>
      </w:r>
      <w:r w:rsidR="00BB24F3" w:rsidRPr="00B80CD4">
        <w:rPr>
          <w:rFonts w:ascii="Arial" w:hAnsi="Arial"/>
          <w:b/>
          <w:bCs w:val="0"/>
          <w:sz w:val="22"/>
          <w:szCs w:val="22"/>
        </w:rPr>
        <w:t>tour operators</w:t>
      </w:r>
      <w:r w:rsidR="00BB24F3" w:rsidRPr="00B80CD4">
        <w:rPr>
          <w:rFonts w:ascii="Arial" w:hAnsi="Arial"/>
          <w:sz w:val="22"/>
          <w:szCs w:val="22"/>
        </w:rPr>
        <w:t xml:space="preserve"> in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area by appointing an expert to train </w:t>
      </w:r>
      <w:r>
        <w:rPr>
          <w:rFonts w:ascii="Arial" w:hAnsi="Arial"/>
          <w:sz w:val="22"/>
          <w:szCs w:val="22"/>
        </w:rPr>
        <w:t>candidates</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7:</w:t>
      </w:r>
      <w:r w:rsidRPr="00B80CD4">
        <w:rPr>
          <w:rFonts w:ascii="Arial" w:hAnsi="Arial"/>
          <w:b/>
          <w:bCs w:val="0"/>
          <w:sz w:val="22"/>
          <w:szCs w:val="22"/>
        </w:rPr>
        <w:tab/>
        <w:t>PRODUCT AND SERVICE DEVELOPMENT</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development and increas</w:t>
      </w:r>
      <w:r w:rsidR="00531A8C">
        <w:rPr>
          <w:rFonts w:ascii="Arial" w:hAnsi="Arial"/>
          <w:sz w:val="22"/>
          <w:szCs w:val="22"/>
        </w:rPr>
        <w:t>e</w:t>
      </w:r>
      <w:r w:rsidRPr="00B80CD4">
        <w:rPr>
          <w:rFonts w:ascii="Arial" w:hAnsi="Arial"/>
          <w:sz w:val="22"/>
          <w:szCs w:val="22"/>
        </w:rPr>
        <w:t xml:space="preserve"> of the quality and standard of tourist products and services are important to </w:t>
      </w:r>
      <w:r w:rsidR="00531A8C">
        <w:rPr>
          <w:rFonts w:ascii="Arial" w:hAnsi="Arial"/>
          <w:sz w:val="22"/>
          <w:szCs w:val="22"/>
        </w:rPr>
        <w:t>meet</w:t>
      </w:r>
      <w:r w:rsidRPr="00B80CD4">
        <w:rPr>
          <w:rFonts w:ascii="Arial" w:hAnsi="Arial"/>
          <w:sz w:val="22"/>
          <w:szCs w:val="22"/>
        </w:rPr>
        <w:t xml:space="preserve"> the needs of tourists </w:t>
      </w:r>
      <w:r w:rsidR="00531A8C">
        <w:rPr>
          <w:rFonts w:ascii="Arial" w:hAnsi="Arial"/>
          <w:sz w:val="22"/>
          <w:szCs w:val="22"/>
        </w:rPr>
        <w:t>so i</w:t>
      </w:r>
      <w:r w:rsidRPr="00B80CD4">
        <w:rPr>
          <w:rFonts w:ascii="Arial" w:hAnsi="Arial"/>
          <w:sz w:val="22"/>
          <w:szCs w:val="22"/>
        </w:rPr>
        <w:t xml:space="preserve">t is essential to </w:t>
      </w:r>
      <w:r w:rsidR="00531A8C">
        <w:rPr>
          <w:rFonts w:ascii="Arial" w:hAnsi="Arial"/>
          <w:sz w:val="22"/>
          <w:szCs w:val="22"/>
        </w:rPr>
        <w:t xml:space="preserve">identify these.  </w:t>
      </w:r>
      <w:r w:rsidRPr="00B80CD4">
        <w:rPr>
          <w:rFonts w:ascii="Arial" w:hAnsi="Arial"/>
          <w:sz w:val="22"/>
          <w:szCs w:val="22"/>
        </w:rPr>
        <w:t>Programme 7 aims at implementing the following:</w:t>
      </w:r>
    </w:p>
    <w:p w:rsidR="00BB24F3" w:rsidRPr="00B80CD4" w:rsidRDefault="00BB24F3" w:rsidP="0011249C">
      <w:pPr>
        <w:pStyle w:val="BodyText"/>
        <w:spacing w:line="240" w:lineRule="auto"/>
        <w:rPr>
          <w:rFonts w:ascii="Arial" w:hAnsi="Arial"/>
          <w:sz w:val="22"/>
          <w:szCs w:val="22"/>
        </w:rPr>
      </w:pPr>
    </w:p>
    <w:p w:rsidR="00BB24F3" w:rsidRPr="00B80CD4" w:rsidRDefault="00BB24F3" w:rsidP="00B56CC8">
      <w:pPr>
        <w:pStyle w:val="BodyText"/>
        <w:numPr>
          <w:ilvl w:val="0"/>
          <w:numId w:val="87"/>
        </w:numPr>
        <w:spacing w:after="0" w:line="240" w:lineRule="auto"/>
        <w:rPr>
          <w:rFonts w:ascii="Arial" w:hAnsi="Arial"/>
          <w:sz w:val="22"/>
          <w:szCs w:val="22"/>
        </w:rPr>
      </w:pPr>
      <w:r w:rsidRPr="00B80CD4">
        <w:rPr>
          <w:rFonts w:ascii="Arial" w:hAnsi="Arial"/>
          <w:sz w:val="22"/>
          <w:szCs w:val="22"/>
        </w:rPr>
        <w:t xml:space="preserve">Initiating the development of a </w:t>
      </w:r>
      <w:r w:rsidRPr="00B80CD4">
        <w:rPr>
          <w:rFonts w:ascii="Arial" w:hAnsi="Arial"/>
          <w:b/>
          <w:bCs w:val="0"/>
          <w:sz w:val="22"/>
          <w:szCs w:val="22"/>
        </w:rPr>
        <w:t>tourist product and service standardisation</w:t>
      </w:r>
      <w:r w:rsidRPr="00B80CD4">
        <w:rPr>
          <w:rFonts w:ascii="Arial" w:hAnsi="Arial"/>
          <w:sz w:val="22"/>
          <w:szCs w:val="22"/>
        </w:rPr>
        <w:t xml:space="preserve"> code in order to ensure the development of </w:t>
      </w:r>
      <w:r w:rsidR="00531A8C">
        <w:rPr>
          <w:rFonts w:ascii="Arial" w:hAnsi="Arial"/>
          <w:sz w:val="22"/>
          <w:szCs w:val="22"/>
        </w:rPr>
        <w:t>such</w:t>
      </w:r>
      <w:r w:rsidRPr="00B80CD4">
        <w:rPr>
          <w:rFonts w:ascii="Arial" w:hAnsi="Arial"/>
          <w:sz w:val="22"/>
          <w:szCs w:val="22"/>
        </w:rPr>
        <w:t xml:space="preserve"> products and services</w:t>
      </w:r>
      <w:r w:rsidR="00C6144F">
        <w:rPr>
          <w:rFonts w:ascii="Arial" w:hAnsi="Arial"/>
          <w:sz w:val="22"/>
          <w:szCs w:val="22"/>
        </w:rPr>
        <w:t>;</w:t>
      </w:r>
      <w:r w:rsidRPr="00B80CD4">
        <w:rPr>
          <w:rFonts w:ascii="Arial" w:hAnsi="Arial"/>
          <w:sz w:val="22"/>
          <w:szCs w:val="22"/>
        </w:rPr>
        <w:t xml:space="preserve"> </w:t>
      </w:r>
    </w:p>
    <w:p w:rsidR="00BB24F3" w:rsidRPr="00B80CD4" w:rsidRDefault="00BB24F3" w:rsidP="00B56CC8">
      <w:pPr>
        <w:pStyle w:val="BodyText"/>
        <w:numPr>
          <w:ilvl w:val="0"/>
          <w:numId w:val="87"/>
        </w:numPr>
        <w:spacing w:after="0" w:line="240" w:lineRule="auto"/>
        <w:rPr>
          <w:rFonts w:ascii="Arial" w:hAnsi="Arial"/>
          <w:sz w:val="22"/>
          <w:szCs w:val="22"/>
        </w:rPr>
      </w:pPr>
      <w:r w:rsidRPr="00B80CD4">
        <w:rPr>
          <w:rFonts w:ascii="Arial" w:hAnsi="Arial"/>
          <w:sz w:val="22"/>
          <w:szCs w:val="22"/>
        </w:rPr>
        <w:t>Develop</w:t>
      </w:r>
      <w:r w:rsidR="00531A8C">
        <w:rPr>
          <w:rFonts w:ascii="Arial" w:hAnsi="Arial"/>
          <w:sz w:val="22"/>
          <w:szCs w:val="22"/>
        </w:rPr>
        <w:t xml:space="preserve">ing </w:t>
      </w:r>
      <w:r w:rsidRPr="00B80CD4">
        <w:rPr>
          <w:rFonts w:ascii="Arial" w:hAnsi="Arial"/>
          <w:b/>
          <w:bCs w:val="0"/>
          <w:sz w:val="22"/>
          <w:szCs w:val="22"/>
        </w:rPr>
        <w:t>new tourist routes</w:t>
      </w:r>
      <w:r w:rsidR="00531A8C">
        <w:rPr>
          <w:rFonts w:ascii="Arial" w:hAnsi="Arial"/>
          <w:b/>
          <w:bCs w:val="0"/>
          <w:sz w:val="22"/>
          <w:szCs w:val="22"/>
        </w:rPr>
        <w:t>,</w:t>
      </w:r>
      <w:r w:rsidRPr="00B80CD4">
        <w:rPr>
          <w:rFonts w:ascii="Arial" w:hAnsi="Arial"/>
          <w:sz w:val="22"/>
          <w:szCs w:val="22"/>
        </w:rPr>
        <w:t xml:space="preserve"> linking various major tourist attractions and places of interest</w:t>
      </w:r>
      <w:r w:rsidR="00531A8C">
        <w:rPr>
          <w:rFonts w:ascii="Arial" w:hAnsi="Arial"/>
          <w:sz w:val="22"/>
          <w:szCs w:val="22"/>
        </w:rPr>
        <w:t xml:space="preserve">, </w:t>
      </w:r>
      <w:r w:rsidRPr="00B80CD4">
        <w:rPr>
          <w:rFonts w:ascii="Arial" w:hAnsi="Arial"/>
          <w:sz w:val="22"/>
          <w:szCs w:val="22"/>
        </w:rPr>
        <w:t>within the area</w:t>
      </w:r>
      <w:r w:rsidR="00C6144F">
        <w:rPr>
          <w:rFonts w:ascii="Arial" w:hAnsi="Arial"/>
          <w:sz w:val="22"/>
          <w:szCs w:val="22"/>
        </w:rPr>
        <w:t>;</w:t>
      </w:r>
    </w:p>
    <w:p w:rsidR="00BB24F3" w:rsidRPr="00B80CD4" w:rsidRDefault="00BB24F3" w:rsidP="00B56CC8">
      <w:pPr>
        <w:pStyle w:val="BodyText"/>
        <w:numPr>
          <w:ilvl w:val="0"/>
          <w:numId w:val="87"/>
        </w:numPr>
        <w:spacing w:after="0" w:line="240" w:lineRule="auto"/>
        <w:rPr>
          <w:rFonts w:ascii="Arial" w:hAnsi="Arial"/>
          <w:sz w:val="22"/>
          <w:szCs w:val="22"/>
        </w:rPr>
      </w:pPr>
      <w:r w:rsidRPr="00B80CD4">
        <w:rPr>
          <w:rFonts w:ascii="Arial" w:hAnsi="Arial"/>
          <w:sz w:val="22"/>
          <w:szCs w:val="22"/>
        </w:rPr>
        <w:t>Establish</w:t>
      </w:r>
      <w:r w:rsidR="00531A8C">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local travel agents, tour operators, car rentals</w:t>
      </w:r>
      <w:r w:rsidRPr="00B80CD4">
        <w:rPr>
          <w:rFonts w:ascii="Arial" w:hAnsi="Arial"/>
          <w:sz w:val="22"/>
          <w:szCs w:val="22"/>
        </w:rPr>
        <w:t xml:space="preserve"> and tourist related services within the District</w:t>
      </w:r>
      <w:r w:rsidR="00C6144F">
        <w:rPr>
          <w:rFonts w:ascii="Arial" w:hAnsi="Arial"/>
          <w:sz w:val="22"/>
          <w:szCs w:val="22"/>
        </w:rPr>
        <w:t>;</w:t>
      </w:r>
    </w:p>
    <w:p w:rsidR="00BB24F3" w:rsidRDefault="00BB24F3" w:rsidP="00B56CC8">
      <w:pPr>
        <w:pStyle w:val="BodyText"/>
        <w:numPr>
          <w:ilvl w:val="0"/>
          <w:numId w:val="87"/>
        </w:numPr>
        <w:spacing w:after="0" w:line="240" w:lineRule="auto"/>
        <w:rPr>
          <w:rFonts w:ascii="Arial" w:hAnsi="Arial"/>
          <w:sz w:val="22"/>
          <w:szCs w:val="22"/>
        </w:rPr>
      </w:pPr>
      <w:r w:rsidRPr="00B80CD4">
        <w:rPr>
          <w:rFonts w:ascii="Arial" w:hAnsi="Arial"/>
          <w:b/>
          <w:bCs w:val="0"/>
          <w:sz w:val="22"/>
          <w:szCs w:val="22"/>
        </w:rPr>
        <w:t>Upgrad</w:t>
      </w:r>
      <w:r w:rsidR="00531A8C">
        <w:rPr>
          <w:rFonts w:ascii="Arial" w:hAnsi="Arial"/>
          <w:b/>
          <w:bCs w:val="0"/>
          <w:sz w:val="22"/>
          <w:szCs w:val="22"/>
        </w:rPr>
        <w:t>ing the</w:t>
      </w:r>
      <w:r w:rsidRPr="00B80CD4">
        <w:rPr>
          <w:rFonts w:ascii="Arial" w:hAnsi="Arial"/>
          <w:b/>
          <w:bCs w:val="0"/>
          <w:sz w:val="22"/>
          <w:szCs w:val="22"/>
        </w:rPr>
        <w:t xml:space="preserve"> existing airstrip</w:t>
      </w:r>
      <w:r w:rsidRPr="00B80CD4">
        <w:rPr>
          <w:rFonts w:ascii="Arial" w:hAnsi="Arial"/>
          <w:sz w:val="22"/>
          <w:szCs w:val="22"/>
        </w:rPr>
        <w:t xml:space="preserve"> into a tourist orientated airport</w:t>
      </w:r>
      <w:r w:rsidR="00531A8C">
        <w:rPr>
          <w:rFonts w:ascii="Arial" w:hAnsi="Arial"/>
          <w:sz w:val="22"/>
          <w:szCs w:val="22"/>
        </w:rPr>
        <w:t>,</w:t>
      </w:r>
      <w:r w:rsidRPr="00B80CD4">
        <w:rPr>
          <w:rFonts w:ascii="Arial" w:hAnsi="Arial"/>
          <w:sz w:val="22"/>
          <w:szCs w:val="22"/>
        </w:rPr>
        <w:t xml:space="preserve"> by improving the standards and variety of services and facilities</w:t>
      </w:r>
      <w:r w:rsidR="00C6144F">
        <w:rPr>
          <w:rFonts w:ascii="Arial" w:hAnsi="Arial"/>
          <w:sz w:val="22"/>
          <w:szCs w:val="22"/>
        </w:rPr>
        <w:t>.</w:t>
      </w:r>
      <w:r w:rsidRPr="00B80CD4">
        <w:rPr>
          <w:rFonts w:ascii="Arial" w:hAnsi="Arial"/>
          <w:sz w:val="22"/>
          <w:szCs w:val="22"/>
        </w:rPr>
        <w:t xml:space="preserve"> </w:t>
      </w:r>
    </w:p>
    <w:p w:rsidR="00C232E3" w:rsidRDefault="00C232E3" w:rsidP="00C232E3">
      <w:pPr>
        <w:pStyle w:val="BodyText"/>
        <w:spacing w:after="0"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8:</w:t>
      </w:r>
      <w:r w:rsidRPr="00B80CD4">
        <w:rPr>
          <w:rFonts w:ascii="Arial" w:hAnsi="Arial"/>
          <w:b/>
          <w:bCs w:val="0"/>
          <w:sz w:val="22"/>
          <w:szCs w:val="22"/>
        </w:rPr>
        <w:tab/>
        <w:t>ETHNIC AND CULTURAL ACTIVITY DEVELOPMENT</w:t>
      </w:r>
    </w:p>
    <w:p w:rsidR="00531A8C" w:rsidRPr="00B80CD4" w:rsidRDefault="00531A8C" w:rsidP="0011249C">
      <w:pPr>
        <w:pStyle w:val="BodyText"/>
        <w:spacing w:line="240" w:lineRule="auto"/>
        <w:rPr>
          <w:rFonts w:ascii="Arial" w:hAnsi="Arial"/>
          <w:b/>
          <w:bCs w:val="0"/>
          <w:sz w:val="22"/>
          <w:szCs w:val="22"/>
        </w:rPr>
      </w:pPr>
    </w:p>
    <w:p w:rsidR="00BB24F3" w:rsidRPr="00B80CD4" w:rsidRDefault="00531A8C" w:rsidP="0011249C">
      <w:pPr>
        <w:pStyle w:val="BodyText"/>
        <w:spacing w:line="240" w:lineRule="auto"/>
        <w:rPr>
          <w:rFonts w:ascii="Arial" w:hAnsi="Arial"/>
          <w:b/>
          <w:bCs w:val="0"/>
          <w:sz w:val="22"/>
          <w:szCs w:val="22"/>
        </w:rPr>
      </w:pPr>
      <w:r>
        <w:rPr>
          <w:rFonts w:ascii="Arial" w:hAnsi="Arial"/>
          <w:sz w:val="22"/>
          <w:szCs w:val="22"/>
        </w:rPr>
        <w:t xml:space="preserve">As implied, this </w:t>
      </w:r>
      <w:r w:rsidR="00BB24F3" w:rsidRPr="00B80CD4">
        <w:rPr>
          <w:rFonts w:ascii="Arial" w:hAnsi="Arial"/>
          <w:sz w:val="22"/>
          <w:szCs w:val="22"/>
        </w:rPr>
        <w:t>involves the development of ethnic and cultural activities such as a living cultural village,</w:t>
      </w:r>
      <w:r>
        <w:rPr>
          <w:rFonts w:ascii="Arial" w:hAnsi="Arial"/>
          <w:sz w:val="22"/>
          <w:szCs w:val="22"/>
        </w:rPr>
        <w:t xml:space="preserve"> with associated events and activities,</w:t>
      </w:r>
      <w:r w:rsidR="00BB24F3" w:rsidRPr="00B80CD4">
        <w:rPr>
          <w:rFonts w:ascii="Arial" w:hAnsi="Arial"/>
          <w:sz w:val="22"/>
          <w:szCs w:val="22"/>
        </w:rPr>
        <w:t xml:space="preserve"> cultural and ethnic events programmes, etc. </w:t>
      </w:r>
    </w:p>
    <w:p w:rsidR="00BB24F3" w:rsidRDefault="00BB24F3" w:rsidP="0011249C">
      <w:pPr>
        <w:pStyle w:val="BodyText"/>
        <w:spacing w:line="240" w:lineRule="auto"/>
        <w:rPr>
          <w:rFonts w:ascii="Arial" w:hAnsi="Arial"/>
          <w:b/>
          <w:bCs w:val="0"/>
          <w:sz w:val="22"/>
          <w:szCs w:val="22"/>
        </w:rPr>
      </w:pPr>
    </w:p>
    <w:p w:rsidR="00C6144F" w:rsidRDefault="00C6144F" w:rsidP="0011249C">
      <w:pPr>
        <w:pStyle w:val="BodyText"/>
        <w:spacing w:line="240" w:lineRule="auto"/>
        <w:rPr>
          <w:rFonts w:ascii="Arial" w:hAnsi="Arial"/>
          <w:b/>
          <w:bCs w:val="0"/>
          <w:sz w:val="22"/>
          <w:szCs w:val="22"/>
        </w:rPr>
      </w:pPr>
    </w:p>
    <w:p w:rsidR="00C6144F" w:rsidRPr="00B80CD4" w:rsidRDefault="00C6144F" w:rsidP="0011249C">
      <w:pPr>
        <w:pStyle w:val="BodyText"/>
        <w:spacing w:line="240" w:lineRule="auto"/>
        <w:rPr>
          <w:rFonts w:ascii="Arial" w:hAnsi="Arial"/>
          <w:b/>
          <w:bCs w:val="0"/>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lastRenderedPageBreak/>
        <w:t>THRUST 4: URBAN AND RURAL INTEGRATION</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objective of this thrust is to achieve grea</w:t>
      </w:r>
      <w:r w:rsidR="00531A8C">
        <w:rPr>
          <w:rFonts w:ascii="Arial" w:hAnsi="Arial"/>
          <w:sz w:val="22"/>
          <w:szCs w:val="22"/>
        </w:rPr>
        <w:t>ter rural and urban integration, by establishing:</w:t>
      </w:r>
    </w:p>
    <w:p w:rsidR="00BB24F3" w:rsidRPr="00B80CD4" w:rsidRDefault="00BB24F3" w:rsidP="0011249C">
      <w:pPr>
        <w:pStyle w:val="BodyText"/>
        <w:spacing w:line="240" w:lineRule="auto"/>
        <w:rPr>
          <w:rFonts w:ascii="Arial" w:hAnsi="Arial"/>
          <w:sz w:val="22"/>
          <w:szCs w:val="22"/>
        </w:rPr>
      </w:pPr>
    </w:p>
    <w:p w:rsidR="00BB24F3" w:rsidRPr="00B80CD4" w:rsidRDefault="00BB24F3" w:rsidP="00B56CC8">
      <w:pPr>
        <w:pStyle w:val="BodyText"/>
        <w:numPr>
          <w:ilvl w:val="0"/>
          <w:numId w:val="88"/>
        </w:numPr>
        <w:spacing w:after="0" w:line="240" w:lineRule="auto"/>
        <w:rPr>
          <w:rFonts w:ascii="Arial" w:hAnsi="Arial"/>
          <w:sz w:val="22"/>
          <w:szCs w:val="22"/>
        </w:rPr>
      </w:pPr>
      <w:r w:rsidRPr="00B80CD4">
        <w:rPr>
          <w:rFonts w:ascii="Arial" w:hAnsi="Arial"/>
          <w:sz w:val="22"/>
          <w:szCs w:val="22"/>
        </w:rPr>
        <w:t>One stop service centres</w:t>
      </w:r>
      <w:r w:rsidR="00C6144F">
        <w:rPr>
          <w:rFonts w:ascii="Arial" w:hAnsi="Arial"/>
          <w:sz w:val="22"/>
          <w:szCs w:val="22"/>
        </w:rPr>
        <w:t>;</w:t>
      </w:r>
    </w:p>
    <w:p w:rsidR="00BB24F3" w:rsidRPr="00B80CD4" w:rsidRDefault="00BB24F3" w:rsidP="00B56CC8">
      <w:pPr>
        <w:pStyle w:val="BodyText"/>
        <w:numPr>
          <w:ilvl w:val="0"/>
          <w:numId w:val="88"/>
        </w:numPr>
        <w:spacing w:after="0" w:line="240" w:lineRule="auto"/>
        <w:rPr>
          <w:rFonts w:ascii="Arial" w:hAnsi="Arial"/>
          <w:sz w:val="22"/>
          <w:szCs w:val="22"/>
        </w:rPr>
      </w:pPr>
      <w:r w:rsidRPr="00B80CD4">
        <w:rPr>
          <w:rFonts w:ascii="Arial" w:hAnsi="Arial"/>
          <w:sz w:val="22"/>
          <w:szCs w:val="22"/>
        </w:rPr>
        <w:t>Hard infrastructure development</w:t>
      </w:r>
      <w:r w:rsidR="00C6144F">
        <w:rPr>
          <w:rFonts w:ascii="Arial" w:hAnsi="Arial"/>
          <w:sz w:val="22"/>
          <w:szCs w:val="22"/>
        </w:rPr>
        <w:t>;</w:t>
      </w:r>
    </w:p>
    <w:p w:rsidR="00BB24F3" w:rsidRPr="00B80CD4" w:rsidRDefault="00BB24F3" w:rsidP="00B56CC8">
      <w:pPr>
        <w:pStyle w:val="BodyText"/>
        <w:numPr>
          <w:ilvl w:val="0"/>
          <w:numId w:val="88"/>
        </w:numPr>
        <w:spacing w:after="0" w:line="240" w:lineRule="auto"/>
        <w:rPr>
          <w:rFonts w:ascii="Arial" w:hAnsi="Arial"/>
          <w:sz w:val="22"/>
          <w:szCs w:val="22"/>
        </w:rPr>
      </w:pPr>
      <w:r w:rsidRPr="00B80CD4">
        <w:rPr>
          <w:rFonts w:ascii="Arial" w:hAnsi="Arial"/>
          <w:sz w:val="22"/>
          <w:szCs w:val="22"/>
        </w:rPr>
        <w:t>Institutional cooperation and integration</w:t>
      </w:r>
      <w:r w:rsidR="00C6144F">
        <w:rPr>
          <w:rFonts w:ascii="Arial" w:hAnsi="Arial"/>
          <w:sz w:val="22"/>
          <w:szCs w:val="22"/>
        </w:rPr>
        <w:t>;</w:t>
      </w:r>
    </w:p>
    <w:p w:rsidR="00BB24F3" w:rsidRPr="00B80CD4" w:rsidRDefault="00BB24F3" w:rsidP="00B56CC8">
      <w:pPr>
        <w:pStyle w:val="BodyText"/>
        <w:numPr>
          <w:ilvl w:val="0"/>
          <w:numId w:val="88"/>
        </w:numPr>
        <w:spacing w:after="0" w:line="240" w:lineRule="auto"/>
        <w:rPr>
          <w:rFonts w:ascii="Arial" w:hAnsi="Arial"/>
          <w:sz w:val="22"/>
          <w:szCs w:val="22"/>
        </w:rPr>
      </w:pPr>
      <w:r w:rsidRPr="00B80CD4">
        <w:rPr>
          <w:rFonts w:ascii="Arial" w:hAnsi="Arial"/>
          <w:sz w:val="22"/>
          <w:szCs w:val="22"/>
        </w:rPr>
        <w:t>Communication and transport development</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1:</w:t>
      </w:r>
      <w:r w:rsidRPr="00B80CD4">
        <w:rPr>
          <w:rFonts w:ascii="Arial" w:hAnsi="Arial"/>
          <w:b/>
          <w:bCs w:val="0"/>
          <w:sz w:val="22"/>
          <w:szCs w:val="22"/>
        </w:rPr>
        <w:tab/>
        <w:t>ONE-STOP SERVICE CENTRES</w:t>
      </w:r>
    </w:p>
    <w:p w:rsidR="00BB24F3" w:rsidRPr="00B80CD4" w:rsidRDefault="00531A8C" w:rsidP="0011249C">
      <w:pPr>
        <w:pStyle w:val="BodyText"/>
        <w:spacing w:line="240" w:lineRule="auto"/>
        <w:rPr>
          <w:rFonts w:ascii="Arial" w:hAnsi="Arial"/>
          <w:sz w:val="22"/>
          <w:szCs w:val="22"/>
        </w:rPr>
      </w:pPr>
      <w:r>
        <w:rPr>
          <w:rFonts w:ascii="Arial" w:hAnsi="Arial"/>
          <w:sz w:val="22"/>
          <w:szCs w:val="22"/>
        </w:rPr>
        <w:t>O</w:t>
      </w:r>
      <w:r w:rsidR="00BB24F3" w:rsidRPr="00B80CD4">
        <w:rPr>
          <w:rFonts w:ascii="Arial" w:hAnsi="Arial"/>
          <w:sz w:val="22"/>
          <w:szCs w:val="22"/>
        </w:rPr>
        <w:t xml:space="preserve">ne-stop service centres throughout the rural areas of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Pr>
          <w:rFonts w:ascii="Arial" w:hAnsi="Arial"/>
          <w:sz w:val="22"/>
          <w:szCs w:val="22"/>
        </w:rPr>
        <w:t xml:space="preserve">, </w:t>
      </w:r>
      <w:r w:rsidR="00BB24F3" w:rsidRPr="00B80CD4">
        <w:rPr>
          <w:rFonts w:ascii="Arial" w:hAnsi="Arial"/>
          <w:sz w:val="22"/>
          <w:szCs w:val="22"/>
        </w:rPr>
        <w:t>would</w:t>
      </w:r>
      <w:r>
        <w:rPr>
          <w:rFonts w:ascii="Arial" w:hAnsi="Arial"/>
          <w:sz w:val="22"/>
          <w:szCs w:val="22"/>
        </w:rPr>
        <w:t xml:space="preserve"> provide </w:t>
      </w:r>
      <w:r w:rsidR="00BB24F3" w:rsidRPr="00B80CD4">
        <w:rPr>
          <w:rFonts w:ascii="Arial" w:hAnsi="Arial"/>
          <w:sz w:val="22"/>
          <w:szCs w:val="22"/>
        </w:rPr>
        <w:t xml:space="preserve">for pension points, account payments, etc. </w:t>
      </w:r>
      <w:r>
        <w:rPr>
          <w:rFonts w:ascii="Arial" w:hAnsi="Arial"/>
          <w:sz w:val="22"/>
          <w:szCs w:val="22"/>
        </w:rPr>
        <w:t>and would need to establish:</w:t>
      </w:r>
    </w:p>
    <w:p w:rsidR="00BB24F3" w:rsidRPr="00B80CD4" w:rsidRDefault="00531A8C" w:rsidP="0011249C">
      <w:pPr>
        <w:pStyle w:val="BodyText"/>
        <w:spacing w:after="0" w:line="240" w:lineRule="auto"/>
        <w:rPr>
          <w:rFonts w:ascii="Arial" w:hAnsi="Arial"/>
          <w:sz w:val="22"/>
          <w:szCs w:val="22"/>
        </w:rPr>
      </w:pPr>
      <w:r>
        <w:rPr>
          <w:rFonts w:ascii="Arial" w:hAnsi="Arial"/>
          <w:b/>
          <w:bCs w:val="0"/>
          <w:sz w:val="22"/>
          <w:szCs w:val="22"/>
        </w:rPr>
        <w:t>O</w:t>
      </w:r>
      <w:r w:rsidR="00BB24F3" w:rsidRPr="00B80CD4">
        <w:rPr>
          <w:rFonts w:ascii="Arial" w:hAnsi="Arial"/>
          <w:b/>
          <w:bCs w:val="0"/>
          <w:sz w:val="22"/>
          <w:szCs w:val="22"/>
        </w:rPr>
        <w:t>ne stop centres</w:t>
      </w:r>
      <w:r w:rsidR="00BB24F3" w:rsidRPr="00B80CD4">
        <w:rPr>
          <w:rFonts w:ascii="Arial" w:hAnsi="Arial"/>
          <w:sz w:val="22"/>
          <w:szCs w:val="22"/>
        </w:rPr>
        <w:t xml:space="preserve"> </w:t>
      </w:r>
      <w:r>
        <w:rPr>
          <w:rFonts w:ascii="Arial" w:hAnsi="Arial"/>
          <w:sz w:val="22"/>
          <w:szCs w:val="22"/>
        </w:rPr>
        <w:t xml:space="preserve">to </w:t>
      </w:r>
      <w:r w:rsidR="00BB24F3" w:rsidRPr="00B80CD4">
        <w:rPr>
          <w:rFonts w:ascii="Arial" w:hAnsi="Arial"/>
          <w:sz w:val="22"/>
          <w:szCs w:val="22"/>
        </w:rPr>
        <w:t>include payment and information kiosks, health related facilities and services, and trade related services and facilities</w:t>
      </w:r>
      <w:r>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2:</w:t>
      </w:r>
      <w:r w:rsidRPr="00B80CD4">
        <w:rPr>
          <w:rFonts w:ascii="Arial" w:hAnsi="Arial"/>
          <w:b/>
          <w:bCs w:val="0"/>
          <w:sz w:val="22"/>
          <w:szCs w:val="22"/>
        </w:rPr>
        <w:tab/>
        <w:t>HARD INFRASTRUCTURE DEVELOPMENT</w:t>
      </w:r>
    </w:p>
    <w:p w:rsidR="00BB24F3" w:rsidRPr="00B80CD4" w:rsidRDefault="00531A8C" w:rsidP="0011249C">
      <w:pPr>
        <w:pStyle w:val="BodyText"/>
        <w:spacing w:line="240" w:lineRule="auto"/>
        <w:rPr>
          <w:rFonts w:ascii="Arial" w:hAnsi="Arial"/>
          <w:sz w:val="22"/>
          <w:szCs w:val="22"/>
        </w:rPr>
      </w:pPr>
      <w:r>
        <w:rPr>
          <w:rFonts w:ascii="Arial" w:hAnsi="Arial"/>
          <w:sz w:val="22"/>
          <w:szCs w:val="22"/>
        </w:rPr>
        <w:t>This i</w:t>
      </w:r>
      <w:r w:rsidR="00BB24F3" w:rsidRPr="00B80CD4">
        <w:rPr>
          <w:rFonts w:ascii="Arial" w:hAnsi="Arial"/>
          <w:sz w:val="22"/>
          <w:szCs w:val="22"/>
        </w:rPr>
        <w:t xml:space="preserve">nvolves the provision of hard infrastructure </w:t>
      </w:r>
      <w:r>
        <w:rPr>
          <w:rFonts w:ascii="Arial" w:hAnsi="Arial"/>
          <w:sz w:val="22"/>
          <w:szCs w:val="22"/>
        </w:rPr>
        <w:t xml:space="preserve">so as to </w:t>
      </w:r>
      <w:r w:rsidR="00BB24F3" w:rsidRPr="00B80CD4">
        <w:rPr>
          <w:rFonts w:ascii="Arial" w:hAnsi="Arial"/>
          <w:sz w:val="22"/>
          <w:szCs w:val="22"/>
        </w:rPr>
        <w:t>achieve rural and urban integration.</w:t>
      </w:r>
      <w:r>
        <w:rPr>
          <w:rFonts w:ascii="Arial" w:hAnsi="Arial"/>
          <w:sz w:val="22"/>
          <w:szCs w:val="22"/>
        </w:rPr>
        <w:t xml:space="preserve">  </w:t>
      </w:r>
      <w:r w:rsidR="00BB24F3" w:rsidRPr="00B80CD4">
        <w:rPr>
          <w:rFonts w:ascii="Arial" w:hAnsi="Arial"/>
          <w:sz w:val="22"/>
          <w:szCs w:val="22"/>
        </w:rPr>
        <w:t xml:space="preserve"> Hard infrastructure includes things like water, sanitation, electricity, telecommunication, roads and sewerage</w:t>
      </w:r>
      <w:r>
        <w:rPr>
          <w:rFonts w:ascii="Arial" w:hAnsi="Arial"/>
          <w:sz w:val="22"/>
          <w:szCs w:val="22"/>
        </w:rPr>
        <w:t xml:space="preserve">, which </w:t>
      </w:r>
      <w:r w:rsidR="00BB24F3" w:rsidRPr="00B80CD4">
        <w:rPr>
          <w:rFonts w:ascii="Arial" w:hAnsi="Arial"/>
          <w:sz w:val="22"/>
          <w:szCs w:val="22"/>
        </w:rPr>
        <w:t>are prerequisite</w:t>
      </w:r>
      <w:r>
        <w:rPr>
          <w:rFonts w:ascii="Arial" w:hAnsi="Arial"/>
          <w:sz w:val="22"/>
          <w:szCs w:val="22"/>
        </w:rPr>
        <w:t>s</w:t>
      </w:r>
      <w:r w:rsidR="00BB24F3" w:rsidRPr="00B80CD4">
        <w:rPr>
          <w:rFonts w:ascii="Arial" w:hAnsi="Arial"/>
          <w:sz w:val="22"/>
          <w:szCs w:val="22"/>
        </w:rPr>
        <w:t xml:space="preserve"> for the integ</w:t>
      </w:r>
      <w:r>
        <w:rPr>
          <w:rFonts w:ascii="Arial" w:hAnsi="Arial"/>
          <w:sz w:val="22"/>
          <w:szCs w:val="22"/>
        </w:rPr>
        <w:t>ration of rural and urban areas and require, too, to</w:t>
      </w:r>
      <w:r w:rsidR="00BB24F3" w:rsidRPr="00B80CD4">
        <w:rPr>
          <w:rFonts w:ascii="Arial" w:hAnsi="Arial"/>
          <w:sz w:val="22"/>
          <w:szCs w:val="22"/>
        </w:rPr>
        <w:t xml:space="preserve"> the implementation of </w:t>
      </w:r>
      <w:r w:rsidR="00BB24F3" w:rsidRPr="00B80CD4">
        <w:rPr>
          <w:rFonts w:ascii="Arial" w:hAnsi="Arial"/>
          <w:b/>
          <w:bCs w:val="0"/>
          <w:sz w:val="22"/>
          <w:szCs w:val="22"/>
        </w:rPr>
        <w:t>backlog roads and infrastructure services</w:t>
      </w:r>
      <w:r w:rsidR="00BB24F3" w:rsidRPr="00B80CD4">
        <w:rPr>
          <w:rFonts w:ascii="Arial" w:hAnsi="Arial"/>
          <w:sz w:val="22"/>
          <w:szCs w:val="22"/>
        </w:rPr>
        <w:t xml:space="preserve"> as identified within the various IDP documents.</w:t>
      </w:r>
    </w:p>
    <w:p w:rsidR="00030DA3" w:rsidRPr="00B80CD4" w:rsidRDefault="00030DA3" w:rsidP="0011249C">
      <w:pPr>
        <w:pStyle w:val="BodyText"/>
        <w:spacing w:line="240" w:lineRule="auto"/>
        <w:rPr>
          <w:rFonts w:ascii="Arial" w:hAnsi="Arial"/>
          <w:b/>
          <w:bCs w:val="0"/>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3:</w:t>
      </w:r>
      <w:r w:rsidRPr="00B80CD4">
        <w:rPr>
          <w:rFonts w:ascii="Arial" w:hAnsi="Arial"/>
          <w:b/>
          <w:bCs w:val="0"/>
          <w:sz w:val="22"/>
          <w:szCs w:val="22"/>
        </w:rPr>
        <w:tab/>
        <w:t>INSTITUTIONAL CO-OPERATION AND INTEGRATION</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Co-operation and integration of rural and urban institutional bodies are </w:t>
      </w:r>
      <w:r w:rsidR="00531A8C">
        <w:rPr>
          <w:rFonts w:ascii="Arial" w:hAnsi="Arial"/>
          <w:sz w:val="22"/>
          <w:szCs w:val="22"/>
        </w:rPr>
        <w:t xml:space="preserve">vital and could </w:t>
      </w:r>
      <w:r w:rsidR="00CF585E">
        <w:rPr>
          <w:rFonts w:ascii="Arial" w:hAnsi="Arial"/>
          <w:sz w:val="22"/>
          <w:szCs w:val="22"/>
        </w:rPr>
        <w:t xml:space="preserve">be </w:t>
      </w:r>
      <w:r w:rsidRPr="00B80CD4">
        <w:rPr>
          <w:rFonts w:ascii="Arial" w:hAnsi="Arial"/>
          <w:sz w:val="22"/>
          <w:szCs w:val="22"/>
        </w:rPr>
        <w:t xml:space="preserve">accomplished </w:t>
      </w:r>
      <w:r w:rsidR="00CF585E">
        <w:rPr>
          <w:rFonts w:ascii="Arial" w:hAnsi="Arial"/>
          <w:sz w:val="22"/>
          <w:szCs w:val="22"/>
        </w:rPr>
        <w:t>by the</w:t>
      </w:r>
      <w:r w:rsidRPr="00B80CD4">
        <w:rPr>
          <w:rFonts w:ascii="Arial" w:hAnsi="Arial"/>
          <w:sz w:val="22"/>
          <w:szCs w:val="22"/>
        </w:rPr>
        <w:t>:</w:t>
      </w:r>
    </w:p>
    <w:p w:rsidR="00BB24F3" w:rsidRPr="00B80CD4" w:rsidRDefault="00BB24F3" w:rsidP="0011249C">
      <w:pPr>
        <w:pStyle w:val="BodyText"/>
        <w:spacing w:after="0" w:line="240" w:lineRule="auto"/>
        <w:rPr>
          <w:rFonts w:ascii="Arial" w:hAnsi="Arial"/>
          <w:sz w:val="22"/>
          <w:szCs w:val="22"/>
        </w:rPr>
      </w:pPr>
      <w:r w:rsidRPr="00B80CD4">
        <w:rPr>
          <w:rFonts w:ascii="Arial" w:hAnsi="Arial"/>
          <w:sz w:val="22"/>
          <w:szCs w:val="22"/>
        </w:rPr>
        <w:t xml:space="preserve">Establishment of </w:t>
      </w:r>
      <w:r w:rsidRPr="00B80CD4">
        <w:rPr>
          <w:rFonts w:ascii="Arial" w:hAnsi="Arial"/>
          <w:b/>
          <w:bCs w:val="0"/>
          <w:sz w:val="22"/>
          <w:szCs w:val="22"/>
        </w:rPr>
        <w:t>PPP’s in the delivering of services</w:t>
      </w:r>
      <w:r w:rsidRPr="00B80CD4">
        <w:rPr>
          <w:rFonts w:ascii="Arial" w:hAnsi="Arial"/>
          <w:sz w:val="22"/>
          <w:szCs w:val="22"/>
        </w:rPr>
        <w:t xml:space="preserve"> such as water, electricity, refuse removal, etc</w:t>
      </w:r>
      <w:r w:rsidR="00CF585E">
        <w:rPr>
          <w:rFonts w:ascii="Arial" w:hAnsi="Arial"/>
          <w:sz w:val="22"/>
          <w:szCs w:val="22"/>
        </w:rPr>
        <w:t>.</w:t>
      </w:r>
    </w:p>
    <w:p w:rsidR="00BB24F3"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4:</w:t>
      </w:r>
      <w:r w:rsidRPr="00B80CD4">
        <w:rPr>
          <w:rFonts w:ascii="Arial" w:hAnsi="Arial"/>
          <w:b/>
          <w:bCs w:val="0"/>
          <w:sz w:val="22"/>
          <w:szCs w:val="22"/>
        </w:rPr>
        <w:tab/>
        <w:t>COMMUNICATION AND TRANSPORT DEVELOPMENT</w:t>
      </w:r>
    </w:p>
    <w:p w:rsidR="00BB24F3" w:rsidRPr="00B80CD4" w:rsidRDefault="00CF585E" w:rsidP="0011249C">
      <w:pPr>
        <w:pStyle w:val="BodyText"/>
        <w:spacing w:line="240" w:lineRule="auto"/>
        <w:rPr>
          <w:rFonts w:ascii="Arial" w:hAnsi="Arial"/>
          <w:sz w:val="22"/>
          <w:szCs w:val="22"/>
        </w:rPr>
      </w:pPr>
      <w:r>
        <w:rPr>
          <w:rFonts w:ascii="Arial" w:hAnsi="Arial"/>
          <w:sz w:val="22"/>
          <w:szCs w:val="22"/>
        </w:rPr>
        <w:t>R</w:t>
      </w:r>
      <w:r w:rsidR="00BB24F3" w:rsidRPr="00B80CD4">
        <w:rPr>
          <w:rFonts w:ascii="Arial" w:hAnsi="Arial"/>
          <w:sz w:val="22"/>
          <w:szCs w:val="22"/>
        </w:rPr>
        <w:t xml:space="preserve">ural areas are </w:t>
      </w:r>
      <w:r>
        <w:rPr>
          <w:rFonts w:ascii="Arial" w:hAnsi="Arial"/>
          <w:sz w:val="22"/>
          <w:szCs w:val="22"/>
        </w:rPr>
        <w:t xml:space="preserve">generally </w:t>
      </w:r>
      <w:r w:rsidR="00BB24F3" w:rsidRPr="00B80CD4">
        <w:rPr>
          <w:rFonts w:ascii="Arial" w:hAnsi="Arial"/>
          <w:sz w:val="22"/>
          <w:szCs w:val="22"/>
        </w:rPr>
        <w:t>isolated from urban centres</w:t>
      </w:r>
      <w:r>
        <w:rPr>
          <w:rFonts w:ascii="Arial" w:hAnsi="Arial"/>
          <w:sz w:val="22"/>
          <w:szCs w:val="22"/>
        </w:rPr>
        <w:t>,</w:t>
      </w:r>
      <w:r w:rsidR="00BB24F3" w:rsidRPr="00B80CD4">
        <w:rPr>
          <w:rFonts w:ascii="Arial" w:hAnsi="Arial"/>
          <w:sz w:val="22"/>
          <w:szCs w:val="22"/>
        </w:rPr>
        <w:t xml:space="preserve"> due to a lack </w:t>
      </w:r>
      <w:r>
        <w:rPr>
          <w:rFonts w:ascii="Arial" w:hAnsi="Arial"/>
          <w:sz w:val="22"/>
          <w:szCs w:val="22"/>
        </w:rPr>
        <w:t>of</w:t>
      </w:r>
      <w:r w:rsidR="00BB24F3" w:rsidRPr="00B80CD4">
        <w:rPr>
          <w:rFonts w:ascii="Arial" w:hAnsi="Arial"/>
          <w:sz w:val="22"/>
          <w:szCs w:val="22"/>
        </w:rPr>
        <w:t xml:space="preserve"> communication networks and transport services.</w:t>
      </w:r>
      <w:r>
        <w:rPr>
          <w:rFonts w:ascii="Arial" w:hAnsi="Arial"/>
          <w:sz w:val="22"/>
          <w:szCs w:val="22"/>
        </w:rPr>
        <w:t xml:space="preserve"> </w:t>
      </w:r>
      <w:r w:rsidR="00BB24F3" w:rsidRPr="00B80CD4">
        <w:rPr>
          <w:rFonts w:ascii="Arial" w:hAnsi="Arial"/>
          <w:sz w:val="22"/>
          <w:szCs w:val="22"/>
        </w:rPr>
        <w:t xml:space="preserve"> In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this is </w:t>
      </w:r>
      <w:r>
        <w:rPr>
          <w:rFonts w:ascii="Arial" w:hAnsi="Arial"/>
          <w:sz w:val="22"/>
          <w:szCs w:val="22"/>
        </w:rPr>
        <w:t>a</w:t>
      </w:r>
      <w:r w:rsidR="00BB24F3" w:rsidRPr="00B80CD4">
        <w:rPr>
          <w:rFonts w:ascii="Arial" w:hAnsi="Arial"/>
          <w:sz w:val="22"/>
          <w:szCs w:val="22"/>
        </w:rPr>
        <w:t xml:space="preserve"> fact</w:t>
      </w:r>
      <w:r>
        <w:rPr>
          <w:rFonts w:ascii="Arial" w:hAnsi="Arial"/>
          <w:sz w:val="22"/>
          <w:szCs w:val="22"/>
        </w:rPr>
        <w:t xml:space="preserve">, </w:t>
      </w:r>
      <w:r w:rsidR="00BB24F3" w:rsidRPr="00B80CD4">
        <w:rPr>
          <w:rFonts w:ascii="Arial" w:hAnsi="Arial"/>
          <w:sz w:val="22"/>
          <w:szCs w:val="22"/>
        </w:rPr>
        <w:t xml:space="preserve">and to ensure the integration of these two areas, it is essential to develop communication and transport infrastructure and services. </w:t>
      </w:r>
      <w:r>
        <w:rPr>
          <w:rFonts w:ascii="Arial" w:hAnsi="Arial"/>
          <w:sz w:val="22"/>
          <w:szCs w:val="22"/>
        </w:rPr>
        <w:t xml:space="preserve">  This would include:</w:t>
      </w:r>
    </w:p>
    <w:p w:rsidR="00BB24F3" w:rsidRPr="00B80CD4" w:rsidRDefault="00BB24F3" w:rsidP="0011249C">
      <w:pPr>
        <w:jc w:val="both"/>
        <w:rPr>
          <w:rFonts w:ascii="Arial" w:hAnsi="Arial" w:cs="Arial"/>
          <w:sz w:val="22"/>
          <w:szCs w:val="22"/>
        </w:rPr>
      </w:pPr>
    </w:p>
    <w:p w:rsidR="00BB24F3" w:rsidRPr="00B80CD4" w:rsidRDefault="00BB24F3" w:rsidP="00B56CC8">
      <w:pPr>
        <w:numPr>
          <w:ilvl w:val="0"/>
          <w:numId w:val="89"/>
        </w:numPr>
        <w:jc w:val="both"/>
        <w:rPr>
          <w:rFonts w:ascii="Arial" w:hAnsi="Arial" w:cs="Arial"/>
          <w:sz w:val="22"/>
          <w:szCs w:val="22"/>
        </w:rPr>
      </w:pPr>
      <w:r w:rsidRPr="00B80CD4">
        <w:rPr>
          <w:rFonts w:ascii="Arial" w:hAnsi="Arial" w:cs="Arial"/>
          <w:sz w:val="22"/>
          <w:szCs w:val="22"/>
        </w:rPr>
        <w:t xml:space="preserve">Development of </w:t>
      </w:r>
      <w:r w:rsidRPr="00B80CD4">
        <w:rPr>
          <w:rFonts w:ascii="Arial" w:hAnsi="Arial" w:cs="Arial"/>
          <w:b/>
          <w:bCs/>
          <w:sz w:val="22"/>
          <w:szCs w:val="22"/>
        </w:rPr>
        <w:t>public transport modes</w:t>
      </w:r>
      <w:r w:rsidRPr="00B80CD4">
        <w:rPr>
          <w:rFonts w:ascii="Arial" w:hAnsi="Arial" w:cs="Arial"/>
          <w:sz w:val="22"/>
          <w:szCs w:val="22"/>
        </w:rPr>
        <w:t xml:space="preserve"> into</w:t>
      </w:r>
      <w:r w:rsidR="00CF585E">
        <w:rPr>
          <w:rFonts w:ascii="Arial" w:hAnsi="Arial" w:cs="Arial"/>
          <w:sz w:val="22"/>
          <w:szCs w:val="22"/>
        </w:rPr>
        <w:t>,</w:t>
      </w:r>
      <w:r w:rsidRPr="00B80CD4">
        <w:rPr>
          <w:rFonts w:ascii="Arial" w:hAnsi="Arial" w:cs="Arial"/>
          <w:sz w:val="22"/>
          <w:szCs w:val="22"/>
        </w:rPr>
        <w:t xml:space="preserve"> and from</w:t>
      </w:r>
      <w:r w:rsidR="00CF585E">
        <w:rPr>
          <w:rFonts w:ascii="Arial" w:hAnsi="Arial" w:cs="Arial"/>
          <w:sz w:val="22"/>
          <w:szCs w:val="22"/>
        </w:rPr>
        <w:t>,</w:t>
      </w:r>
      <w:r w:rsidRPr="00B80CD4">
        <w:rPr>
          <w:rFonts w:ascii="Arial" w:hAnsi="Arial" w:cs="Arial"/>
          <w:sz w:val="22"/>
          <w:szCs w:val="22"/>
        </w:rPr>
        <w:t xml:space="preserve"> the rural areas by outsourcing private transport companies</w:t>
      </w:r>
      <w:r w:rsidR="00C6144F">
        <w:rPr>
          <w:rFonts w:ascii="Arial" w:hAnsi="Arial" w:cs="Arial"/>
          <w:sz w:val="22"/>
          <w:szCs w:val="22"/>
        </w:rPr>
        <w:t>;</w:t>
      </w:r>
    </w:p>
    <w:p w:rsidR="00BB24F3" w:rsidRPr="00B80CD4" w:rsidRDefault="00BB24F3" w:rsidP="00B56CC8">
      <w:pPr>
        <w:numPr>
          <w:ilvl w:val="0"/>
          <w:numId w:val="89"/>
        </w:numPr>
        <w:jc w:val="both"/>
        <w:rPr>
          <w:rFonts w:ascii="Arial" w:hAnsi="Arial" w:cs="Arial"/>
          <w:sz w:val="22"/>
          <w:szCs w:val="22"/>
        </w:rPr>
      </w:pPr>
      <w:r w:rsidRPr="00B80CD4">
        <w:rPr>
          <w:rFonts w:ascii="Arial" w:hAnsi="Arial" w:cs="Arial"/>
          <w:sz w:val="22"/>
          <w:szCs w:val="22"/>
        </w:rPr>
        <w:t xml:space="preserve">Development of </w:t>
      </w:r>
      <w:r w:rsidRPr="00B80CD4">
        <w:rPr>
          <w:rFonts w:ascii="Arial" w:hAnsi="Arial" w:cs="Arial"/>
          <w:b/>
          <w:bCs/>
          <w:sz w:val="22"/>
          <w:szCs w:val="22"/>
        </w:rPr>
        <w:t>freight transport</w:t>
      </w:r>
      <w:r w:rsidRPr="00B80CD4">
        <w:rPr>
          <w:rFonts w:ascii="Arial" w:hAnsi="Arial" w:cs="Arial"/>
          <w:sz w:val="22"/>
          <w:szCs w:val="22"/>
        </w:rPr>
        <w:t xml:space="preserve"> modes into</w:t>
      </w:r>
      <w:r w:rsidR="00CF585E">
        <w:rPr>
          <w:rFonts w:ascii="Arial" w:hAnsi="Arial" w:cs="Arial"/>
          <w:sz w:val="22"/>
          <w:szCs w:val="22"/>
        </w:rPr>
        <w:t>,</w:t>
      </w:r>
      <w:r w:rsidRPr="00B80CD4">
        <w:rPr>
          <w:rFonts w:ascii="Arial" w:hAnsi="Arial" w:cs="Arial"/>
          <w:sz w:val="22"/>
          <w:szCs w:val="22"/>
        </w:rPr>
        <w:t xml:space="preserve"> and from</w:t>
      </w:r>
      <w:r w:rsidR="00CF585E">
        <w:rPr>
          <w:rFonts w:ascii="Arial" w:hAnsi="Arial" w:cs="Arial"/>
          <w:sz w:val="22"/>
          <w:szCs w:val="22"/>
        </w:rPr>
        <w:t>,</w:t>
      </w:r>
      <w:r w:rsidRPr="00B80CD4">
        <w:rPr>
          <w:rFonts w:ascii="Arial" w:hAnsi="Arial" w:cs="Arial"/>
          <w:sz w:val="22"/>
          <w:szCs w:val="22"/>
        </w:rPr>
        <w:t xml:space="preserve"> rural areas through the outsourcing of private companies</w:t>
      </w:r>
      <w:r w:rsidR="00C6144F">
        <w:rPr>
          <w:rFonts w:ascii="Arial" w:hAnsi="Arial" w:cs="Arial"/>
          <w:sz w:val="22"/>
          <w:szCs w:val="22"/>
        </w:rPr>
        <w:t>;</w:t>
      </w:r>
    </w:p>
    <w:p w:rsidR="00BB24F3" w:rsidRPr="00B80CD4" w:rsidRDefault="00BB24F3" w:rsidP="00B56CC8">
      <w:pPr>
        <w:numPr>
          <w:ilvl w:val="0"/>
          <w:numId w:val="89"/>
        </w:numPr>
        <w:jc w:val="both"/>
        <w:rPr>
          <w:rFonts w:ascii="Arial" w:hAnsi="Arial" w:cs="Arial"/>
          <w:sz w:val="22"/>
          <w:szCs w:val="22"/>
        </w:rPr>
      </w:pPr>
      <w:r w:rsidRPr="00B80CD4">
        <w:rPr>
          <w:rFonts w:ascii="Arial" w:hAnsi="Arial" w:cs="Arial"/>
          <w:b/>
          <w:bCs/>
          <w:sz w:val="22"/>
          <w:szCs w:val="22"/>
        </w:rPr>
        <w:t>Development and upgrade of gravel roads and transport services</w:t>
      </w:r>
      <w:r w:rsidRPr="00B80CD4">
        <w:rPr>
          <w:rFonts w:ascii="Arial" w:hAnsi="Arial" w:cs="Arial"/>
          <w:sz w:val="22"/>
          <w:szCs w:val="22"/>
        </w:rPr>
        <w:t xml:space="preserve"> between urban and rural areas</w:t>
      </w:r>
      <w:r w:rsidR="00C6144F">
        <w:rPr>
          <w:rFonts w:ascii="Arial" w:hAnsi="Arial" w:cs="Arial"/>
          <w:sz w:val="22"/>
          <w:szCs w:val="22"/>
        </w:rPr>
        <w:t>;</w:t>
      </w:r>
    </w:p>
    <w:p w:rsidR="00BB24F3" w:rsidRPr="00B80CD4" w:rsidRDefault="00BB24F3" w:rsidP="00B56CC8">
      <w:pPr>
        <w:numPr>
          <w:ilvl w:val="0"/>
          <w:numId w:val="89"/>
        </w:numPr>
        <w:jc w:val="both"/>
        <w:rPr>
          <w:rFonts w:ascii="Arial" w:hAnsi="Arial" w:cs="Arial"/>
          <w:sz w:val="22"/>
          <w:szCs w:val="22"/>
        </w:rPr>
      </w:pPr>
      <w:r w:rsidRPr="00B80CD4">
        <w:rPr>
          <w:rFonts w:ascii="Arial" w:hAnsi="Arial" w:cs="Arial"/>
          <w:sz w:val="22"/>
          <w:szCs w:val="22"/>
        </w:rPr>
        <w:t>Identify</w:t>
      </w:r>
      <w:r w:rsidR="00CF585E">
        <w:rPr>
          <w:rFonts w:ascii="Arial" w:hAnsi="Arial" w:cs="Arial"/>
          <w:sz w:val="22"/>
          <w:szCs w:val="22"/>
        </w:rPr>
        <w:t>ing</w:t>
      </w:r>
      <w:r w:rsidRPr="00B80CD4">
        <w:rPr>
          <w:rFonts w:ascii="Arial" w:hAnsi="Arial" w:cs="Arial"/>
          <w:sz w:val="22"/>
          <w:szCs w:val="22"/>
        </w:rPr>
        <w:t xml:space="preserve"> </w:t>
      </w:r>
      <w:r w:rsidRPr="00B80CD4">
        <w:rPr>
          <w:rFonts w:ascii="Arial" w:hAnsi="Arial" w:cs="Arial"/>
          <w:b/>
          <w:bCs/>
          <w:sz w:val="22"/>
          <w:szCs w:val="22"/>
        </w:rPr>
        <w:t>rural specific transport related projects</w:t>
      </w:r>
      <w:r w:rsidRPr="00B80CD4">
        <w:rPr>
          <w:rFonts w:ascii="Arial" w:hAnsi="Arial" w:cs="Arial"/>
          <w:sz w:val="22"/>
          <w:szCs w:val="22"/>
        </w:rPr>
        <w:t xml:space="preserve"> to ensure development and/or</w:t>
      </w:r>
      <w:r w:rsidR="00CF585E">
        <w:rPr>
          <w:rFonts w:ascii="Arial" w:hAnsi="Arial" w:cs="Arial"/>
          <w:sz w:val="22"/>
          <w:szCs w:val="22"/>
        </w:rPr>
        <w:t xml:space="preserve"> to</w:t>
      </w:r>
      <w:r w:rsidRPr="00B80CD4">
        <w:rPr>
          <w:rFonts w:ascii="Arial" w:hAnsi="Arial" w:cs="Arial"/>
          <w:sz w:val="22"/>
          <w:szCs w:val="22"/>
        </w:rPr>
        <w:t xml:space="preserve"> increase in transport within the rural areas</w:t>
      </w:r>
      <w:r w:rsidR="00C6144F">
        <w:rPr>
          <w:rFonts w:ascii="Arial" w:hAnsi="Arial" w:cs="Arial"/>
          <w:sz w:val="22"/>
          <w:szCs w:val="22"/>
        </w:rPr>
        <w:t>.</w:t>
      </w:r>
    </w:p>
    <w:p w:rsidR="00CF585E" w:rsidRDefault="00CF585E" w:rsidP="00B80CD4">
      <w:pPr>
        <w:pStyle w:val="BodyText"/>
        <w:rPr>
          <w:rFonts w:ascii="Arial" w:hAnsi="Arial"/>
          <w:sz w:val="22"/>
          <w:szCs w:val="22"/>
        </w:rPr>
      </w:pPr>
    </w:p>
    <w:p w:rsidR="00C6144F" w:rsidRDefault="00C6144F" w:rsidP="00B80CD4">
      <w:pPr>
        <w:pStyle w:val="BodyText"/>
        <w:rPr>
          <w:rFonts w:ascii="Arial" w:hAnsi="Arial"/>
          <w:sz w:val="22"/>
          <w:szCs w:val="22"/>
        </w:rPr>
      </w:pPr>
    </w:p>
    <w:p w:rsidR="00C6144F" w:rsidRPr="00B80CD4" w:rsidRDefault="00C6144F" w:rsidP="00B80CD4">
      <w:pPr>
        <w:pStyle w:val="BodyText"/>
        <w:rPr>
          <w:rFonts w:ascii="Arial" w:hAnsi="Arial"/>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lastRenderedPageBreak/>
        <w:t>THRUST 5: ECONOMIC BASE DEVELOPMENT</w:t>
      </w:r>
    </w:p>
    <w:p w:rsidR="00BB24F3" w:rsidRPr="00B80CD4" w:rsidRDefault="00BB24F3" w:rsidP="0011249C">
      <w:pPr>
        <w:pStyle w:val="BodyText"/>
        <w:spacing w:line="240" w:lineRule="auto"/>
        <w:rPr>
          <w:rFonts w:ascii="Arial" w:hAnsi="Arial"/>
          <w:sz w:val="22"/>
          <w:szCs w:val="22"/>
        </w:rPr>
      </w:pPr>
    </w:p>
    <w:p w:rsidR="00BB24F3" w:rsidRPr="00B80CD4" w:rsidRDefault="00CF585E" w:rsidP="0011249C">
      <w:pPr>
        <w:pStyle w:val="BodyText"/>
        <w:spacing w:line="240" w:lineRule="auto"/>
        <w:rPr>
          <w:rFonts w:ascii="Arial" w:hAnsi="Arial"/>
          <w:sz w:val="22"/>
          <w:szCs w:val="22"/>
        </w:rPr>
      </w:pPr>
      <w:r>
        <w:rPr>
          <w:rFonts w:ascii="Arial" w:hAnsi="Arial"/>
          <w:sz w:val="22"/>
          <w:szCs w:val="22"/>
        </w:rPr>
        <w:t>T</w:t>
      </w:r>
      <w:r w:rsidR="00BB24F3" w:rsidRPr="00B80CD4">
        <w:rPr>
          <w:rFonts w:ascii="Arial" w:hAnsi="Arial"/>
          <w:sz w:val="22"/>
          <w:szCs w:val="22"/>
        </w:rPr>
        <w:t xml:space="preserve">his thrust </w:t>
      </w:r>
      <w:r>
        <w:rPr>
          <w:rFonts w:ascii="Arial" w:hAnsi="Arial"/>
          <w:sz w:val="22"/>
          <w:szCs w:val="22"/>
        </w:rPr>
        <w:t>would</w:t>
      </w:r>
      <w:r w:rsidR="00BB24F3" w:rsidRPr="00B80CD4">
        <w:rPr>
          <w:rFonts w:ascii="Arial" w:hAnsi="Arial"/>
          <w:sz w:val="22"/>
          <w:szCs w:val="22"/>
        </w:rPr>
        <w:t xml:space="preserve"> stimulate the diversification of the economic base</w:t>
      </w:r>
      <w:r>
        <w:rPr>
          <w:rFonts w:ascii="Arial" w:hAnsi="Arial"/>
          <w:sz w:val="22"/>
          <w:szCs w:val="22"/>
        </w:rPr>
        <w:t>,</w:t>
      </w:r>
      <w:r w:rsidR="00BB24F3" w:rsidRPr="00B80CD4">
        <w:rPr>
          <w:rFonts w:ascii="Arial" w:hAnsi="Arial"/>
          <w:sz w:val="22"/>
          <w:szCs w:val="22"/>
        </w:rPr>
        <w:t xml:space="preserve"> to ensure that the local economy is not dependant on only one or two sector</w:t>
      </w:r>
      <w:r>
        <w:rPr>
          <w:rFonts w:ascii="Arial" w:hAnsi="Arial"/>
          <w:sz w:val="22"/>
          <w:szCs w:val="22"/>
        </w:rPr>
        <w:t>s by providing:</w:t>
      </w:r>
    </w:p>
    <w:p w:rsidR="00BB24F3" w:rsidRPr="00B80CD4" w:rsidRDefault="00BB24F3" w:rsidP="00B56CC8">
      <w:pPr>
        <w:pStyle w:val="BodyText"/>
        <w:numPr>
          <w:ilvl w:val="0"/>
          <w:numId w:val="90"/>
        </w:numPr>
        <w:spacing w:after="0" w:line="240" w:lineRule="auto"/>
        <w:rPr>
          <w:rFonts w:ascii="Arial" w:hAnsi="Arial"/>
          <w:sz w:val="22"/>
          <w:szCs w:val="22"/>
        </w:rPr>
      </w:pPr>
      <w:r w:rsidRPr="00B80CD4">
        <w:rPr>
          <w:rFonts w:ascii="Arial" w:hAnsi="Arial"/>
          <w:sz w:val="22"/>
          <w:szCs w:val="22"/>
        </w:rPr>
        <w:t>Cross border trade relations</w:t>
      </w:r>
      <w:r w:rsidR="00C6144F">
        <w:rPr>
          <w:rFonts w:ascii="Arial" w:hAnsi="Arial"/>
          <w:sz w:val="22"/>
          <w:szCs w:val="22"/>
        </w:rPr>
        <w:t>;</w:t>
      </w:r>
    </w:p>
    <w:p w:rsidR="00BB24F3" w:rsidRPr="00B80CD4" w:rsidRDefault="00BB24F3" w:rsidP="00B56CC8">
      <w:pPr>
        <w:pStyle w:val="BodyText"/>
        <w:numPr>
          <w:ilvl w:val="0"/>
          <w:numId w:val="90"/>
        </w:numPr>
        <w:spacing w:after="0" w:line="240" w:lineRule="auto"/>
        <w:rPr>
          <w:rFonts w:ascii="Arial" w:hAnsi="Arial"/>
          <w:sz w:val="22"/>
          <w:szCs w:val="22"/>
        </w:rPr>
      </w:pPr>
      <w:r w:rsidRPr="00B80CD4">
        <w:rPr>
          <w:rFonts w:ascii="Arial" w:hAnsi="Arial"/>
          <w:sz w:val="22"/>
          <w:szCs w:val="22"/>
        </w:rPr>
        <w:t>Local processing of resources</w:t>
      </w:r>
      <w:r w:rsidR="00C6144F">
        <w:rPr>
          <w:rFonts w:ascii="Arial" w:hAnsi="Arial"/>
          <w:sz w:val="22"/>
          <w:szCs w:val="22"/>
        </w:rPr>
        <w:t>;</w:t>
      </w:r>
    </w:p>
    <w:p w:rsidR="00BB24F3" w:rsidRPr="00B80CD4" w:rsidRDefault="00BB24F3" w:rsidP="00B56CC8">
      <w:pPr>
        <w:pStyle w:val="BodyText"/>
        <w:numPr>
          <w:ilvl w:val="0"/>
          <w:numId w:val="90"/>
        </w:numPr>
        <w:spacing w:after="0" w:line="240" w:lineRule="auto"/>
        <w:rPr>
          <w:rFonts w:ascii="Arial" w:hAnsi="Arial"/>
          <w:sz w:val="22"/>
          <w:szCs w:val="22"/>
        </w:rPr>
      </w:pPr>
      <w:r w:rsidRPr="00B80CD4">
        <w:rPr>
          <w:rFonts w:ascii="Arial" w:hAnsi="Arial"/>
          <w:sz w:val="22"/>
          <w:szCs w:val="22"/>
        </w:rPr>
        <w:t>Local depots of large international and national establishments</w:t>
      </w:r>
      <w:r w:rsidR="00C6144F">
        <w:rPr>
          <w:rFonts w:ascii="Arial" w:hAnsi="Arial"/>
          <w:sz w:val="22"/>
          <w:szCs w:val="22"/>
        </w:rPr>
        <w:t>;</w:t>
      </w:r>
    </w:p>
    <w:p w:rsidR="00BB24F3" w:rsidRPr="00B80CD4" w:rsidRDefault="00BB24F3" w:rsidP="00B56CC8">
      <w:pPr>
        <w:pStyle w:val="BodyText"/>
        <w:numPr>
          <w:ilvl w:val="0"/>
          <w:numId w:val="90"/>
        </w:numPr>
        <w:spacing w:after="0" w:line="240" w:lineRule="auto"/>
        <w:rPr>
          <w:rFonts w:ascii="Arial" w:hAnsi="Arial"/>
          <w:sz w:val="22"/>
          <w:szCs w:val="22"/>
        </w:rPr>
      </w:pPr>
      <w:r w:rsidRPr="00B80CD4">
        <w:rPr>
          <w:rFonts w:ascii="Arial" w:hAnsi="Arial"/>
          <w:sz w:val="22"/>
          <w:szCs w:val="22"/>
        </w:rPr>
        <w:t>Diversif</w:t>
      </w:r>
      <w:r w:rsidR="00CF585E">
        <w:rPr>
          <w:rFonts w:ascii="Arial" w:hAnsi="Arial"/>
          <w:sz w:val="22"/>
          <w:szCs w:val="22"/>
        </w:rPr>
        <w:t>ication of</w:t>
      </w:r>
      <w:r w:rsidRPr="00B80CD4">
        <w:rPr>
          <w:rFonts w:ascii="Arial" w:hAnsi="Arial"/>
          <w:sz w:val="22"/>
          <w:szCs w:val="22"/>
        </w:rPr>
        <w:t xml:space="preserve"> professional and general services</w:t>
      </w:r>
      <w:r w:rsidR="00C6144F">
        <w:rPr>
          <w:rFonts w:ascii="Arial" w:hAnsi="Arial"/>
          <w:sz w:val="22"/>
          <w:szCs w:val="22"/>
        </w:rPr>
        <w:t>;</w:t>
      </w:r>
    </w:p>
    <w:p w:rsidR="00BB24F3" w:rsidRPr="00B80CD4" w:rsidRDefault="00BB24F3" w:rsidP="00B56CC8">
      <w:pPr>
        <w:pStyle w:val="BodyText"/>
        <w:numPr>
          <w:ilvl w:val="0"/>
          <w:numId w:val="90"/>
        </w:numPr>
        <w:spacing w:after="0" w:line="240" w:lineRule="auto"/>
        <w:rPr>
          <w:rFonts w:ascii="Arial" w:hAnsi="Arial"/>
          <w:sz w:val="22"/>
          <w:szCs w:val="22"/>
        </w:rPr>
      </w:pPr>
      <w:r w:rsidRPr="00B80CD4">
        <w:rPr>
          <w:rFonts w:ascii="Arial" w:hAnsi="Arial"/>
          <w:sz w:val="22"/>
          <w:szCs w:val="22"/>
        </w:rPr>
        <w:t>Increase local production capacity</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PROGRAMMES 1 TO 5</w:t>
      </w:r>
    </w:p>
    <w:p w:rsidR="00CF585E" w:rsidRDefault="00BB24F3" w:rsidP="0011249C">
      <w:pPr>
        <w:pStyle w:val="BodyText"/>
        <w:spacing w:line="240" w:lineRule="auto"/>
        <w:rPr>
          <w:rFonts w:ascii="Arial" w:hAnsi="Arial"/>
          <w:sz w:val="22"/>
          <w:szCs w:val="22"/>
        </w:rPr>
      </w:pPr>
      <w:r w:rsidRPr="00B80CD4">
        <w:rPr>
          <w:rFonts w:ascii="Arial" w:hAnsi="Arial"/>
          <w:sz w:val="22"/>
          <w:szCs w:val="22"/>
        </w:rPr>
        <w:t xml:space="preserve">Programmes 1 to 5 aim </w:t>
      </w:r>
      <w:r w:rsidR="00CF585E">
        <w:rPr>
          <w:rFonts w:ascii="Arial" w:hAnsi="Arial"/>
          <w:sz w:val="22"/>
          <w:szCs w:val="22"/>
        </w:rPr>
        <w:t xml:space="preserve">to </w:t>
      </w:r>
      <w:r w:rsidRPr="00B80CD4">
        <w:rPr>
          <w:rFonts w:ascii="Arial" w:hAnsi="Arial"/>
          <w:sz w:val="22"/>
          <w:szCs w:val="22"/>
        </w:rPr>
        <w:t xml:space="preserve">diversify the economy through </w:t>
      </w:r>
      <w:r w:rsidR="00CF585E">
        <w:rPr>
          <w:rFonts w:ascii="Arial" w:hAnsi="Arial"/>
          <w:sz w:val="22"/>
          <w:szCs w:val="22"/>
        </w:rPr>
        <w:t xml:space="preserve">interaction between </w:t>
      </w:r>
      <w:r w:rsidRPr="00B80CD4">
        <w:rPr>
          <w:rFonts w:ascii="Arial" w:hAnsi="Arial"/>
          <w:sz w:val="22"/>
          <w:szCs w:val="22"/>
        </w:rPr>
        <w:t>sector</w:t>
      </w:r>
      <w:r w:rsidR="00CF585E">
        <w:rPr>
          <w:rFonts w:ascii="Arial" w:hAnsi="Arial"/>
          <w:sz w:val="22"/>
          <w:szCs w:val="22"/>
        </w:rPr>
        <w:t>s</w:t>
      </w:r>
      <w:r w:rsidRPr="00B80CD4">
        <w:rPr>
          <w:rFonts w:ascii="Arial" w:hAnsi="Arial"/>
          <w:sz w:val="22"/>
          <w:szCs w:val="22"/>
        </w:rPr>
        <w:t>.</w:t>
      </w:r>
      <w:r w:rsidR="00CF585E">
        <w:rPr>
          <w:rFonts w:ascii="Arial" w:hAnsi="Arial"/>
          <w:sz w:val="22"/>
          <w:szCs w:val="22"/>
        </w:rPr>
        <w:t xml:space="preserve"> </w:t>
      </w:r>
      <w:r w:rsidRPr="00B80CD4">
        <w:rPr>
          <w:rFonts w:ascii="Arial" w:hAnsi="Arial"/>
          <w:sz w:val="22"/>
          <w:szCs w:val="22"/>
        </w:rPr>
        <w:t xml:space="preserve"> </w:t>
      </w:r>
      <w:r w:rsidR="00CF585E">
        <w:rPr>
          <w:rFonts w:ascii="Arial" w:hAnsi="Arial"/>
          <w:sz w:val="22"/>
          <w:szCs w:val="22"/>
        </w:rPr>
        <w:t>This would include</w:t>
      </w:r>
      <w:r w:rsidRPr="00B80CD4">
        <w:rPr>
          <w:rFonts w:ascii="Arial" w:hAnsi="Arial"/>
          <w:sz w:val="22"/>
          <w:szCs w:val="22"/>
        </w:rPr>
        <w:t xml:space="preserve">: </w:t>
      </w:r>
      <w:r w:rsidR="00ED26A4">
        <w:rPr>
          <w:rFonts w:ascii="Arial" w:hAnsi="Arial"/>
          <w:sz w:val="22"/>
          <w:szCs w:val="22"/>
        </w:rPr>
        <w:t>w</w:t>
      </w:r>
      <w:r w:rsidRPr="00B80CD4">
        <w:rPr>
          <w:rFonts w:ascii="Arial" w:hAnsi="Arial"/>
          <w:sz w:val="22"/>
          <w:szCs w:val="22"/>
        </w:rPr>
        <w:t>holesale and retail trade; manufacturing; transport, storage and communication; and financial and business services sector.</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projects under each of the programmes include:</w:t>
      </w:r>
    </w:p>
    <w:p w:rsidR="00BB24F3" w:rsidRPr="00B80CD4" w:rsidRDefault="00BB24F3" w:rsidP="0011249C">
      <w:pPr>
        <w:jc w:val="both"/>
        <w:rPr>
          <w:rFonts w:ascii="Arial" w:hAnsi="Arial" w:cs="Arial"/>
          <w:sz w:val="22"/>
          <w:szCs w:val="22"/>
        </w:rPr>
      </w:pPr>
    </w:p>
    <w:p w:rsidR="00BB24F3" w:rsidRDefault="00BB24F3" w:rsidP="00B56CC8">
      <w:pPr>
        <w:pStyle w:val="FootnoteText"/>
        <w:numPr>
          <w:ilvl w:val="0"/>
          <w:numId w:val="43"/>
        </w:numPr>
        <w:spacing w:before="0" w:line="240" w:lineRule="auto"/>
        <w:ind w:hanging="1080"/>
        <w:rPr>
          <w:rFonts w:ascii="Arial" w:hAnsi="Arial" w:cs="Arial"/>
          <w:b/>
          <w:bCs w:val="0"/>
          <w:sz w:val="22"/>
          <w:szCs w:val="22"/>
        </w:rPr>
      </w:pPr>
      <w:r w:rsidRPr="00B80CD4">
        <w:rPr>
          <w:rFonts w:ascii="Arial" w:hAnsi="Arial" w:cs="Arial"/>
          <w:b/>
          <w:bCs w:val="0"/>
          <w:sz w:val="22"/>
          <w:szCs w:val="22"/>
        </w:rPr>
        <w:t>CROSS-BORDER TRADE RELATIONS</w:t>
      </w:r>
    </w:p>
    <w:p w:rsidR="00CF585E" w:rsidRPr="00B80CD4" w:rsidRDefault="00CF585E" w:rsidP="00CF585E">
      <w:pPr>
        <w:pStyle w:val="FootnoteText"/>
        <w:spacing w:before="0" w:line="240" w:lineRule="auto"/>
        <w:ind w:left="360"/>
        <w:rPr>
          <w:rFonts w:ascii="Arial" w:hAnsi="Arial" w:cs="Arial"/>
          <w:b/>
          <w:bCs w:val="0"/>
          <w:sz w:val="22"/>
          <w:szCs w:val="22"/>
        </w:rPr>
      </w:pPr>
    </w:p>
    <w:p w:rsidR="00BB24F3" w:rsidRPr="00B80CD4" w:rsidRDefault="00BB24F3" w:rsidP="00B56CC8">
      <w:pPr>
        <w:pStyle w:val="FootnoteText"/>
        <w:numPr>
          <w:ilvl w:val="0"/>
          <w:numId w:val="45"/>
        </w:numPr>
        <w:spacing w:before="0" w:line="240" w:lineRule="auto"/>
        <w:rPr>
          <w:rFonts w:ascii="Arial" w:hAnsi="Arial" w:cs="Arial"/>
          <w:sz w:val="22"/>
          <w:szCs w:val="22"/>
        </w:rPr>
      </w:pPr>
      <w:r w:rsidRPr="00B80CD4">
        <w:rPr>
          <w:rFonts w:ascii="Arial" w:hAnsi="Arial" w:cs="Arial"/>
          <w:sz w:val="22"/>
          <w:szCs w:val="22"/>
        </w:rPr>
        <w:t>Launch</w:t>
      </w:r>
      <w:r w:rsidR="00CF585E">
        <w:rPr>
          <w:rFonts w:ascii="Arial" w:hAnsi="Arial" w:cs="Arial"/>
          <w:sz w:val="22"/>
          <w:szCs w:val="22"/>
        </w:rPr>
        <w:t>ing</w:t>
      </w:r>
      <w:r w:rsidRPr="00B80CD4">
        <w:rPr>
          <w:rFonts w:ascii="Arial" w:hAnsi="Arial" w:cs="Arial"/>
          <w:sz w:val="22"/>
          <w:szCs w:val="22"/>
        </w:rPr>
        <w:t xml:space="preserve"> a </w:t>
      </w:r>
      <w:r w:rsidRPr="00B80CD4">
        <w:rPr>
          <w:rFonts w:ascii="Arial" w:hAnsi="Arial" w:cs="Arial"/>
          <w:b/>
          <w:bCs w:val="0"/>
          <w:sz w:val="22"/>
          <w:szCs w:val="22"/>
        </w:rPr>
        <w:t>Cross-border marketing campaign</w:t>
      </w:r>
      <w:r w:rsidRPr="00B80CD4">
        <w:rPr>
          <w:rFonts w:ascii="Arial" w:hAnsi="Arial" w:cs="Arial"/>
          <w:sz w:val="22"/>
          <w:szCs w:val="22"/>
        </w:rPr>
        <w:t xml:space="preserve"> to establish trade relations with cross-border African countries</w:t>
      </w:r>
      <w:r w:rsidR="00C6144F">
        <w:rPr>
          <w:rFonts w:ascii="Arial" w:hAnsi="Arial" w:cs="Arial"/>
          <w:sz w:val="22"/>
          <w:szCs w:val="22"/>
        </w:rPr>
        <w:t>.</w:t>
      </w:r>
    </w:p>
    <w:p w:rsidR="00BB24F3" w:rsidRPr="00B80CD4" w:rsidRDefault="00BB24F3" w:rsidP="0011249C">
      <w:pPr>
        <w:pStyle w:val="FootnoteText"/>
        <w:spacing w:line="240" w:lineRule="auto"/>
        <w:ind w:left="1080"/>
        <w:rPr>
          <w:rFonts w:ascii="Arial" w:hAnsi="Arial" w:cs="Arial"/>
          <w:sz w:val="22"/>
          <w:szCs w:val="22"/>
        </w:rPr>
      </w:pPr>
    </w:p>
    <w:p w:rsidR="00BB24F3" w:rsidRDefault="00BB24F3" w:rsidP="00B56CC8">
      <w:pPr>
        <w:numPr>
          <w:ilvl w:val="0"/>
          <w:numId w:val="43"/>
        </w:numPr>
        <w:ind w:hanging="1080"/>
        <w:jc w:val="both"/>
        <w:rPr>
          <w:rFonts w:ascii="Arial" w:hAnsi="Arial" w:cs="Arial"/>
          <w:b/>
          <w:bCs/>
          <w:sz w:val="22"/>
          <w:szCs w:val="22"/>
        </w:rPr>
      </w:pPr>
      <w:r w:rsidRPr="00B80CD4">
        <w:rPr>
          <w:rFonts w:ascii="Arial" w:hAnsi="Arial" w:cs="Arial"/>
          <w:b/>
          <w:bCs/>
          <w:sz w:val="22"/>
          <w:szCs w:val="22"/>
        </w:rPr>
        <w:t>LOCAL PROCESSING OF RESOURCES</w:t>
      </w:r>
    </w:p>
    <w:p w:rsidR="00CF585E" w:rsidRPr="00B80CD4" w:rsidRDefault="00CF585E" w:rsidP="00CF585E">
      <w:pPr>
        <w:ind w:left="360"/>
        <w:jc w:val="both"/>
        <w:rPr>
          <w:rFonts w:ascii="Arial" w:hAnsi="Arial" w:cs="Arial"/>
          <w:b/>
          <w:bCs/>
          <w:sz w:val="22"/>
          <w:szCs w:val="22"/>
        </w:rPr>
      </w:pPr>
    </w:p>
    <w:p w:rsidR="00BB24F3" w:rsidRPr="00B80CD4" w:rsidRDefault="00BB24F3" w:rsidP="00B56CC8">
      <w:pPr>
        <w:numPr>
          <w:ilvl w:val="0"/>
          <w:numId w:val="46"/>
        </w:numPr>
        <w:jc w:val="both"/>
        <w:rPr>
          <w:rFonts w:ascii="Arial" w:hAnsi="Arial" w:cs="Arial"/>
          <w:sz w:val="22"/>
          <w:szCs w:val="22"/>
        </w:rPr>
      </w:pPr>
      <w:r w:rsidRPr="00B80CD4">
        <w:rPr>
          <w:rFonts w:ascii="Arial" w:hAnsi="Arial" w:cs="Arial"/>
          <w:sz w:val="22"/>
          <w:szCs w:val="22"/>
        </w:rPr>
        <w:t>Increas</w:t>
      </w:r>
      <w:r w:rsidR="00CF585E">
        <w:rPr>
          <w:rFonts w:ascii="Arial" w:hAnsi="Arial" w:cs="Arial"/>
          <w:sz w:val="22"/>
          <w:szCs w:val="22"/>
        </w:rPr>
        <w:t xml:space="preserve">ing </w:t>
      </w:r>
      <w:r w:rsidRPr="00B80CD4">
        <w:rPr>
          <w:rFonts w:ascii="Arial" w:hAnsi="Arial" w:cs="Arial"/>
          <w:b/>
          <w:bCs/>
          <w:sz w:val="22"/>
          <w:szCs w:val="22"/>
        </w:rPr>
        <w:t>locally agro-processing activities</w:t>
      </w:r>
      <w:r w:rsidRPr="00B80CD4">
        <w:rPr>
          <w:rFonts w:ascii="Arial" w:hAnsi="Arial" w:cs="Arial"/>
          <w:sz w:val="22"/>
          <w:szCs w:val="22"/>
        </w:rPr>
        <w:t xml:space="preserve"> through the development of agro-related industries and businesses</w:t>
      </w:r>
      <w:r w:rsidR="00C6144F">
        <w:rPr>
          <w:rFonts w:ascii="Arial" w:hAnsi="Arial" w:cs="Arial"/>
          <w:sz w:val="22"/>
          <w:szCs w:val="22"/>
        </w:rPr>
        <w:t>;</w:t>
      </w:r>
    </w:p>
    <w:p w:rsidR="00BB24F3" w:rsidRPr="00B80CD4" w:rsidRDefault="00BB24F3" w:rsidP="00B56CC8">
      <w:pPr>
        <w:numPr>
          <w:ilvl w:val="0"/>
          <w:numId w:val="46"/>
        </w:numPr>
        <w:jc w:val="both"/>
        <w:rPr>
          <w:rFonts w:ascii="Arial" w:hAnsi="Arial" w:cs="Arial"/>
          <w:sz w:val="22"/>
          <w:szCs w:val="22"/>
        </w:rPr>
      </w:pPr>
      <w:r w:rsidRPr="00B80CD4">
        <w:rPr>
          <w:rFonts w:ascii="Arial" w:hAnsi="Arial" w:cs="Arial"/>
          <w:sz w:val="22"/>
          <w:szCs w:val="22"/>
        </w:rPr>
        <w:t>Increas</w:t>
      </w:r>
      <w:r w:rsidR="00CF585E">
        <w:rPr>
          <w:rFonts w:ascii="Arial" w:hAnsi="Arial" w:cs="Arial"/>
          <w:sz w:val="22"/>
          <w:szCs w:val="22"/>
        </w:rPr>
        <w:t>ing</w:t>
      </w:r>
      <w:r w:rsidRPr="00B80CD4">
        <w:rPr>
          <w:rFonts w:ascii="Arial" w:hAnsi="Arial" w:cs="Arial"/>
          <w:sz w:val="22"/>
          <w:szCs w:val="22"/>
        </w:rPr>
        <w:t xml:space="preserve"> </w:t>
      </w:r>
      <w:r w:rsidRPr="00B80CD4">
        <w:rPr>
          <w:rFonts w:ascii="Arial" w:hAnsi="Arial" w:cs="Arial"/>
          <w:b/>
          <w:bCs/>
          <w:sz w:val="22"/>
          <w:szCs w:val="22"/>
        </w:rPr>
        <w:t>local minerals refining, processing and beneficiation</w:t>
      </w:r>
      <w:r w:rsidRPr="00B80CD4">
        <w:rPr>
          <w:rFonts w:ascii="Arial" w:hAnsi="Arial" w:cs="Arial"/>
          <w:sz w:val="22"/>
          <w:szCs w:val="22"/>
        </w:rPr>
        <w:t xml:space="preserve"> through the development of such industries</w:t>
      </w:r>
      <w:r w:rsidR="00C6144F">
        <w:rPr>
          <w:rFonts w:ascii="Arial" w:hAnsi="Arial" w:cs="Arial"/>
          <w:sz w:val="22"/>
          <w:szCs w:val="22"/>
        </w:rPr>
        <w:t>;</w:t>
      </w:r>
    </w:p>
    <w:p w:rsidR="00BB24F3" w:rsidRPr="00B80CD4" w:rsidRDefault="00BB24F3" w:rsidP="00B56CC8">
      <w:pPr>
        <w:numPr>
          <w:ilvl w:val="0"/>
          <w:numId w:val="46"/>
        </w:numPr>
        <w:jc w:val="both"/>
        <w:rPr>
          <w:rFonts w:ascii="Arial" w:hAnsi="Arial" w:cs="Arial"/>
          <w:sz w:val="22"/>
          <w:szCs w:val="22"/>
        </w:rPr>
      </w:pPr>
      <w:r w:rsidRPr="00B80CD4">
        <w:rPr>
          <w:rFonts w:ascii="Arial" w:hAnsi="Arial" w:cs="Arial"/>
          <w:sz w:val="22"/>
          <w:szCs w:val="22"/>
        </w:rPr>
        <w:t>Develop</w:t>
      </w:r>
      <w:r w:rsidR="00CF585E">
        <w:rPr>
          <w:rFonts w:ascii="Arial" w:hAnsi="Arial" w:cs="Arial"/>
          <w:sz w:val="22"/>
          <w:szCs w:val="22"/>
        </w:rPr>
        <w:t>ing</w:t>
      </w:r>
      <w:r w:rsidRPr="00B80CD4">
        <w:rPr>
          <w:rFonts w:ascii="Arial" w:hAnsi="Arial" w:cs="Arial"/>
          <w:sz w:val="22"/>
          <w:szCs w:val="22"/>
        </w:rPr>
        <w:t xml:space="preserve"> </w:t>
      </w:r>
      <w:r w:rsidRPr="00B80CD4">
        <w:rPr>
          <w:rFonts w:ascii="Arial" w:hAnsi="Arial" w:cs="Arial"/>
          <w:b/>
          <w:bCs/>
          <w:sz w:val="22"/>
          <w:szCs w:val="22"/>
        </w:rPr>
        <w:t>oil extraction plants</w:t>
      </w:r>
      <w:r w:rsidRPr="00B80CD4">
        <w:rPr>
          <w:rFonts w:ascii="Arial" w:hAnsi="Arial" w:cs="Arial"/>
          <w:sz w:val="22"/>
          <w:szCs w:val="22"/>
        </w:rPr>
        <w:t xml:space="preserve"> which focus on the extraction of oils from flowers, olives, fruit and vegetables, and herbs and spices</w:t>
      </w:r>
      <w:r w:rsidR="00C6144F">
        <w:rPr>
          <w:rFonts w:ascii="Arial" w:hAnsi="Arial" w:cs="Arial"/>
          <w:sz w:val="22"/>
          <w:szCs w:val="22"/>
        </w:rPr>
        <w:t>;</w:t>
      </w:r>
    </w:p>
    <w:p w:rsidR="00BB24F3" w:rsidRDefault="00BB24F3" w:rsidP="00B56CC8">
      <w:pPr>
        <w:numPr>
          <w:ilvl w:val="0"/>
          <w:numId w:val="46"/>
        </w:numPr>
        <w:jc w:val="both"/>
        <w:rPr>
          <w:rFonts w:ascii="Arial" w:hAnsi="Arial" w:cs="Arial"/>
          <w:sz w:val="22"/>
          <w:szCs w:val="22"/>
        </w:rPr>
      </w:pPr>
      <w:r w:rsidRPr="00B80CD4">
        <w:rPr>
          <w:rFonts w:ascii="Arial" w:hAnsi="Arial" w:cs="Arial"/>
          <w:sz w:val="22"/>
          <w:szCs w:val="22"/>
        </w:rPr>
        <w:t>Establish</w:t>
      </w:r>
      <w:r w:rsidR="00CF585E">
        <w:rPr>
          <w:rFonts w:ascii="Arial" w:hAnsi="Arial" w:cs="Arial"/>
          <w:sz w:val="22"/>
          <w:szCs w:val="22"/>
        </w:rPr>
        <w:t>ing</w:t>
      </w:r>
      <w:r w:rsidRPr="00B80CD4">
        <w:rPr>
          <w:rFonts w:ascii="Arial" w:hAnsi="Arial" w:cs="Arial"/>
          <w:sz w:val="22"/>
          <w:szCs w:val="22"/>
        </w:rPr>
        <w:t xml:space="preserve"> a mine related recycling plant</w:t>
      </w:r>
      <w:r w:rsidR="00C6144F">
        <w:rPr>
          <w:rFonts w:ascii="Arial" w:hAnsi="Arial" w:cs="Arial"/>
          <w:sz w:val="22"/>
          <w:szCs w:val="22"/>
        </w:rPr>
        <w:t>.</w:t>
      </w:r>
    </w:p>
    <w:p w:rsidR="00ED26A4" w:rsidRPr="00B80CD4" w:rsidRDefault="00ED26A4" w:rsidP="00ED26A4">
      <w:pPr>
        <w:jc w:val="both"/>
        <w:rPr>
          <w:rFonts w:ascii="Arial" w:hAnsi="Arial" w:cs="Arial"/>
          <w:sz w:val="22"/>
          <w:szCs w:val="22"/>
        </w:rPr>
      </w:pPr>
    </w:p>
    <w:p w:rsidR="00BB24F3" w:rsidRPr="00B80CD4" w:rsidRDefault="00BB24F3" w:rsidP="0011249C">
      <w:pPr>
        <w:ind w:left="1080"/>
        <w:jc w:val="both"/>
        <w:rPr>
          <w:rFonts w:ascii="Arial" w:hAnsi="Arial" w:cs="Arial"/>
          <w:sz w:val="22"/>
          <w:szCs w:val="22"/>
        </w:rPr>
      </w:pPr>
    </w:p>
    <w:p w:rsidR="00BB24F3" w:rsidRDefault="00BB24F3" w:rsidP="00B56CC8">
      <w:pPr>
        <w:numPr>
          <w:ilvl w:val="0"/>
          <w:numId w:val="43"/>
        </w:numPr>
        <w:ind w:hanging="1080"/>
        <w:jc w:val="both"/>
        <w:rPr>
          <w:rFonts w:ascii="Arial" w:hAnsi="Arial" w:cs="Arial"/>
          <w:b/>
          <w:bCs/>
          <w:sz w:val="22"/>
          <w:szCs w:val="22"/>
        </w:rPr>
      </w:pPr>
      <w:r w:rsidRPr="00B80CD4">
        <w:rPr>
          <w:rFonts w:ascii="Arial" w:hAnsi="Arial" w:cs="Arial"/>
          <w:b/>
          <w:bCs/>
          <w:sz w:val="22"/>
          <w:szCs w:val="22"/>
        </w:rPr>
        <w:t>LOCAL DEPOTS OF LARGE INTERNATIONAL AND NATIONAL ESTABLISHMENTS</w:t>
      </w:r>
    </w:p>
    <w:p w:rsidR="00CF585E" w:rsidRPr="00B80CD4" w:rsidRDefault="00CF585E" w:rsidP="00CF585E">
      <w:pPr>
        <w:ind w:left="360"/>
        <w:jc w:val="both"/>
        <w:rPr>
          <w:rFonts w:ascii="Arial" w:hAnsi="Arial" w:cs="Arial"/>
          <w:b/>
          <w:bCs/>
          <w:sz w:val="22"/>
          <w:szCs w:val="22"/>
        </w:rPr>
      </w:pPr>
    </w:p>
    <w:p w:rsidR="00BB24F3" w:rsidRPr="00B80CD4" w:rsidRDefault="00BB24F3" w:rsidP="00B56CC8">
      <w:pPr>
        <w:numPr>
          <w:ilvl w:val="0"/>
          <w:numId w:val="47"/>
        </w:numPr>
        <w:jc w:val="both"/>
        <w:rPr>
          <w:rFonts w:ascii="Arial" w:hAnsi="Arial" w:cs="Arial"/>
          <w:sz w:val="22"/>
          <w:szCs w:val="22"/>
        </w:rPr>
      </w:pPr>
      <w:r w:rsidRPr="00B80CD4">
        <w:rPr>
          <w:rFonts w:ascii="Arial" w:hAnsi="Arial" w:cs="Arial"/>
          <w:sz w:val="22"/>
          <w:szCs w:val="22"/>
        </w:rPr>
        <w:t xml:space="preserve">Establishment of an </w:t>
      </w:r>
      <w:r w:rsidRPr="00B80CD4">
        <w:rPr>
          <w:rFonts w:ascii="Arial" w:hAnsi="Arial" w:cs="Arial"/>
          <w:b/>
          <w:bCs/>
          <w:sz w:val="22"/>
          <w:szCs w:val="22"/>
        </w:rPr>
        <w:t>agriculture logistics hub</w:t>
      </w:r>
      <w:r w:rsidR="00C6144F">
        <w:rPr>
          <w:rFonts w:ascii="Arial" w:hAnsi="Arial" w:cs="Arial"/>
          <w:b/>
          <w:bCs/>
          <w:sz w:val="22"/>
          <w:szCs w:val="22"/>
        </w:rPr>
        <w:t>;</w:t>
      </w:r>
    </w:p>
    <w:p w:rsidR="00BB24F3" w:rsidRPr="00B80CD4" w:rsidRDefault="00BB24F3" w:rsidP="00B56CC8">
      <w:pPr>
        <w:numPr>
          <w:ilvl w:val="0"/>
          <w:numId w:val="47"/>
        </w:numPr>
        <w:jc w:val="both"/>
        <w:rPr>
          <w:rFonts w:ascii="Arial" w:hAnsi="Arial" w:cs="Arial"/>
          <w:sz w:val="22"/>
          <w:szCs w:val="22"/>
        </w:rPr>
      </w:pPr>
      <w:r w:rsidRPr="00B80CD4">
        <w:rPr>
          <w:rFonts w:ascii="Arial" w:hAnsi="Arial" w:cs="Arial"/>
          <w:sz w:val="22"/>
          <w:szCs w:val="22"/>
        </w:rPr>
        <w:t xml:space="preserve">Establishment of a </w:t>
      </w:r>
      <w:r w:rsidRPr="00B80CD4">
        <w:rPr>
          <w:rFonts w:ascii="Arial" w:hAnsi="Arial" w:cs="Arial"/>
          <w:b/>
          <w:bCs/>
          <w:sz w:val="22"/>
          <w:szCs w:val="22"/>
        </w:rPr>
        <w:t>mining logistics hub</w:t>
      </w:r>
      <w:r w:rsidR="00C6144F">
        <w:rPr>
          <w:rFonts w:ascii="Arial" w:hAnsi="Arial" w:cs="Arial"/>
          <w:b/>
          <w:bCs/>
          <w:sz w:val="22"/>
          <w:szCs w:val="22"/>
        </w:rPr>
        <w:t>;</w:t>
      </w:r>
    </w:p>
    <w:p w:rsidR="00BB24F3" w:rsidRPr="00B80CD4" w:rsidRDefault="00BB24F3" w:rsidP="00B56CC8">
      <w:pPr>
        <w:numPr>
          <w:ilvl w:val="0"/>
          <w:numId w:val="47"/>
        </w:numPr>
        <w:jc w:val="both"/>
        <w:rPr>
          <w:rFonts w:ascii="Arial" w:hAnsi="Arial" w:cs="Arial"/>
          <w:sz w:val="22"/>
          <w:szCs w:val="22"/>
        </w:rPr>
      </w:pPr>
      <w:r w:rsidRPr="00B80CD4">
        <w:rPr>
          <w:rFonts w:ascii="Arial" w:hAnsi="Arial" w:cs="Arial"/>
          <w:sz w:val="22"/>
          <w:szCs w:val="22"/>
        </w:rPr>
        <w:t xml:space="preserve">Development of an </w:t>
      </w:r>
      <w:r w:rsidRPr="00B80CD4">
        <w:rPr>
          <w:rFonts w:ascii="Arial" w:hAnsi="Arial" w:cs="Arial"/>
          <w:b/>
          <w:bCs/>
          <w:sz w:val="22"/>
          <w:szCs w:val="22"/>
        </w:rPr>
        <w:t>information and communication technology hub</w:t>
      </w:r>
      <w:r w:rsidR="00C6144F">
        <w:rPr>
          <w:rFonts w:ascii="Arial" w:hAnsi="Arial" w:cs="Arial"/>
          <w:b/>
          <w:bCs/>
          <w:sz w:val="22"/>
          <w:szCs w:val="22"/>
        </w:rPr>
        <w:t>;</w:t>
      </w:r>
    </w:p>
    <w:p w:rsidR="00BB24F3" w:rsidRPr="00B80CD4" w:rsidRDefault="00BB24F3" w:rsidP="00B56CC8">
      <w:pPr>
        <w:numPr>
          <w:ilvl w:val="0"/>
          <w:numId w:val="47"/>
        </w:numPr>
        <w:jc w:val="both"/>
        <w:rPr>
          <w:rFonts w:ascii="Arial" w:hAnsi="Arial" w:cs="Arial"/>
          <w:sz w:val="22"/>
          <w:szCs w:val="22"/>
        </w:rPr>
      </w:pPr>
      <w:r w:rsidRPr="00B80CD4">
        <w:rPr>
          <w:rFonts w:ascii="Arial" w:hAnsi="Arial" w:cs="Arial"/>
          <w:sz w:val="22"/>
          <w:szCs w:val="22"/>
        </w:rPr>
        <w:t xml:space="preserve">Construction of various </w:t>
      </w:r>
      <w:r w:rsidRPr="00B80CD4">
        <w:rPr>
          <w:rFonts w:ascii="Arial" w:hAnsi="Arial" w:cs="Arial"/>
          <w:b/>
          <w:bCs/>
          <w:sz w:val="22"/>
          <w:szCs w:val="22"/>
        </w:rPr>
        <w:t>package, storage and distribution hubs / facilities</w:t>
      </w:r>
      <w:r w:rsidR="00C6144F">
        <w:rPr>
          <w:rFonts w:ascii="Arial" w:hAnsi="Arial" w:cs="Arial"/>
          <w:b/>
          <w:bCs/>
          <w:sz w:val="22"/>
          <w:szCs w:val="22"/>
        </w:rPr>
        <w:t>.</w:t>
      </w:r>
    </w:p>
    <w:p w:rsidR="00BB24F3" w:rsidRPr="00B80CD4" w:rsidRDefault="00BB24F3" w:rsidP="0011249C">
      <w:pPr>
        <w:ind w:left="1080"/>
        <w:jc w:val="both"/>
        <w:rPr>
          <w:rFonts w:ascii="Arial" w:hAnsi="Arial" w:cs="Arial"/>
          <w:sz w:val="22"/>
          <w:szCs w:val="22"/>
        </w:rPr>
      </w:pPr>
    </w:p>
    <w:p w:rsidR="00CF585E" w:rsidRDefault="00BB24F3" w:rsidP="00B56CC8">
      <w:pPr>
        <w:numPr>
          <w:ilvl w:val="0"/>
          <w:numId w:val="43"/>
        </w:numPr>
        <w:ind w:hanging="1080"/>
        <w:jc w:val="both"/>
        <w:rPr>
          <w:rFonts w:ascii="Arial" w:hAnsi="Arial" w:cs="Arial"/>
          <w:b/>
          <w:bCs/>
          <w:sz w:val="22"/>
          <w:szCs w:val="22"/>
        </w:rPr>
      </w:pPr>
      <w:r w:rsidRPr="00B80CD4">
        <w:rPr>
          <w:rFonts w:ascii="Arial" w:hAnsi="Arial" w:cs="Arial"/>
          <w:b/>
          <w:bCs/>
          <w:sz w:val="22"/>
          <w:szCs w:val="22"/>
        </w:rPr>
        <w:t>DIVERSIFY PROFESSIONAL AND GENERAL SERVICES</w:t>
      </w:r>
    </w:p>
    <w:p w:rsidR="00BB24F3" w:rsidRPr="00B80CD4" w:rsidRDefault="00BB24F3" w:rsidP="00CF585E">
      <w:pPr>
        <w:ind w:left="360"/>
        <w:jc w:val="both"/>
        <w:rPr>
          <w:rFonts w:ascii="Arial" w:hAnsi="Arial" w:cs="Arial"/>
          <w:b/>
          <w:bCs/>
          <w:sz w:val="22"/>
          <w:szCs w:val="22"/>
        </w:rPr>
      </w:pPr>
      <w:r w:rsidRPr="00B80CD4">
        <w:rPr>
          <w:rFonts w:ascii="Arial" w:hAnsi="Arial" w:cs="Arial"/>
          <w:b/>
          <w:bCs/>
          <w:sz w:val="22"/>
          <w:szCs w:val="22"/>
        </w:rPr>
        <w:tab/>
      </w:r>
    </w:p>
    <w:p w:rsidR="00BB24F3" w:rsidRPr="00B80CD4" w:rsidRDefault="00CF585E" w:rsidP="00B56CC8">
      <w:pPr>
        <w:numPr>
          <w:ilvl w:val="0"/>
          <w:numId w:val="48"/>
        </w:numPr>
        <w:jc w:val="both"/>
        <w:rPr>
          <w:rFonts w:ascii="Arial" w:hAnsi="Arial" w:cs="Arial"/>
          <w:sz w:val="22"/>
          <w:szCs w:val="22"/>
        </w:rPr>
      </w:pPr>
      <w:r>
        <w:rPr>
          <w:rFonts w:ascii="Arial" w:hAnsi="Arial" w:cs="Arial"/>
          <w:sz w:val="22"/>
          <w:szCs w:val="22"/>
        </w:rPr>
        <w:t>Undertaking</w:t>
      </w:r>
      <w:r w:rsidR="00BB24F3" w:rsidRPr="00B80CD4">
        <w:rPr>
          <w:rFonts w:ascii="Arial" w:hAnsi="Arial" w:cs="Arial"/>
          <w:sz w:val="22"/>
          <w:szCs w:val="22"/>
        </w:rPr>
        <w:t xml:space="preserve"> a survey to establish the </w:t>
      </w:r>
      <w:r w:rsidR="00BB24F3" w:rsidRPr="00B80CD4">
        <w:rPr>
          <w:rFonts w:ascii="Arial" w:hAnsi="Arial" w:cs="Arial"/>
          <w:b/>
          <w:bCs/>
          <w:sz w:val="22"/>
          <w:szCs w:val="22"/>
        </w:rPr>
        <w:t>local service needs</w:t>
      </w:r>
      <w:r w:rsidR="00C6144F">
        <w:rPr>
          <w:rFonts w:ascii="Arial" w:hAnsi="Arial" w:cs="Arial"/>
          <w:b/>
          <w:bCs/>
          <w:sz w:val="22"/>
          <w:szCs w:val="22"/>
        </w:rPr>
        <w:t>;</w:t>
      </w:r>
    </w:p>
    <w:p w:rsidR="00BB24F3" w:rsidRPr="00B80CD4" w:rsidRDefault="00BB24F3" w:rsidP="00B56CC8">
      <w:pPr>
        <w:numPr>
          <w:ilvl w:val="0"/>
          <w:numId w:val="48"/>
        </w:numPr>
        <w:jc w:val="both"/>
        <w:rPr>
          <w:rFonts w:ascii="Arial" w:hAnsi="Arial" w:cs="Arial"/>
          <w:sz w:val="22"/>
          <w:szCs w:val="22"/>
        </w:rPr>
      </w:pPr>
      <w:r w:rsidRPr="00B80CD4">
        <w:rPr>
          <w:rFonts w:ascii="Arial" w:hAnsi="Arial" w:cs="Arial"/>
          <w:sz w:val="22"/>
          <w:szCs w:val="22"/>
        </w:rPr>
        <w:t>Stimulat</w:t>
      </w:r>
      <w:r w:rsidR="00CF585E">
        <w:rPr>
          <w:rFonts w:ascii="Arial" w:hAnsi="Arial" w:cs="Arial"/>
          <w:sz w:val="22"/>
          <w:szCs w:val="22"/>
        </w:rPr>
        <w:t>ing</w:t>
      </w:r>
      <w:r w:rsidRPr="00B80CD4">
        <w:rPr>
          <w:rFonts w:ascii="Arial" w:hAnsi="Arial" w:cs="Arial"/>
          <w:sz w:val="22"/>
          <w:szCs w:val="22"/>
        </w:rPr>
        <w:t xml:space="preserve"> development within the </w:t>
      </w:r>
      <w:r w:rsidRPr="00B80CD4">
        <w:rPr>
          <w:rFonts w:ascii="Arial" w:hAnsi="Arial" w:cs="Arial"/>
          <w:b/>
          <w:bCs/>
          <w:sz w:val="22"/>
          <w:szCs w:val="22"/>
        </w:rPr>
        <w:t>wholesale and retail trade</w:t>
      </w:r>
      <w:r w:rsidRPr="00B80CD4">
        <w:rPr>
          <w:rFonts w:ascii="Arial" w:hAnsi="Arial" w:cs="Arial"/>
          <w:sz w:val="22"/>
          <w:szCs w:val="22"/>
        </w:rPr>
        <w:t xml:space="preserve"> sector through establishing partnerships with larger national and international suppliers</w:t>
      </w:r>
      <w:r w:rsidR="00C6144F">
        <w:rPr>
          <w:rFonts w:ascii="Arial" w:hAnsi="Arial" w:cs="Arial"/>
          <w:sz w:val="22"/>
          <w:szCs w:val="22"/>
        </w:rPr>
        <w:t>;</w:t>
      </w:r>
    </w:p>
    <w:p w:rsidR="00BB24F3" w:rsidRPr="00B80CD4" w:rsidRDefault="00BB24F3" w:rsidP="00B56CC8">
      <w:pPr>
        <w:numPr>
          <w:ilvl w:val="0"/>
          <w:numId w:val="48"/>
        </w:numPr>
        <w:jc w:val="both"/>
        <w:rPr>
          <w:rFonts w:ascii="Arial" w:hAnsi="Arial" w:cs="Arial"/>
          <w:sz w:val="22"/>
          <w:szCs w:val="22"/>
        </w:rPr>
      </w:pPr>
      <w:r w:rsidRPr="00B80CD4">
        <w:rPr>
          <w:rFonts w:ascii="Arial" w:hAnsi="Arial" w:cs="Arial"/>
          <w:b/>
          <w:bCs/>
          <w:sz w:val="22"/>
          <w:szCs w:val="22"/>
        </w:rPr>
        <w:t>Diversify</w:t>
      </w:r>
      <w:r w:rsidR="00CF585E">
        <w:rPr>
          <w:rFonts w:ascii="Arial" w:hAnsi="Arial" w:cs="Arial"/>
          <w:b/>
          <w:bCs/>
          <w:sz w:val="22"/>
          <w:szCs w:val="22"/>
        </w:rPr>
        <w:t>ing</w:t>
      </w:r>
      <w:r w:rsidRPr="00B80CD4">
        <w:rPr>
          <w:rFonts w:ascii="Arial" w:hAnsi="Arial" w:cs="Arial"/>
          <w:b/>
          <w:bCs/>
          <w:sz w:val="22"/>
          <w:szCs w:val="22"/>
        </w:rPr>
        <w:t xml:space="preserve"> the existing available financial services</w:t>
      </w:r>
      <w:r w:rsidRPr="00B80CD4">
        <w:rPr>
          <w:rFonts w:ascii="Arial" w:hAnsi="Arial" w:cs="Arial"/>
          <w:sz w:val="22"/>
          <w:szCs w:val="22"/>
        </w:rPr>
        <w:t xml:space="preserve"> through improving and increasing the services provided by each financial institution</w:t>
      </w:r>
      <w:r w:rsidR="00C6144F">
        <w:rPr>
          <w:rFonts w:ascii="Arial" w:hAnsi="Arial" w:cs="Arial"/>
          <w:sz w:val="22"/>
          <w:szCs w:val="22"/>
        </w:rPr>
        <w:t>;</w:t>
      </w:r>
      <w:r w:rsidRPr="00B80CD4">
        <w:rPr>
          <w:rFonts w:ascii="Arial" w:hAnsi="Arial" w:cs="Arial"/>
          <w:sz w:val="22"/>
          <w:szCs w:val="22"/>
        </w:rPr>
        <w:t xml:space="preserve"> </w:t>
      </w:r>
    </w:p>
    <w:p w:rsidR="00BB24F3" w:rsidRDefault="00CF585E" w:rsidP="00B56CC8">
      <w:pPr>
        <w:numPr>
          <w:ilvl w:val="0"/>
          <w:numId w:val="48"/>
        </w:numPr>
        <w:jc w:val="both"/>
        <w:rPr>
          <w:rFonts w:ascii="Arial" w:hAnsi="Arial" w:cs="Arial"/>
          <w:sz w:val="22"/>
          <w:szCs w:val="22"/>
        </w:rPr>
      </w:pPr>
      <w:r>
        <w:rPr>
          <w:rFonts w:ascii="Arial" w:hAnsi="Arial" w:cs="Arial"/>
          <w:sz w:val="22"/>
          <w:szCs w:val="22"/>
        </w:rPr>
        <w:t>Developing</w:t>
      </w:r>
      <w:r w:rsidR="00BB24F3" w:rsidRPr="00B80CD4">
        <w:rPr>
          <w:rFonts w:ascii="Arial" w:hAnsi="Arial" w:cs="Arial"/>
          <w:sz w:val="22"/>
          <w:szCs w:val="22"/>
        </w:rPr>
        <w:t xml:space="preserve"> of an </w:t>
      </w:r>
      <w:r w:rsidR="00BB24F3" w:rsidRPr="00B80CD4">
        <w:rPr>
          <w:rFonts w:ascii="Arial" w:hAnsi="Arial" w:cs="Arial"/>
          <w:b/>
          <w:bCs/>
          <w:sz w:val="22"/>
          <w:szCs w:val="22"/>
        </w:rPr>
        <w:t>informal trade strategy</w:t>
      </w:r>
      <w:r w:rsidR="00BB24F3" w:rsidRPr="00B80CD4">
        <w:rPr>
          <w:rFonts w:ascii="Arial" w:hAnsi="Arial" w:cs="Arial"/>
          <w:sz w:val="22"/>
          <w:szCs w:val="22"/>
        </w:rPr>
        <w:t xml:space="preserve"> which regulates and guides the development and operations of the informal sector</w:t>
      </w:r>
      <w:r w:rsidR="00C6144F">
        <w:rPr>
          <w:rFonts w:ascii="Arial" w:hAnsi="Arial" w:cs="Arial"/>
          <w:sz w:val="22"/>
          <w:szCs w:val="22"/>
        </w:rPr>
        <w:t>.</w:t>
      </w:r>
    </w:p>
    <w:p w:rsidR="00C6144F" w:rsidRPr="00B80CD4" w:rsidRDefault="00C6144F" w:rsidP="00C6144F">
      <w:pPr>
        <w:jc w:val="both"/>
        <w:rPr>
          <w:rFonts w:ascii="Arial" w:hAnsi="Arial" w:cs="Arial"/>
          <w:sz w:val="22"/>
          <w:szCs w:val="22"/>
        </w:rPr>
      </w:pPr>
    </w:p>
    <w:p w:rsidR="00CF585E" w:rsidRPr="00B80CD4" w:rsidRDefault="00CF585E" w:rsidP="0011249C">
      <w:pPr>
        <w:ind w:left="1080"/>
        <w:jc w:val="both"/>
        <w:rPr>
          <w:rFonts w:ascii="Arial" w:hAnsi="Arial" w:cs="Arial"/>
          <w:sz w:val="22"/>
          <w:szCs w:val="22"/>
        </w:rPr>
      </w:pPr>
    </w:p>
    <w:p w:rsidR="00CF585E" w:rsidRDefault="00BB24F3" w:rsidP="00B56CC8">
      <w:pPr>
        <w:numPr>
          <w:ilvl w:val="0"/>
          <w:numId w:val="43"/>
        </w:numPr>
        <w:ind w:hanging="1080"/>
        <w:jc w:val="both"/>
        <w:rPr>
          <w:rFonts w:ascii="Arial" w:hAnsi="Arial" w:cs="Arial"/>
          <w:b/>
          <w:bCs/>
          <w:sz w:val="22"/>
          <w:szCs w:val="22"/>
        </w:rPr>
      </w:pPr>
      <w:r w:rsidRPr="00CF585E">
        <w:rPr>
          <w:rFonts w:ascii="Arial" w:hAnsi="Arial" w:cs="Arial"/>
          <w:b/>
          <w:bCs/>
          <w:sz w:val="22"/>
          <w:szCs w:val="22"/>
        </w:rPr>
        <w:lastRenderedPageBreak/>
        <w:t>INCREASE LOCAL PRODUCTION CAPACITY</w:t>
      </w:r>
    </w:p>
    <w:p w:rsidR="00CF585E" w:rsidRDefault="00CF585E" w:rsidP="00CF585E">
      <w:pPr>
        <w:ind w:left="360"/>
        <w:jc w:val="both"/>
        <w:rPr>
          <w:rFonts w:ascii="Arial" w:hAnsi="Arial" w:cs="Arial"/>
          <w:b/>
          <w:bCs/>
          <w:sz w:val="22"/>
          <w:szCs w:val="22"/>
        </w:rPr>
      </w:pPr>
    </w:p>
    <w:p w:rsidR="00CF585E" w:rsidRDefault="004E26B5" w:rsidP="00B56CC8">
      <w:pPr>
        <w:numPr>
          <w:ilvl w:val="1"/>
          <w:numId w:val="43"/>
        </w:numPr>
        <w:jc w:val="both"/>
        <w:rPr>
          <w:rFonts w:ascii="Arial" w:hAnsi="Arial" w:cs="Arial"/>
          <w:b/>
          <w:bCs/>
          <w:sz w:val="22"/>
          <w:szCs w:val="22"/>
        </w:rPr>
      </w:pPr>
      <w:r>
        <w:rPr>
          <w:rFonts w:ascii="Arial" w:hAnsi="Arial" w:cs="Arial"/>
          <w:sz w:val="22"/>
          <w:szCs w:val="22"/>
        </w:rPr>
        <w:t>Undertaking</w:t>
      </w:r>
      <w:r w:rsidR="00BB24F3" w:rsidRPr="00CF585E">
        <w:rPr>
          <w:rFonts w:ascii="Arial" w:hAnsi="Arial" w:cs="Arial"/>
          <w:sz w:val="22"/>
          <w:szCs w:val="22"/>
        </w:rPr>
        <w:t xml:space="preserve"> a study to </w:t>
      </w:r>
      <w:r w:rsidR="00BB24F3" w:rsidRPr="00CF585E">
        <w:rPr>
          <w:rFonts w:ascii="Arial" w:hAnsi="Arial" w:cs="Arial"/>
          <w:b/>
          <w:bCs/>
          <w:sz w:val="22"/>
          <w:szCs w:val="22"/>
        </w:rPr>
        <w:t>identify new cultivars</w:t>
      </w:r>
      <w:r w:rsidR="00BB24F3" w:rsidRPr="00CF585E">
        <w:rPr>
          <w:rFonts w:ascii="Arial" w:hAnsi="Arial" w:cs="Arial"/>
          <w:sz w:val="22"/>
          <w:szCs w:val="22"/>
        </w:rPr>
        <w:t xml:space="preserve"> (fr</w:t>
      </w:r>
      <w:r w:rsidR="00CF585E">
        <w:rPr>
          <w:rFonts w:ascii="Arial" w:hAnsi="Arial" w:cs="Arial"/>
          <w:sz w:val="22"/>
          <w:szCs w:val="22"/>
        </w:rPr>
        <w:t>uit, vegetables, herbs,</w:t>
      </w:r>
      <w:r>
        <w:rPr>
          <w:rFonts w:ascii="Arial" w:hAnsi="Arial" w:cs="Arial"/>
          <w:sz w:val="22"/>
          <w:szCs w:val="22"/>
        </w:rPr>
        <w:t xml:space="preserve"> </w:t>
      </w:r>
      <w:r w:rsidR="00CF585E">
        <w:rPr>
          <w:rFonts w:ascii="Arial" w:hAnsi="Arial" w:cs="Arial"/>
          <w:sz w:val="22"/>
          <w:szCs w:val="22"/>
        </w:rPr>
        <w:t>spices,</w:t>
      </w:r>
      <w:r>
        <w:rPr>
          <w:rFonts w:ascii="Arial" w:hAnsi="Arial" w:cs="Arial"/>
          <w:sz w:val="22"/>
          <w:szCs w:val="22"/>
        </w:rPr>
        <w:t xml:space="preserve"> </w:t>
      </w:r>
      <w:r w:rsidR="00BB24F3" w:rsidRPr="00CF585E">
        <w:rPr>
          <w:rFonts w:ascii="Arial" w:hAnsi="Arial" w:cs="Arial"/>
          <w:sz w:val="22"/>
          <w:szCs w:val="22"/>
        </w:rPr>
        <w:t xml:space="preserve">flowers, animals, </w:t>
      </w:r>
      <w:proofErr w:type="spellStart"/>
      <w:r w:rsidR="00BB24F3" w:rsidRPr="00CF585E">
        <w:rPr>
          <w:rFonts w:ascii="Arial" w:hAnsi="Arial" w:cs="Arial"/>
          <w:sz w:val="22"/>
          <w:szCs w:val="22"/>
        </w:rPr>
        <w:t>etc</w:t>
      </w:r>
      <w:proofErr w:type="spellEnd"/>
      <w:r w:rsidR="00BB24F3" w:rsidRPr="00CF585E">
        <w:rPr>
          <w:rFonts w:ascii="Arial" w:hAnsi="Arial" w:cs="Arial"/>
          <w:sz w:val="22"/>
          <w:szCs w:val="22"/>
        </w:rPr>
        <w:t xml:space="preserve">) to be planted to </w:t>
      </w:r>
      <w:r w:rsidR="00BB24F3" w:rsidRPr="00CF585E">
        <w:rPr>
          <w:rFonts w:ascii="Arial" w:hAnsi="Arial" w:cs="Arial"/>
          <w:b/>
          <w:bCs/>
          <w:sz w:val="22"/>
          <w:szCs w:val="22"/>
        </w:rPr>
        <w:t>increase the commercial farming activities</w:t>
      </w:r>
      <w:r w:rsidR="00BB24F3" w:rsidRPr="00CF585E">
        <w:rPr>
          <w:rFonts w:ascii="Arial" w:hAnsi="Arial" w:cs="Arial"/>
          <w:sz w:val="22"/>
          <w:szCs w:val="22"/>
        </w:rPr>
        <w:t xml:space="preserve"> within the area</w:t>
      </w:r>
      <w:r w:rsidR="00C6144F">
        <w:rPr>
          <w:rFonts w:ascii="Arial" w:hAnsi="Arial" w:cs="Arial"/>
          <w:sz w:val="22"/>
          <w:szCs w:val="22"/>
        </w:rPr>
        <w:t>;</w:t>
      </w:r>
    </w:p>
    <w:p w:rsidR="00CF585E" w:rsidRDefault="00BB24F3" w:rsidP="00B56CC8">
      <w:pPr>
        <w:numPr>
          <w:ilvl w:val="1"/>
          <w:numId w:val="43"/>
        </w:numPr>
        <w:jc w:val="both"/>
        <w:rPr>
          <w:rFonts w:ascii="Arial" w:hAnsi="Arial" w:cs="Arial"/>
          <w:b/>
          <w:bCs/>
          <w:sz w:val="22"/>
          <w:szCs w:val="22"/>
        </w:rPr>
      </w:pPr>
      <w:r w:rsidRPr="00CF585E">
        <w:rPr>
          <w:rFonts w:ascii="Arial" w:hAnsi="Arial" w:cs="Arial"/>
          <w:sz w:val="22"/>
          <w:szCs w:val="22"/>
        </w:rPr>
        <w:t>Appoint</w:t>
      </w:r>
      <w:r w:rsidR="004E26B5">
        <w:rPr>
          <w:rFonts w:ascii="Arial" w:hAnsi="Arial" w:cs="Arial"/>
          <w:sz w:val="22"/>
          <w:szCs w:val="22"/>
        </w:rPr>
        <w:t>ing</w:t>
      </w:r>
      <w:r w:rsidRPr="00CF585E">
        <w:rPr>
          <w:rFonts w:ascii="Arial" w:hAnsi="Arial" w:cs="Arial"/>
          <w:sz w:val="22"/>
          <w:szCs w:val="22"/>
        </w:rPr>
        <w:t xml:space="preserve"> </w:t>
      </w:r>
      <w:r w:rsidRPr="00CF585E">
        <w:rPr>
          <w:rFonts w:ascii="Arial" w:hAnsi="Arial" w:cs="Arial"/>
          <w:b/>
          <w:bCs/>
          <w:sz w:val="22"/>
          <w:szCs w:val="22"/>
        </w:rPr>
        <w:t>high technology farming</w:t>
      </w:r>
      <w:r w:rsidRPr="00CF585E">
        <w:rPr>
          <w:rFonts w:ascii="Arial" w:hAnsi="Arial" w:cs="Arial"/>
          <w:sz w:val="22"/>
          <w:szCs w:val="22"/>
        </w:rPr>
        <w:t xml:space="preserve"> experts to educate local farmers in the applications of these new farming practises and develop incentive schemes to increase local participation</w:t>
      </w:r>
      <w:r w:rsidR="00C6144F">
        <w:rPr>
          <w:rFonts w:ascii="Arial" w:hAnsi="Arial" w:cs="Arial"/>
          <w:sz w:val="22"/>
          <w:szCs w:val="22"/>
        </w:rPr>
        <w:t>;</w:t>
      </w:r>
    </w:p>
    <w:p w:rsidR="00BB24F3" w:rsidRPr="00CF585E" w:rsidRDefault="00BB24F3" w:rsidP="00B56CC8">
      <w:pPr>
        <w:numPr>
          <w:ilvl w:val="1"/>
          <w:numId w:val="43"/>
        </w:numPr>
        <w:jc w:val="both"/>
        <w:rPr>
          <w:rFonts w:ascii="Arial" w:hAnsi="Arial" w:cs="Arial"/>
          <w:b/>
          <w:bCs/>
          <w:sz w:val="22"/>
          <w:szCs w:val="22"/>
        </w:rPr>
      </w:pPr>
      <w:r w:rsidRPr="00CF585E">
        <w:rPr>
          <w:rFonts w:ascii="Arial" w:hAnsi="Arial" w:cs="Arial"/>
          <w:sz w:val="22"/>
          <w:szCs w:val="22"/>
        </w:rPr>
        <w:t>Appoint</w:t>
      </w:r>
      <w:r w:rsidR="004E26B5">
        <w:rPr>
          <w:rFonts w:ascii="Arial" w:hAnsi="Arial" w:cs="Arial"/>
          <w:sz w:val="22"/>
          <w:szCs w:val="22"/>
        </w:rPr>
        <w:t>ing</w:t>
      </w:r>
      <w:r w:rsidRPr="00CF585E">
        <w:rPr>
          <w:rFonts w:ascii="Arial" w:hAnsi="Arial" w:cs="Arial"/>
          <w:sz w:val="22"/>
          <w:szCs w:val="22"/>
        </w:rPr>
        <w:t xml:space="preserve"> experts in the field of </w:t>
      </w:r>
      <w:r w:rsidRPr="00CF585E">
        <w:rPr>
          <w:rFonts w:ascii="Arial" w:hAnsi="Arial" w:cs="Arial"/>
          <w:b/>
          <w:bCs/>
          <w:sz w:val="22"/>
          <w:szCs w:val="22"/>
        </w:rPr>
        <w:t>improving the quality of livestock and fresh produce</w:t>
      </w:r>
      <w:r w:rsidRPr="00CF585E">
        <w:rPr>
          <w:rFonts w:ascii="Arial" w:hAnsi="Arial" w:cs="Arial"/>
          <w:sz w:val="22"/>
          <w:szCs w:val="22"/>
        </w:rPr>
        <w:t xml:space="preserve"> to educate the locals</w:t>
      </w:r>
      <w:r w:rsidR="00C6144F">
        <w:rPr>
          <w:rFonts w:ascii="Arial" w:hAnsi="Arial" w:cs="Arial"/>
          <w:sz w:val="22"/>
          <w:szCs w:val="22"/>
        </w:rPr>
        <w:t>.</w:t>
      </w:r>
      <w:r w:rsidRPr="00CF585E">
        <w:rPr>
          <w:rFonts w:ascii="Arial" w:hAnsi="Arial" w:cs="Arial"/>
          <w:sz w:val="22"/>
          <w:szCs w:val="22"/>
        </w:rPr>
        <w:t xml:space="preserve"> </w:t>
      </w:r>
    </w:p>
    <w:p w:rsidR="00BB24F3" w:rsidRPr="00B80CD4" w:rsidRDefault="00BB24F3" w:rsidP="0011249C">
      <w:pPr>
        <w:ind w:left="360"/>
        <w:jc w:val="both"/>
        <w:rPr>
          <w:rFonts w:ascii="Arial" w:hAnsi="Arial" w:cs="Arial"/>
          <w:sz w:val="22"/>
          <w:szCs w:val="22"/>
        </w:rPr>
      </w:pPr>
    </w:p>
    <w:p w:rsidR="00BB24F3" w:rsidRPr="00B80CD4" w:rsidRDefault="00BB24F3" w:rsidP="0011249C">
      <w:pPr>
        <w:ind w:left="360"/>
        <w:jc w:val="both"/>
        <w:rPr>
          <w:rFonts w:ascii="Arial" w:hAnsi="Arial" w:cs="Arial"/>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t>THRUST 6: HUMAN RESOURCE DEVELOPMENT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The objective of this thrust is to </w:t>
      </w:r>
      <w:r w:rsidR="000F5FD9">
        <w:rPr>
          <w:rFonts w:ascii="Arial" w:hAnsi="Arial"/>
          <w:sz w:val="22"/>
          <w:szCs w:val="22"/>
        </w:rPr>
        <w:t>develop</w:t>
      </w:r>
      <w:r w:rsidRPr="00B80CD4">
        <w:rPr>
          <w:rFonts w:ascii="Arial" w:hAnsi="Arial"/>
          <w:sz w:val="22"/>
          <w:szCs w:val="22"/>
        </w:rPr>
        <w:t xml:space="preserve"> human resources of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xml:space="preserve"> District through the provision of various skills training and education courses.</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programmes identified under this thrust include:</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Incubator development</w:t>
      </w:r>
      <w:r w:rsidR="00C6144F">
        <w:rPr>
          <w:rFonts w:ascii="Arial" w:hAnsi="Arial"/>
          <w:sz w:val="22"/>
          <w:szCs w:val="22"/>
        </w:rPr>
        <w:t>;</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Linking LED with tertiary institutions</w:t>
      </w:r>
      <w:r w:rsidR="00C6144F">
        <w:rPr>
          <w:rFonts w:ascii="Arial" w:hAnsi="Arial"/>
          <w:sz w:val="22"/>
          <w:szCs w:val="22"/>
        </w:rPr>
        <w:t>;</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Vocational training</w:t>
      </w:r>
      <w:r w:rsidR="00C6144F">
        <w:rPr>
          <w:rFonts w:ascii="Arial" w:hAnsi="Arial"/>
          <w:sz w:val="22"/>
          <w:szCs w:val="22"/>
        </w:rPr>
        <w:t>;</w:t>
      </w:r>
      <w:r w:rsidRPr="00B80CD4">
        <w:rPr>
          <w:rFonts w:ascii="Arial" w:hAnsi="Arial"/>
          <w:sz w:val="22"/>
          <w:szCs w:val="22"/>
        </w:rPr>
        <w:t xml:space="preserve"> </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Skills development, training and information centres</w:t>
      </w:r>
      <w:r w:rsidR="00C6144F">
        <w:rPr>
          <w:rFonts w:ascii="Arial" w:hAnsi="Arial"/>
          <w:sz w:val="22"/>
          <w:szCs w:val="22"/>
        </w:rPr>
        <w:t>;</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Baby, toddler and pre-primary education development</w:t>
      </w:r>
      <w:r w:rsidR="00C6144F">
        <w:rPr>
          <w:rFonts w:ascii="Arial" w:hAnsi="Arial"/>
          <w:sz w:val="22"/>
          <w:szCs w:val="22"/>
        </w:rPr>
        <w:t>;</w:t>
      </w:r>
    </w:p>
    <w:p w:rsidR="00BB24F3" w:rsidRPr="00B80CD4" w:rsidRDefault="00BB24F3" w:rsidP="00B56CC8">
      <w:pPr>
        <w:pStyle w:val="BodyText"/>
        <w:numPr>
          <w:ilvl w:val="0"/>
          <w:numId w:val="41"/>
        </w:numPr>
        <w:spacing w:after="0" w:line="240" w:lineRule="auto"/>
        <w:rPr>
          <w:rFonts w:ascii="Arial" w:hAnsi="Arial"/>
          <w:sz w:val="22"/>
          <w:szCs w:val="22"/>
        </w:rPr>
      </w:pPr>
      <w:r w:rsidRPr="00B80CD4">
        <w:rPr>
          <w:rFonts w:ascii="Arial" w:hAnsi="Arial"/>
          <w:sz w:val="22"/>
          <w:szCs w:val="22"/>
        </w:rPr>
        <w:t>Education programmes for the mentally and physically handicapped</w:t>
      </w:r>
      <w:r w:rsidR="00C6144F">
        <w:rPr>
          <w:rFonts w:ascii="Arial" w:hAnsi="Arial"/>
          <w:sz w:val="22"/>
          <w:szCs w:val="22"/>
        </w:rPr>
        <w:t>.</w:t>
      </w:r>
    </w:p>
    <w:p w:rsidR="00BB24F3" w:rsidRDefault="00BB24F3" w:rsidP="0011249C">
      <w:pPr>
        <w:pStyle w:val="BodyText"/>
        <w:spacing w:line="240" w:lineRule="auto"/>
        <w:rPr>
          <w:rFonts w:ascii="Arial" w:hAnsi="Arial"/>
          <w:sz w:val="22"/>
          <w:szCs w:val="22"/>
        </w:rPr>
      </w:pPr>
    </w:p>
    <w:p w:rsidR="00BB24F3"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1:</w:t>
      </w:r>
      <w:r w:rsidRPr="00B80CD4">
        <w:rPr>
          <w:rFonts w:ascii="Arial" w:hAnsi="Arial"/>
          <w:b/>
          <w:bCs w:val="0"/>
          <w:sz w:val="22"/>
          <w:szCs w:val="22"/>
        </w:rPr>
        <w:tab/>
        <w:t>INCUBATOR DEVELOPMENT</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This programme includes the development of various incubators within the area including, tourism, mining, agriculture, trade and construction.</w:t>
      </w:r>
      <w:r w:rsidR="000F5FD9">
        <w:rPr>
          <w:rFonts w:ascii="Arial" w:hAnsi="Arial"/>
          <w:sz w:val="22"/>
          <w:szCs w:val="22"/>
        </w:rPr>
        <w:t xml:space="preserve">  The successful management of such incubators </w:t>
      </w:r>
      <w:r w:rsidRPr="00B80CD4">
        <w:rPr>
          <w:rFonts w:ascii="Arial" w:hAnsi="Arial"/>
          <w:sz w:val="22"/>
          <w:szCs w:val="22"/>
        </w:rPr>
        <w:t xml:space="preserve">would result in higher skill levels and </w:t>
      </w:r>
      <w:r w:rsidR="000F5FD9">
        <w:rPr>
          <w:rFonts w:ascii="Arial" w:hAnsi="Arial"/>
          <w:sz w:val="22"/>
          <w:szCs w:val="22"/>
        </w:rPr>
        <w:t>lower</w:t>
      </w:r>
      <w:r w:rsidRPr="00B80CD4">
        <w:rPr>
          <w:rFonts w:ascii="Arial" w:hAnsi="Arial"/>
          <w:sz w:val="22"/>
          <w:szCs w:val="22"/>
        </w:rPr>
        <w:t xml:space="preserve"> illiteracy among the local communities.</w:t>
      </w:r>
      <w:r w:rsidR="000F5FD9">
        <w:rPr>
          <w:rFonts w:ascii="Arial" w:hAnsi="Arial"/>
          <w:sz w:val="22"/>
          <w:szCs w:val="22"/>
        </w:rPr>
        <w:t xml:space="preserve">  T</w:t>
      </w:r>
      <w:r w:rsidRPr="00B80CD4">
        <w:rPr>
          <w:rFonts w:ascii="Arial" w:hAnsi="Arial"/>
          <w:sz w:val="22"/>
          <w:szCs w:val="22"/>
        </w:rPr>
        <w:t xml:space="preserve">he following incubators </w:t>
      </w:r>
      <w:r w:rsidR="000F5FD9">
        <w:rPr>
          <w:rFonts w:ascii="Arial" w:hAnsi="Arial"/>
          <w:sz w:val="22"/>
          <w:szCs w:val="22"/>
        </w:rPr>
        <w:t xml:space="preserve">providing </w:t>
      </w:r>
      <w:r w:rsidRPr="00B80CD4">
        <w:rPr>
          <w:rFonts w:ascii="Arial" w:hAnsi="Arial"/>
          <w:sz w:val="22"/>
          <w:szCs w:val="22"/>
        </w:rPr>
        <w:t xml:space="preserve">training, services, facilities, </w:t>
      </w:r>
      <w:proofErr w:type="spellStart"/>
      <w:r w:rsidRPr="00B80CD4">
        <w:rPr>
          <w:rFonts w:ascii="Arial" w:hAnsi="Arial"/>
          <w:sz w:val="22"/>
          <w:szCs w:val="22"/>
        </w:rPr>
        <w:t>etc</w:t>
      </w:r>
      <w:proofErr w:type="spellEnd"/>
      <w:r w:rsidR="000F5FD9">
        <w:rPr>
          <w:rFonts w:ascii="Arial" w:hAnsi="Arial"/>
          <w:sz w:val="22"/>
          <w:szCs w:val="22"/>
        </w:rPr>
        <w:t>, would have to be instituted:</w:t>
      </w:r>
    </w:p>
    <w:p w:rsidR="00BB24F3" w:rsidRPr="00B80CD4" w:rsidRDefault="00BB24F3" w:rsidP="00B56CC8">
      <w:pPr>
        <w:pStyle w:val="BodyText"/>
        <w:numPr>
          <w:ilvl w:val="0"/>
          <w:numId w:val="49"/>
        </w:numPr>
        <w:spacing w:after="0" w:line="240" w:lineRule="auto"/>
        <w:rPr>
          <w:rFonts w:ascii="Arial" w:hAnsi="Arial"/>
          <w:sz w:val="22"/>
          <w:szCs w:val="22"/>
        </w:rPr>
      </w:pPr>
      <w:r w:rsidRPr="00B80CD4">
        <w:rPr>
          <w:rFonts w:ascii="Arial" w:hAnsi="Arial"/>
          <w:b/>
          <w:bCs w:val="0"/>
          <w:sz w:val="22"/>
          <w:szCs w:val="22"/>
        </w:rPr>
        <w:t>Agriculture</w:t>
      </w:r>
      <w:r w:rsidRPr="00B80CD4">
        <w:rPr>
          <w:rFonts w:ascii="Arial" w:hAnsi="Arial"/>
          <w:sz w:val="22"/>
          <w:szCs w:val="22"/>
        </w:rPr>
        <w:t xml:space="preserve"> incubator</w:t>
      </w:r>
      <w:r w:rsidR="00C6144F">
        <w:rPr>
          <w:rFonts w:ascii="Arial" w:hAnsi="Arial"/>
          <w:sz w:val="22"/>
          <w:szCs w:val="22"/>
        </w:rPr>
        <w:t>;</w:t>
      </w:r>
    </w:p>
    <w:p w:rsidR="00BB24F3" w:rsidRPr="00B80CD4" w:rsidRDefault="00BB24F3" w:rsidP="00B56CC8">
      <w:pPr>
        <w:pStyle w:val="BodyText"/>
        <w:numPr>
          <w:ilvl w:val="0"/>
          <w:numId w:val="49"/>
        </w:numPr>
        <w:spacing w:after="0" w:line="240" w:lineRule="auto"/>
        <w:rPr>
          <w:rFonts w:ascii="Arial" w:hAnsi="Arial"/>
          <w:sz w:val="22"/>
          <w:szCs w:val="22"/>
        </w:rPr>
      </w:pPr>
      <w:r w:rsidRPr="00B80CD4">
        <w:rPr>
          <w:rFonts w:ascii="Arial" w:hAnsi="Arial"/>
          <w:b/>
          <w:bCs w:val="0"/>
          <w:sz w:val="22"/>
          <w:szCs w:val="22"/>
        </w:rPr>
        <w:t>Tourism</w:t>
      </w:r>
      <w:r w:rsidRPr="00B80CD4">
        <w:rPr>
          <w:rFonts w:ascii="Arial" w:hAnsi="Arial"/>
          <w:sz w:val="22"/>
          <w:szCs w:val="22"/>
        </w:rPr>
        <w:t xml:space="preserve"> incubator</w:t>
      </w:r>
      <w:r w:rsidR="00C6144F">
        <w:rPr>
          <w:rFonts w:ascii="Arial" w:hAnsi="Arial"/>
          <w:sz w:val="22"/>
          <w:szCs w:val="22"/>
        </w:rPr>
        <w:t>;</w:t>
      </w:r>
    </w:p>
    <w:p w:rsidR="00BB24F3" w:rsidRPr="00B80CD4" w:rsidRDefault="00BB24F3" w:rsidP="00B56CC8">
      <w:pPr>
        <w:pStyle w:val="BodyText"/>
        <w:numPr>
          <w:ilvl w:val="0"/>
          <w:numId w:val="49"/>
        </w:numPr>
        <w:spacing w:after="0" w:line="240" w:lineRule="auto"/>
        <w:rPr>
          <w:rFonts w:ascii="Arial" w:hAnsi="Arial"/>
          <w:sz w:val="22"/>
          <w:szCs w:val="22"/>
        </w:rPr>
      </w:pPr>
      <w:r w:rsidRPr="00B80CD4">
        <w:rPr>
          <w:rFonts w:ascii="Arial" w:hAnsi="Arial"/>
          <w:b/>
          <w:bCs w:val="0"/>
          <w:sz w:val="22"/>
          <w:szCs w:val="22"/>
        </w:rPr>
        <w:t>Construction</w:t>
      </w:r>
      <w:r w:rsidRPr="00B80CD4">
        <w:rPr>
          <w:rFonts w:ascii="Arial" w:hAnsi="Arial"/>
          <w:sz w:val="22"/>
          <w:szCs w:val="22"/>
        </w:rPr>
        <w:t xml:space="preserve"> incubator</w:t>
      </w:r>
      <w:r w:rsidR="00C6144F">
        <w:rPr>
          <w:rFonts w:ascii="Arial" w:hAnsi="Arial"/>
          <w:sz w:val="22"/>
          <w:szCs w:val="22"/>
        </w:rPr>
        <w:t>;</w:t>
      </w:r>
    </w:p>
    <w:p w:rsidR="00BB24F3" w:rsidRPr="00B80CD4" w:rsidRDefault="00BB24F3" w:rsidP="00B56CC8">
      <w:pPr>
        <w:pStyle w:val="BodyText"/>
        <w:numPr>
          <w:ilvl w:val="0"/>
          <w:numId w:val="49"/>
        </w:numPr>
        <w:spacing w:after="0" w:line="240" w:lineRule="auto"/>
        <w:rPr>
          <w:rFonts w:ascii="Arial" w:hAnsi="Arial"/>
          <w:sz w:val="22"/>
          <w:szCs w:val="22"/>
        </w:rPr>
      </w:pPr>
      <w:r w:rsidRPr="00B80CD4">
        <w:rPr>
          <w:rFonts w:ascii="Arial" w:hAnsi="Arial"/>
          <w:b/>
          <w:bCs w:val="0"/>
          <w:sz w:val="22"/>
          <w:szCs w:val="22"/>
        </w:rPr>
        <w:t>Trade</w:t>
      </w:r>
      <w:r w:rsidRPr="00B80CD4">
        <w:rPr>
          <w:rFonts w:ascii="Arial" w:hAnsi="Arial"/>
          <w:sz w:val="22"/>
          <w:szCs w:val="22"/>
        </w:rPr>
        <w:t xml:space="preserve"> incubator</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2:</w:t>
      </w:r>
      <w:r w:rsidRPr="00B80CD4">
        <w:rPr>
          <w:rFonts w:ascii="Arial" w:hAnsi="Arial"/>
          <w:b/>
          <w:bCs w:val="0"/>
          <w:sz w:val="22"/>
          <w:szCs w:val="22"/>
        </w:rPr>
        <w:tab/>
        <w:t>LINKING LED WITH TERTIARY INSTITUTIONS</w:t>
      </w:r>
    </w:p>
    <w:p w:rsidR="00BB24F3" w:rsidRPr="00B80CD4" w:rsidRDefault="000F5FD9" w:rsidP="0011249C">
      <w:pPr>
        <w:pStyle w:val="BodyText"/>
        <w:spacing w:line="240" w:lineRule="auto"/>
        <w:rPr>
          <w:rFonts w:ascii="Arial" w:hAnsi="Arial"/>
          <w:sz w:val="22"/>
          <w:szCs w:val="22"/>
        </w:rPr>
      </w:pPr>
      <w:r>
        <w:rPr>
          <w:rFonts w:ascii="Arial" w:hAnsi="Arial"/>
          <w:sz w:val="22"/>
          <w:szCs w:val="22"/>
        </w:rPr>
        <w:t>T</w:t>
      </w:r>
      <w:r w:rsidR="00BB24F3" w:rsidRPr="00B80CD4">
        <w:rPr>
          <w:rFonts w:ascii="Arial" w:hAnsi="Arial"/>
          <w:sz w:val="22"/>
          <w:szCs w:val="22"/>
        </w:rPr>
        <w:t>he location of various tertiary education institutions aim</w:t>
      </w:r>
      <w:r>
        <w:rPr>
          <w:rFonts w:ascii="Arial" w:hAnsi="Arial"/>
          <w:sz w:val="22"/>
          <w:szCs w:val="22"/>
        </w:rPr>
        <w:t>ed at</w:t>
      </w:r>
      <w:r w:rsidR="00BB24F3" w:rsidRPr="00B80CD4">
        <w:rPr>
          <w:rFonts w:ascii="Arial" w:hAnsi="Arial"/>
          <w:sz w:val="22"/>
          <w:szCs w:val="22"/>
        </w:rPr>
        <w:t xml:space="preserve"> reducing out-migration, the high illiteracy rates and</w:t>
      </w:r>
      <w:r>
        <w:rPr>
          <w:rFonts w:ascii="Arial" w:hAnsi="Arial"/>
          <w:sz w:val="22"/>
          <w:szCs w:val="22"/>
        </w:rPr>
        <w:t xml:space="preserve"> low skill levels of the people is the focal point here.</w:t>
      </w:r>
      <w:r w:rsidR="002C6610">
        <w:rPr>
          <w:rFonts w:ascii="Arial" w:hAnsi="Arial"/>
          <w:sz w:val="22"/>
          <w:szCs w:val="22"/>
        </w:rPr>
        <w:t xml:space="preserve">  </w:t>
      </w:r>
      <w:r w:rsidR="00BB24F3" w:rsidRPr="00B80CD4">
        <w:rPr>
          <w:rFonts w:ascii="Arial" w:hAnsi="Arial"/>
          <w:sz w:val="22"/>
          <w:szCs w:val="22"/>
        </w:rPr>
        <w:t xml:space="preserve">Local Economic Development will form a basis of these programmes to ensure maximum growth and development of the local economy, job creation and social </w:t>
      </w:r>
      <w:proofErr w:type="spellStart"/>
      <w:r w:rsidR="00BB24F3" w:rsidRPr="00B80CD4">
        <w:rPr>
          <w:rFonts w:ascii="Arial" w:hAnsi="Arial"/>
          <w:sz w:val="22"/>
          <w:szCs w:val="22"/>
        </w:rPr>
        <w:t>upliftment</w:t>
      </w:r>
      <w:proofErr w:type="spellEnd"/>
      <w:r w:rsidR="00BB24F3" w:rsidRPr="00B80CD4">
        <w:rPr>
          <w:rFonts w:ascii="Arial" w:hAnsi="Arial"/>
          <w:sz w:val="22"/>
          <w:szCs w:val="22"/>
        </w:rPr>
        <w:t>.</w:t>
      </w:r>
      <w:r>
        <w:rPr>
          <w:rFonts w:ascii="Arial" w:hAnsi="Arial"/>
          <w:sz w:val="22"/>
          <w:szCs w:val="22"/>
        </w:rPr>
        <w:t xml:space="preserve"> </w:t>
      </w:r>
      <w:r w:rsidR="00BB24F3" w:rsidRPr="00B80CD4">
        <w:rPr>
          <w:rFonts w:ascii="Arial" w:hAnsi="Arial"/>
          <w:sz w:val="22"/>
          <w:szCs w:val="22"/>
        </w:rPr>
        <w:t xml:space="preserve"> To achieve the linking of LED with tertiary institutions, the following </w:t>
      </w:r>
      <w:r>
        <w:rPr>
          <w:rFonts w:ascii="Arial" w:hAnsi="Arial"/>
          <w:sz w:val="22"/>
          <w:szCs w:val="22"/>
        </w:rPr>
        <w:t>will</w:t>
      </w:r>
      <w:r w:rsidR="00BB24F3" w:rsidRPr="00B80CD4">
        <w:rPr>
          <w:rFonts w:ascii="Arial" w:hAnsi="Arial"/>
          <w:sz w:val="22"/>
          <w:szCs w:val="22"/>
        </w:rPr>
        <w:t xml:space="preserve"> need to be </w:t>
      </w:r>
      <w:r>
        <w:rPr>
          <w:rFonts w:ascii="Arial" w:hAnsi="Arial"/>
          <w:sz w:val="22"/>
          <w:szCs w:val="22"/>
        </w:rPr>
        <w:t>done:</w:t>
      </w:r>
    </w:p>
    <w:p w:rsidR="00BB24F3" w:rsidRPr="00B80CD4" w:rsidRDefault="00BB24F3" w:rsidP="00B56CC8">
      <w:pPr>
        <w:pStyle w:val="BodyText"/>
        <w:numPr>
          <w:ilvl w:val="0"/>
          <w:numId w:val="50"/>
        </w:numPr>
        <w:spacing w:after="0" w:line="240" w:lineRule="auto"/>
        <w:rPr>
          <w:rFonts w:ascii="Arial" w:hAnsi="Arial"/>
          <w:sz w:val="22"/>
          <w:szCs w:val="22"/>
        </w:rPr>
      </w:pPr>
      <w:r w:rsidRPr="00B80CD4">
        <w:rPr>
          <w:rFonts w:ascii="Arial" w:hAnsi="Arial"/>
          <w:sz w:val="22"/>
          <w:szCs w:val="22"/>
        </w:rPr>
        <w:t xml:space="preserve">Negotiate for the establishment of </w:t>
      </w:r>
      <w:r w:rsidR="002C6610">
        <w:rPr>
          <w:rFonts w:ascii="Arial" w:hAnsi="Arial"/>
          <w:sz w:val="22"/>
          <w:szCs w:val="22"/>
        </w:rPr>
        <w:t>t</w:t>
      </w:r>
      <w:r w:rsidRPr="00B80CD4">
        <w:rPr>
          <w:rFonts w:ascii="Arial" w:hAnsi="Arial"/>
          <w:b/>
          <w:bCs w:val="0"/>
          <w:sz w:val="22"/>
          <w:szCs w:val="22"/>
        </w:rPr>
        <w:t>ertiary institution satellite campuses</w:t>
      </w:r>
      <w:r w:rsidRPr="00B80CD4">
        <w:rPr>
          <w:rFonts w:ascii="Arial" w:hAnsi="Arial"/>
          <w:sz w:val="22"/>
          <w:szCs w:val="22"/>
        </w:rPr>
        <w:t xml:space="preserve"> within the area</w:t>
      </w:r>
      <w:r w:rsidR="00C6144F">
        <w:rPr>
          <w:rFonts w:ascii="Arial" w:hAnsi="Arial"/>
          <w:sz w:val="22"/>
          <w:szCs w:val="22"/>
        </w:rPr>
        <w:t>;</w:t>
      </w:r>
    </w:p>
    <w:p w:rsidR="00BB24F3" w:rsidRDefault="00BB24F3" w:rsidP="00B56CC8">
      <w:pPr>
        <w:pStyle w:val="BodyText"/>
        <w:numPr>
          <w:ilvl w:val="0"/>
          <w:numId w:val="50"/>
        </w:numPr>
        <w:spacing w:after="0" w:line="240" w:lineRule="auto"/>
        <w:rPr>
          <w:rFonts w:ascii="Arial" w:hAnsi="Arial"/>
          <w:sz w:val="22"/>
          <w:szCs w:val="22"/>
        </w:rPr>
      </w:pPr>
      <w:r w:rsidRPr="00B80CD4">
        <w:rPr>
          <w:rFonts w:ascii="Arial" w:hAnsi="Arial"/>
          <w:sz w:val="22"/>
          <w:szCs w:val="22"/>
        </w:rPr>
        <w:t xml:space="preserve">Negotiate for the development of </w:t>
      </w:r>
      <w:r w:rsidRPr="00B80CD4">
        <w:rPr>
          <w:rFonts w:ascii="Arial" w:hAnsi="Arial"/>
          <w:b/>
          <w:bCs w:val="0"/>
          <w:sz w:val="22"/>
          <w:szCs w:val="22"/>
        </w:rPr>
        <w:t>LED courses</w:t>
      </w:r>
      <w:r w:rsidRPr="00B80CD4">
        <w:rPr>
          <w:rFonts w:ascii="Arial" w:hAnsi="Arial"/>
          <w:sz w:val="22"/>
          <w:szCs w:val="22"/>
        </w:rPr>
        <w:t xml:space="preserve"> within these satellite campuses</w:t>
      </w:r>
      <w:r w:rsidR="00C6144F">
        <w:rPr>
          <w:rFonts w:ascii="Arial" w:hAnsi="Arial"/>
          <w:sz w:val="22"/>
          <w:szCs w:val="22"/>
        </w:rPr>
        <w:t>.</w:t>
      </w: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Pr="00B80CD4" w:rsidRDefault="00C6144F" w:rsidP="00C6144F">
      <w:pPr>
        <w:pStyle w:val="BodyText"/>
        <w:spacing w:after="0" w:line="240" w:lineRule="auto"/>
        <w:rPr>
          <w:rFonts w:ascii="Arial" w:hAnsi="Arial"/>
          <w:sz w:val="22"/>
          <w:szCs w:val="22"/>
        </w:rPr>
      </w:pPr>
    </w:p>
    <w:p w:rsidR="00BB24F3"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3:</w:t>
      </w:r>
      <w:r w:rsidRPr="00B80CD4">
        <w:rPr>
          <w:rFonts w:ascii="Arial" w:hAnsi="Arial"/>
          <w:b/>
          <w:bCs w:val="0"/>
          <w:sz w:val="22"/>
          <w:szCs w:val="22"/>
        </w:rPr>
        <w:tab/>
        <w:t>VOCATIONAL TRAINING</w:t>
      </w:r>
    </w:p>
    <w:p w:rsidR="00BB24F3" w:rsidRPr="00B80CD4" w:rsidRDefault="000F5FD9" w:rsidP="0011249C">
      <w:pPr>
        <w:pStyle w:val="BodyText"/>
        <w:spacing w:line="240" w:lineRule="auto"/>
        <w:rPr>
          <w:rFonts w:ascii="Arial" w:hAnsi="Arial"/>
          <w:sz w:val="22"/>
          <w:szCs w:val="22"/>
        </w:rPr>
      </w:pPr>
      <w:r>
        <w:rPr>
          <w:rFonts w:ascii="Arial" w:hAnsi="Arial"/>
          <w:sz w:val="22"/>
          <w:szCs w:val="22"/>
        </w:rPr>
        <w:lastRenderedPageBreak/>
        <w:t>This would require</w:t>
      </w:r>
      <w:r w:rsidR="00BB24F3" w:rsidRPr="00B80CD4">
        <w:rPr>
          <w:rFonts w:ascii="Arial" w:hAnsi="Arial"/>
          <w:sz w:val="22"/>
          <w:szCs w:val="22"/>
        </w:rPr>
        <w:t xml:space="preserve"> a range of Vocational Education and Training (VET) and Entrepreneurial Training programmes at key locations throughout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District</w:t>
      </w:r>
      <w:r>
        <w:rPr>
          <w:rFonts w:ascii="Arial" w:hAnsi="Arial"/>
          <w:sz w:val="22"/>
          <w:szCs w:val="22"/>
        </w:rPr>
        <w:t xml:space="preserve"> so as to e</w:t>
      </w:r>
      <w:r w:rsidR="00BB24F3" w:rsidRPr="00B80CD4">
        <w:rPr>
          <w:rFonts w:ascii="Arial" w:hAnsi="Arial"/>
          <w:sz w:val="22"/>
          <w:szCs w:val="22"/>
        </w:rPr>
        <w:t xml:space="preserve">mpower </w:t>
      </w:r>
      <w:r>
        <w:rPr>
          <w:rFonts w:ascii="Arial" w:hAnsi="Arial"/>
          <w:sz w:val="22"/>
          <w:szCs w:val="22"/>
        </w:rPr>
        <w:t>p</w:t>
      </w:r>
      <w:r w:rsidR="00BB24F3" w:rsidRPr="00B80CD4">
        <w:rPr>
          <w:rFonts w:ascii="Arial" w:hAnsi="Arial"/>
          <w:sz w:val="22"/>
          <w:szCs w:val="22"/>
        </w:rPr>
        <w:t>eople within the District to become economically active and to participate</w:t>
      </w:r>
      <w:r>
        <w:rPr>
          <w:rFonts w:ascii="Arial" w:hAnsi="Arial"/>
          <w:sz w:val="22"/>
          <w:szCs w:val="22"/>
        </w:rPr>
        <w:t>,</w:t>
      </w:r>
      <w:r w:rsidR="00BB24F3" w:rsidRPr="00B80CD4">
        <w:rPr>
          <w:rFonts w:ascii="Arial" w:hAnsi="Arial"/>
          <w:sz w:val="22"/>
          <w:szCs w:val="22"/>
        </w:rPr>
        <w:t xml:space="preserve"> and contribute</w:t>
      </w:r>
      <w:r>
        <w:rPr>
          <w:rFonts w:ascii="Arial" w:hAnsi="Arial"/>
          <w:sz w:val="22"/>
          <w:szCs w:val="22"/>
        </w:rPr>
        <w:t>, to the development of the area</w:t>
      </w:r>
      <w:r w:rsidR="00BB24F3" w:rsidRPr="00B80CD4">
        <w:rPr>
          <w:rFonts w:ascii="Arial" w:hAnsi="Arial"/>
          <w:sz w:val="22"/>
          <w:szCs w:val="22"/>
        </w:rPr>
        <w:t>.</w:t>
      </w:r>
      <w:r>
        <w:rPr>
          <w:rFonts w:ascii="Arial" w:hAnsi="Arial"/>
          <w:sz w:val="22"/>
          <w:szCs w:val="22"/>
        </w:rPr>
        <w:t xml:space="preserve">  </w:t>
      </w:r>
      <w:r w:rsidR="00BB24F3" w:rsidRPr="00B80CD4">
        <w:rPr>
          <w:rFonts w:ascii="Arial" w:hAnsi="Arial"/>
          <w:sz w:val="22"/>
          <w:szCs w:val="22"/>
        </w:rPr>
        <w:t>Vocation</w:t>
      </w:r>
      <w:r>
        <w:rPr>
          <w:rFonts w:ascii="Arial" w:hAnsi="Arial"/>
          <w:sz w:val="22"/>
          <w:szCs w:val="22"/>
        </w:rPr>
        <w:t>al</w:t>
      </w:r>
      <w:r w:rsidR="00BB24F3" w:rsidRPr="00B80CD4">
        <w:rPr>
          <w:rFonts w:ascii="Arial" w:hAnsi="Arial"/>
          <w:sz w:val="22"/>
          <w:szCs w:val="22"/>
        </w:rPr>
        <w:t xml:space="preserve"> training projects include:</w:t>
      </w:r>
    </w:p>
    <w:p w:rsidR="00BB24F3" w:rsidRPr="00B80CD4" w:rsidRDefault="00BB24F3" w:rsidP="00B56CC8">
      <w:pPr>
        <w:pStyle w:val="BodyText"/>
        <w:numPr>
          <w:ilvl w:val="0"/>
          <w:numId w:val="51"/>
        </w:numPr>
        <w:spacing w:after="0" w:line="240" w:lineRule="auto"/>
        <w:rPr>
          <w:rFonts w:ascii="Arial" w:hAnsi="Arial"/>
          <w:sz w:val="22"/>
          <w:szCs w:val="22"/>
        </w:rPr>
      </w:pPr>
      <w:r w:rsidRPr="00B80CD4">
        <w:rPr>
          <w:rFonts w:ascii="Arial" w:hAnsi="Arial"/>
          <w:sz w:val="22"/>
          <w:szCs w:val="22"/>
        </w:rPr>
        <w:t>Appoint</w:t>
      </w:r>
      <w:r w:rsidR="000F5FD9">
        <w:rPr>
          <w:rFonts w:ascii="Arial" w:hAnsi="Arial"/>
          <w:sz w:val="22"/>
          <w:szCs w:val="22"/>
        </w:rPr>
        <w:t>ment of</w:t>
      </w:r>
      <w:r w:rsidRPr="00B80CD4">
        <w:rPr>
          <w:rFonts w:ascii="Arial" w:hAnsi="Arial"/>
          <w:sz w:val="22"/>
          <w:szCs w:val="22"/>
        </w:rPr>
        <w:t xml:space="preserve"> experts to provide </w:t>
      </w:r>
      <w:r w:rsidR="002C6610">
        <w:rPr>
          <w:rFonts w:ascii="Arial" w:hAnsi="Arial"/>
          <w:sz w:val="22"/>
          <w:szCs w:val="22"/>
        </w:rPr>
        <w:t>v</w:t>
      </w:r>
      <w:r w:rsidRPr="00B80CD4">
        <w:rPr>
          <w:rFonts w:ascii="Arial" w:hAnsi="Arial"/>
          <w:b/>
          <w:bCs w:val="0"/>
          <w:sz w:val="22"/>
          <w:szCs w:val="22"/>
        </w:rPr>
        <w:t>ocational training and educational courses</w:t>
      </w:r>
      <w:r w:rsidRPr="00B80CD4">
        <w:rPr>
          <w:rFonts w:ascii="Arial" w:hAnsi="Arial"/>
          <w:sz w:val="22"/>
          <w:szCs w:val="22"/>
        </w:rPr>
        <w:t xml:space="preserve"> through the entire Districts</w:t>
      </w:r>
      <w:r w:rsidR="00C6144F">
        <w:rPr>
          <w:rFonts w:ascii="Arial" w:hAnsi="Arial"/>
          <w:sz w:val="22"/>
          <w:szCs w:val="22"/>
        </w:rPr>
        <w:t>;</w:t>
      </w:r>
    </w:p>
    <w:p w:rsidR="00BB24F3" w:rsidRPr="00B80CD4" w:rsidRDefault="00BB24F3" w:rsidP="00B56CC8">
      <w:pPr>
        <w:pStyle w:val="BodyText"/>
        <w:numPr>
          <w:ilvl w:val="0"/>
          <w:numId w:val="51"/>
        </w:numPr>
        <w:spacing w:after="0" w:line="240" w:lineRule="auto"/>
        <w:rPr>
          <w:rFonts w:ascii="Arial" w:hAnsi="Arial"/>
          <w:sz w:val="22"/>
          <w:szCs w:val="22"/>
        </w:rPr>
      </w:pPr>
      <w:r w:rsidRPr="00B80CD4">
        <w:rPr>
          <w:rFonts w:ascii="Arial" w:hAnsi="Arial"/>
          <w:sz w:val="22"/>
          <w:szCs w:val="22"/>
        </w:rPr>
        <w:t>Appoint</w:t>
      </w:r>
      <w:r w:rsidR="000F5FD9">
        <w:rPr>
          <w:rFonts w:ascii="Arial" w:hAnsi="Arial"/>
          <w:sz w:val="22"/>
          <w:szCs w:val="22"/>
        </w:rPr>
        <w:t>ment of</w:t>
      </w:r>
      <w:r w:rsidRPr="00B80CD4">
        <w:rPr>
          <w:rFonts w:ascii="Arial" w:hAnsi="Arial"/>
          <w:sz w:val="22"/>
          <w:szCs w:val="22"/>
        </w:rPr>
        <w:t xml:space="preserve"> experts to provided </w:t>
      </w:r>
      <w:r w:rsidRPr="00B80CD4">
        <w:rPr>
          <w:rFonts w:ascii="Arial" w:hAnsi="Arial"/>
          <w:b/>
          <w:bCs w:val="0"/>
          <w:sz w:val="22"/>
          <w:szCs w:val="22"/>
        </w:rPr>
        <w:t>entrepreneurial training programmes</w:t>
      </w:r>
      <w:r w:rsidR="00C6144F">
        <w:rPr>
          <w:rFonts w:ascii="Arial" w:hAnsi="Arial"/>
          <w:b/>
          <w:bCs w:val="0"/>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ind w:left="2160" w:hanging="2160"/>
        <w:rPr>
          <w:rFonts w:ascii="Arial" w:hAnsi="Arial"/>
          <w:b/>
          <w:bCs w:val="0"/>
          <w:sz w:val="22"/>
          <w:szCs w:val="22"/>
        </w:rPr>
      </w:pPr>
      <w:r w:rsidRPr="00B80CD4">
        <w:rPr>
          <w:rFonts w:ascii="Arial" w:hAnsi="Arial"/>
          <w:b/>
          <w:bCs w:val="0"/>
          <w:sz w:val="22"/>
          <w:szCs w:val="22"/>
        </w:rPr>
        <w:t>PROGRAMME 4:</w:t>
      </w:r>
      <w:r w:rsidRPr="00B80CD4">
        <w:rPr>
          <w:rFonts w:ascii="Arial" w:hAnsi="Arial"/>
          <w:b/>
          <w:bCs w:val="0"/>
          <w:sz w:val="22"/>
          <w:szCs w:val="22"/>
        </w:rPr>
        <w:tab/>
        <w:t>SKILLS DEVELOPMENT, TRAINING AND INFORMATION CENTRES</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This programme aims at developing centres throughout the District</w:t>
      </w:r>
      <w:r w:rsidR="000F5FD9">
        <w:rPr>
          <w:rFonts w:ascii="Arial" w:hAnsi="Arial"/>
          <w:sz w:val="22"/>
          <w:szCs w:val="22"/>
        </w:rPr>
        <w:t xml:space="preserve"> to enable </w:t>
      </w:r>
      <w:r w:rsidRPr="00B80CD4">
        <w:rPr>
          <w:rFonts w:ascii="Arial" w:hAnsi="Arial"/>
          <w:sz w:val="22"/>
          <w:szCs w:val="22"/>
        </w:rPr>
        <w:t xml:space="preserve">local people </w:t>
      </w:r>
      <w:r w:rsidR="000F5FD9">
        <w:rPr>
          <w:rFonts w:ascii="Arial" w:hAnsi="Arial"/>
          <w:sz w:val="22"/>
          <w:szCs w:val="22"/>
        </w:rPr>
        <w:t>to</w:t>
      </w:r>
      <w:r w:rsidRPr="00B80CD4">
        <w:rPr>
          <w:rFonts w:ascii="Arial" w:hAnsi="Arial"/>
          <w:sz w:val="22"/>
          <w:szCs w:val="22"/>
        </w:rPr>
        <w:t xml:space="preserve"> participate in skills development and training exercises</w:t>
      </w:r>
      <w:r w:rsidR="000F5FD9">
        <w:rPr>
          <w:rFonts w:ascii="Arial" w:hAnsi="Arial"/>
          <w:sz w:val="22"/>
          <w:szCs w:val="22"/>
        </w:rPr>
        <w:t>, to receive</w:t>
      </w:r>
      <w:r w:rsidRPr="00B80CD4">
        <w:rPr>
          <w:rFonts w:ascii="Arial" w:hAnsi="Arial"/>
          <w:sz w:val="22"/>
          <w:szCs w:val="22"/>
        </w:rPr>
        <w:t xml:space="preserve"> information regarding education and training at other institutions</w:t>
      </w:r>
      <w:r w:rsidR="000F5FD9">
        <w:rPr>
          <w:rFonts w:ascii="Arial" w:hAnsi="Arial"/>
          <w:sz w:val="22"/>
          <w:szCs w:val="22"/>
        </w:rPr>
        <w:t xml:space="preserve"> by:</w:t>
      </w:r>
    </w:p>
    <w:p w:rsidR="00BB24F3" w:rsidRPr="00B80CD4" w:rsidRDefault="00BB24F3" w:rsidP="00B56CC8">
      <w:pPr>
        <w:pStyle w:val="BodyText"/>
        <w:numPr>
          <w:ilvl w:val="0"/>
          <w:numId w:val="52"/>
        </w:numPr>
        <w:spacing w:after="0" w:line="240" w:lineRule="auto"/>
        <w:rPr>
          <w:rFonts w:ascii="Arial" w:hAnsi="Arial"/>
          <w:sz w:val="22"/>
          <w:szCs w:val="22"/>
        </w:rPr>
      </w:pPr>
      <w:r w:rsidRPr="00B80CD4">
        <w:rPr>
          <w:rFonts w:ascii="Arial" w:hAnsi="Arial"/>
          <w:sz w:val="22"/>
          <w:szCs w:val="22"/>
        </w:rPr>
        <w:t>Provid</w:t>
      </w:r>
      <w:r w:rsidR="000F5FD9">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tour operator training</w:t>
      </w:r>
      <w:r w:rsidRPr="00B80CD4">
        <w:rPr>
          <w:rFonts w:ascii="Arial" w:hAnsi="Arial"/>
          <w:sz w:val="22"/>
          <w:szCs w:val="22"/>
        </w:rPr>
        <w:t xml:space="preserve"> in association with the tertiary institutions, the LBSC and other experts</w:t>
      </w:r>
      <w:r w:rsidR="00C6144F">
        <w:rPr>
          <w:rFonts w:ascii="Arial" w:hAnsi="Arial"/>
          <w:sz w:val="22"/>
          <w:szCs w:val="22"/>
        </w:rPr>
        <w:t>;</w:t>
      </w:r>
    </w:p>
    <w:p w:rsidR="00BB24F3" w:rsidRPr="00B80CD4" w:rsidRDefault="000F5FD9" w:rsidP="00B56CC8">
      <w:pPr>
        <w:pStyle w:val="BodyText"/>
        <w:numPr>
          <w:ilvl w:val="0"/>
          <w:numId w:val="52"/>
        </w:numPr>
        <w:spacing w:after="0" w:line="240" w:lineRule="auto"/>
        <w:rPr>
          <w:rFonts w:ascii="Arial" w:hAnsi="Arial"/>
          <w:sz w:val="22"/>
          <w:szCs w:val="22"/>
        </w:rPr>
      </w:pPr>
      <w:r>
        <w:rPr>
          <w:rFonts w:ascii="Arial" w:hAnsi="Arial"/>
          <w:sz w:val="22"/>
          <w:szCs w:val="22"/>
        </w:rPr>
        <w:t>Providing</w:t>
      </w:r>
      <w:r w:rsidR="00BB24F3" w:rsidRPr="00B80CD4">
        <w:rPr>
          <w:rFonts w:ascii="Arial" w:hAnsi="Arial"/>
          <w:sz w:val="22"/>
          <w:szCs w:val="22"/>
        </w:rPr>
        <w:t xml:space="preserve"> </w:t>
      </w:r>
      <w:r w:rsidR="00BB24F3" w:rsidRPr="00B80CD4">
        <w:rPr>
          <w:rFonts w:ascii="Arial" w:hAnsi="Arial"/>
          <w:b/>
          <w:bCs w:val="0"/>
          <w:sz w:val="22"/>
          <w:szCs w:val="22"/>
        </w:rPr>
        <w:t>general literacy training</w:t>
      </w:r>
      <w:r w:rsidR="00BB24F3" w:rsidRPr="00B80CD4">
        <w:rPr>
          <w:rFonts w:ascii="Arial" w:hAnsi="Arial"/>
          <w:sz w:val="22"/>
          <w:szCs w:val="22"/>
        </w:rPr>
        <w:t xml:space="preserve"> within the rural areas</w:t>
      </w:r>
      <w:r w:rsidR="00C6144F">
        <w:rPr>
          <w:rFonts w:ascii="Arial" w:hAnsi="Arial"/>
          <w:sz w:val="22"/>
          <w:szCs w:val="22"/>
        </w:rPr>
        <w:t>;</w:t>
      </w:r>
    </w:p>
    <w:p w:rsidR="00BB24F3" w:rsidRPr="00B80CD4" w:rsidRDefault="000F5FD9" w:rsidP="00B56CC8">
      <w:pPr>
        <w:pStyle w:val="BodyText"/>
        <w:numPr>
          <w:ilvl w:val="0"/>
          <w:numId w:val="52"/>
        </w:numPr>
        <w:spacing w:after="0" w:line="240" w:lineRule="auto"/>
        <w:rPr>
          <w:rFonts w:ascii="Arial" w:hAnsi="Arial"/>
          <w:sz w:val="22"/>
          <w:szCs w:val="22"/>
        </w:rPr>
      </w:pPr>
      <w:r>
        <w:rPr>
          <w:rFonts w:ascii="Arial" w:hAnsi="Arial"/>
          <w:sz w:val="22"/>
          <w:szCs w:val="22"/>
        </w:rPr>
        <w:t>Providing</w:t>
      </w:r>
      <w:r w:rsidR="00BB24F3" w:rsidRPr="00B80CD4">
        <w:rPr>
          <w:rFonts w:ascii="Arial" w:hAnsi="Arial"/>
          <w:sz w:val="22"/>
          <w:szCs w:val="22"/>
        </w:rPr>
        <w:t xml:space="preserve"> </w:t>
      </w:r>
      <w:r w:rsidR="00BB24F3" w:rsidRPr="00B80CD4">
        <w:rPr>
          <w:rFonts w:ascii="Arial" w:hAnsi="Arial"/>
          <w:b/>
          <w:bCs w:val="0"/>
          <w:sz w:val="22"/>
          <w:szCs w:val="22"/>
        </w:rPr>
        <w:t>basic skills training</w:t>
      </w:r>
      <w:r w:rsidR="00BB24F3" w:rsidRPr="00B80CD4">
        <w:rPr>
          <w:rFonts w:ascii="Arial" w:hAnsi="Arial"/>
          <w:sz w:val="22"/>
          <w:szCs w:val="22"/>
        </w:rPr>
        <w:t xml:space="preserve"> within the rural areas</w:t>
      </w:r>
      <w:r w:rsidR="00C6144F">
        <w:rPr>
          <w:rFonts w:ascii="Arial" w:hAnsi="Arial"/>
          <w:sz w:val="22"/>
          <w:szCs w:val="22"/>
        </w:rPr>
        <w:t>;</w:t>
      </w:r>
    </w:p>
    <w:p w:rsidR="00BB24F3" w:rsidRPr="00B80CD4" w:rsidRDefault="000F5FD9" w:rsidP="00B56CC8">
      <w:pPr>
        <w:pStyle w:val="BodyText"/>
        <w:numPr>
          <w:ilvl w:val="0"/>
          <w:numId w:val="52"/>
        </w:numPr>
        <w:spacing w:after="0" w:line="240" w:lineRule="auto"/>
        <w:rPr>
          <w:rFonts w:ascii="Arial" w:hAnsi="Arial"/>
          <w:sz w:val="22"/>
          <w:szCs w:val="22"/>
        </w:rPr>
      </w:pPr>
      <w:r>
        <w:rPr>
          <w:rFonts w:ascii="Arial" w:hAnsi="Arial"/>
          <w:sz w:val="22"/>
          <w:szCs w:val="22"/>
        </w:rPr>
        <w:t>Providing</w:t>
      </w:r>
      <w:r w:rsidR="00BB24F3" w:rsidRPr="00B80CD4">
        <w:rPr>
          <w:rFonts w:ascii="Arial" w:hAnsi="Arial"/>
          <w:sz w:val="22"/>
          <w:szCs w:val="22"/>
        </w:rPr>
        <w:t xml:space="preserve"> </w:t>
      </w:r>
      <w:r w:rsidR="00BB24F3" w:rsidRPr="00B80CD4">
        <w:rPr>
          <w:rFonts w:ascii="Arial" w:hAnsi="Arial"/>
          <w:b/>
          <w:bCs w:val="0"/>
          <w:sz w:val="22"/>
          <w:szCs w:val="22"/>
        </w:rPr>
        <w:t>focus group training</w:t>
      </w:r>
      <w:r w:rsidR="00BB24F3" w:rsidRPr="00B80CD4">
        <w:rPr>
          <w:rFonts w:ascii="Arial" w:hAnsi="Arial"/>
          <w:sz w:val="22"/>
          <w:szCs w:val="22"/>
        </w:rPr>
        <w:t xml:space="preserve"> within the District</w:t>
      </w:r>
      <w:r w:rsidR="00C6144F">
        <w:rPr>
          <w:rFonts w:ascii="Arial" w:hAnsi="Arial"/>
          <w:sz w:val="22"/>
          <w:szCs w:val="22"/>
        </w:rPr>
        <w:t>;</w:t>
      </w:r>
    </w:p>
    <w:p w:rsidR="00BB24F3" w:rsidRDefault="00BB24F3" w:rsidP="00B56CC8">
      <w:pPr>
        <w:pStyle w:val="BodyText"/>
        <w:numPr>
          <w:ilvl w:val="0"/>
          <w:numId w:val="52"/>
        </w:numPr>
        <w:spacing w:after="0" w:line="240" w:lineRule="auto"/>
        <w:rPr>
          <w:rFonts w:ascii="Arial" w:hAnsi="Arial"/>
          <w:sz w:val="22"/>
          <w:szCs w:val="22"/>
        </w:rPr>
      </w:pPr>
      <w:r w:rsidRPr="00B80CD4">
        <w:rPr>
          <w:rFonts w:ascii="Arial" w:hAnsi="Arial"/>
          <w:sz w:val="22"/>
          <w:szCs w:val="22"/>
        </w:rPr>
        <w:t>Develop</w:t>
      </w:r>
      <w:r w:rsidR="000F5FD9">
        <w:rPr>
          <w:rFonts w:ascii="Arial" w:hAnsi="Arial"/>
          <w:sz w:val="22"/>
          <w:szCs w:val="22"/>
        </w:rPr>
        <w:t>ing</w:t>
      </w:r>
      <w:r w:rsidRPr="00B80CD4">
        <w:rPr>
          <w:rFonts w:ascii="Arial" w:hAnsi="Arial"/>
          <w:sz w:val="22"/>
          <w:szCs w:val="22"/>
        </w:rPr>
        <w:t xml:space="preserve"> of </w:t>
      </w:r>
      <w:r w:rsidRPr="00B80CD4">
        <w:rPr>
          <w:rFonts w:ascii="Arial" w:hAnsi="Arial"/>
          <w:b/>
          <w:bCs w:val="0"/>
          <w:sz w:val="22"/>
          <w:szCs w:val="22"/>
        </w:rPr>
        <w:t>ABET programmes</w:t>
      </w:r>
      <w:r w:rsidRPr="00B80CD4">
        <w:rPr>
          <w:rFonts w:ascii="Arial" w:hAnsi="Arial"/>
          <w:sz w:val="22"/>
          <w:szCs w:val="22"/>
        </w:rPr>
        <w:t xml:space="preserve"> thought out the District</w:t>
      </w:r>
      <w:r w:rsidR="00C6144F">
        <w:rPr>
          <w:rFonts w:ascii="Arial" w:hAnsi="Arial"/>
          <w:sz w:val="22"/>
          <w:szCs w:val="22"/>
        </w:rPr>
        <w:t>.</w:t>
      </w:r>
    </w:p>
    <w:p w:rsidR="002C6610" w:rsidRDefault="002C6610" w:rsidP="002C6610">
      <w:pPr>
        <w:pStyle w:val="BodyText"/>
        <w:spacing w:after="0" w:line="240" w:lineRule="auto"/>
        <w:rPr>
          <w:rFonts w:ascii="Arial" w:hAnsi="Arial"/>
          <w:sz w:val="22"/>
          <w:szCs w:val="22"/>
        </w:rPr>
      </w:pPr>
    </w:p>
    <w:p w:rsidR="00BB24F3" w:rsidRPr="00B80CD4" w:rsidRDefault="00BB24F3" w:rsidP="0011249C">
      <w:pPr>
        <w:pStyle w:val="BodyText"/>
        <w:spacing w:line="240" w:lineRule="auto"/>
        <w:ind w:left="2160" w:hanging="2160"/>
        <w:rPr>
          <w:rFonts w:ascii="Arial" w:hAnsi="Arial"/>
          <w:b/>
          <w:bCs w:val="0"/>
          <w:sz w:val="22"/>
          <w:szCs w:val="22"/>
        </w:rPr>
      </w:pPr>
      <w:r w:rsidRPr="00B80CD4">
        <w:rPr>
          <w:rFonts w:ascii="Arial" w:hAnsi="Arial"/>
          <w:b/>
          <w:bCs w:val="0"/>
          <w:sz w:val="22"/>
          <w:szCs w:val="22"/>
        </w:rPr>
        <w:t>PROGRAMME 5:</w:t>
      </w:r>
      <w:r w:rsidRPr="00B80CD4">
        <w:rPr>
          <w:rFonts w:ascii="Arial" w:hAnsi="Arial"/>
          <w:b/>
          <w:bCs w:val="0"/>
          <w:sz w:val="22"/>
          <w:szCs w:val="22"/>
        </w:rPr>
        <w:tab/>
        <w:t>BABY, TODDLER AND PRE-PRIMARY EDUCATION DEVELOPMENT</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Programme 5 aim</w:t>
      </w:r>
      <w:r w:rsidR="000F5FD9">
        <w:rPr>
          <w:rFonts w:ascii="Arial" w:hAnsi="Arial"/>
          <w:sz w:val="22"/>
          <w:szCs w:val="22"/>
        </w:rPr>
        <w:t>s at</w:t>
      </w:r>
      <w:r w:rsidRPr="00B80CD4">
        <w:rPr>
          <w:rFonts w:ascii="Arial" w:hAnsi="Arial"/>
          <w:sz w:val="22"/>
          <w:szCs w:val="22"/>
        </w:rPr>
        <w:t xml:space="preserve"> developing specific educational programmes focussing on babies, toddlers and children of pre-primary age.</w:t>
      </w:r>
      <w:r w:rsidR="000F5FD9">
        <w:rPr>
          <w:rFonts w:ascii="Arial" w:hAnsi="Arial"/>
          <w:sz w:val="22"/>
          <w:szCs w:val="22"/>
        </w:rPr>
        <w:t xml:space="preserve">  </w:t>
      </w:r>
      <w:r w:rsidRPr="00B80CD4">
        <w:rPr>
          <w:rFonts w:ascii="Arial" w:hAnsi="Arial"/>
          <w:sz w:val="22"/>
          <w:szCs w:val="22"/>
        </w:rPr>
        <w:t xml:space="preserve">This would </w:t>
      </w:r>
      <w:r w:rsidR="000F5FD9">
        <w:rPr>
          <w:rFonts w:ascii="Arial" w:hAnsi="Arial"/>
          <w:sz w:val="22"/>
          <w:szCs w:val="22"/>
        </w:rPr>
        <w:t xml:space="preserve">work toward </w:t>
      </w:r>
      <w:r w:rsidRPr="00B80CD4">
        <w:rPr>
          <w:rFonts w:ascii="Arial" w:hAnsi="Arial"/>
          <w:sz w:val="22"/>
          <w:szCs w:val="22"/>
        </w:rPr>
        <w:t>lower</w:t>
      </w:r>
      <w:r w:rsidR="000F5FD9">
        <w:rPr>
          <w:rFonts w:ascii="Arial" w:hAnsi="Arial"/>
          <w:sz w:val="22"/>
          <w:szCs w:val="22"/>
        </w:rPr>
        <w:t>ing</w:t>
      </w:r>
      <w:r w:rsidRPr="00B80CD4">
        <w:rPr>
          <w:rFonts w:ascii="Arial" w:hAnsi="Arial"/>
          <w:sz w:val="22"/>
          <w:szCs w:val="22"/>
        </w:rPr>
        <w:t xml:space="preserve"> illiteracy within the District</w:t>
      </w:r>
      <w:r w:rsidR="000F5FD9">
        <w:rPr>
          <w:rFonts w:ascii="Arial" w:hAnsi="Arial"/>
          <w:sz w:val="22"/>
          <w:szCs w:val="22"/>
        </w:rPr>
        <w:t xml:space="preserve"> and would</w:t>
      </w:r>
      <w:r w:rsidRPr="00B80CD4">
        <w:rPr>
          <w:rFonts w:ascii="Arial" w:hAnsi="Arial"/>
          <w:sz w:val="22"/>
          <w:szCs w:val="22"/>
        </w:rPr>
        <w:t xml:space="preserve"> include:</w:t>
      </w:r>
    </w:p>
    <w:p w:rsidR="00BB24F3" w:rsidRPr="00B80CD4" w:rsidRDefault="00BB24F3" w:rsidP="00B56CC8">
      <w:pPr>
        <w:pStyle w:val="BodyText"/>
        <w:numPr>
          <w:ilvl w:val="0"/>
          <w:numId w:val="53"/>
        </w:numPr>
        <w:spacing w:after="0" w:line="240" w:lineRule="auto"/>
        <w:rPr>
          <w:rFonts w:ascii="Arial" w:hAnsi="Arial"/>
          <w:sz w:val="22"/>
          <w:szCs w:val="22"/>
        </w:rPr>
      </w:pPr>
      <w:r w:rsidRPr="00B80CD4">
        <w:rPr>
          <w:rFonts w:ascii="Arial" w:hAnsi="Arial"/>
          <w:sz w:val="22"/>
          <w:szCs w:val="22"/>
        </w:rPr>
        <w:t>Establish</w:t>
      </w:r>
      <w:r w:rsidR="000F5FD9">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baby, toddler and pre-primary educational programmes and institutions</w:t>
      </w:r>
      <w:r w:rsidRPr="00B80CD4">
        <w:rPr>
          <w:rFonts w:ascii="Arial" w:hAnsi="Arial"/>
          <w:sz w:val="22"/>
          <w:szCs w:val="22"/>
        </w:rPr>
        <w:t xml:space="preserve"> i.e. crèches and pre-primary schools, and appoint experts for the training and education</w:t>
      </w:r>
      <w:r w:rsidR="00C6144F">
        <w:rPr>
          <w:rFonts w:ascii="Arial" w:hAnsi="Arial"/>
          <w:sz w:val="22"/>
          <w:szCs w:val="22"/>
        </w:rPr>
        <w:t>.</w:t>
      </w:r>
    </w:p>
    <w:p w:rsidR="00030DA3" w:rsidRDefault="00030DA3" w:rsidP="0011249C">
      <w:pPr>
        <w:pStyle w:val="BodyText"/>
        <w:spacing w:after="0" w:line="240" w:lineRule="auto"/>
        <w:rPr>
          <w:rFonts w:ascii="Arial" w:hAnsi="Arial"/>
          <w:sz w:val="22"/>
          <w:szCs w:val="22"/>
        </w:rPr>
      </w:pPr>
    </w:p>
    <w:p w:rsidR="00BB24F3" w:rsidRPr="00B80CD4" w:rsidRDefault="00BB24F3" w:rsidP="0011249C">
      <w:pPr>
        <w:pStyle w:val="BodyText"/>
        <w:spacing w:line="240" w:lineRule="auto"/>
        <w:ind w:left="2160" w:hanging="2160"/>
        <w:rPr>
          <w:rFonts w:ascii="Arial" w:hAnsi="Arial"/>
          <w:b/>
          <w:bCs w:val="0"/>
          <w:sz w:val="22"/>
          <w:szCs w:val="22"/>
        </w:rPr>
      </w:pPr>
      <w:r w:rsidRPr="00B80CD4">
        <w:rPr>
          <w:rFonts w:ascii="Arial" w:hAnsi="Arial"/>
          <w:b/>
          <w:bCs w:val="0"/>
          <w:sz w:val="22"/>
          <w:szCs w:val="22"/>
        </w:rPr>
        <w:t>PROGRAMME 6:</w:t>
      </w:r>
      <w:r w:rsidRPr="00B80CD4">
        <w:rPr>
          <w:rFonts w:ascii="Arial" w:hAnsi="Arial"/>
          <w:b/>
          <w:bCs w:val="0"/>
          <w:sz w:val="22"/>
          <w:szCs w:val="22"/>
        </w:rPr>
        <w:tab/>
        <w:t>EDUCATION PROGRAMMES FOR THE MENTALLY AND PHYSICALLY HANDICAPPED</w:t>
      </w:r>
    </w:p>
    <w:p w:rsidR="00BB24F3" w:rsidRDefault="000F5FD9" w:rsidP="0011249C">
      <w:pPr>
        <w:pStyle w:val="BodyText"/>
        <w:spacing w:line="240" w:lineRule="auto"/>
        <w:rPr>
          <w:rFonts w:ascii="Arial" w:hAnsi="Arial"/>
          <w:sz w:val="22"/>
          <w:szCs w:val="22"/>
        </w:rPr>
      </w:pPr>
      <w:r>
        <w:rPr>
          <w:rFonts w:ascii="Arial" w:hAnsi="Arial"/>
          <w:sz w:val="22"/>
          <w:szCs w:val="22"/>
        </w:rPr>
        <w:t>Here the focus</w:t>
      </w:r>
      <w:r w:rsidR="00BB24F3" w:rsidRPr="00B80CD4">
        <w:rPr>
          <w:rFonts w:ascii="Arial" w:hAnsi="Arial"/>
          <w:sz w:val="22"/>
          <w:szCs w:val="22"/>
        </w:rPr>
        <w:t xml:space="preserve"> will </w:t>
      </w:r>
      <w:r>
        <w:rPr>
          <w:rFonts w:ascii="Arial" w:hAnsi="Arial"/>
          <w:sz w:val="22"/>
          <w:szCs w:val="22"/>
        </w:rPr>
        <w:t>be</w:t>
      </w:r>
      <w:r w:rsidR="00BB24F3" w:rsidRPr="00B80CD4">
        <w:rPr>
          <w:rFonts w:ascii="Arial" w:hAnsi="Arial"/>
          <w:sz w:val="22"/>
          <w:szCs w:val="22"/>
        </w:rPr>
        <w:t xml:space="preserve"> on the identification of all handicapped people, their educational needs and the provision of training and educational services</w:t>
      </w:r>
      <w:r>
        <w:rPr>
          <w:rFonts w:ascii="Arial" w:hAnsi="Arial"/>
          <w:sz w:val="22"/>
          <w:szCs w:val="22"/>
        </w:rPr>
        <w:t xml:space="preserve">, to enable them </w:t>
      </w:r>
      <w:r w:rsidR="00BB24F3" w:rsidRPr="00B80CD4">
        <w:rPr>
          <w:rFonts w:ascii="Arial" w:hAnsi="Arial"/>
          <w:sz w:val="22"/>
          <w:szCs w:val="22"/>
        </w:rPr>
        <w:t>to become economically active and generate income in their own right.</w:t>
      </w:r>
      <w:r w:rsidR="0055213C">
        <w:rPr>
          <w:rFonts w:ascii="Arial" w:hAnsi="Arial"/>
          <w:sz w:val="22"/>
          <w:szCs w:val="22"/>
        </w:rPr>
        <w:t xml:space="preserve">  E</w:t>
      </w:r>
      <w:r w:rsidR="00BB24F3" w:rsidRPr="00B80CD4">
        <w:rPr>
          <w:rFonts w:ascii="Arial" w:hAnsi="Arial"/>
          <w:sz w:val="22"/>
          <w:szCs w:val="22"/>
        </w:rPr>
        <w:t xml:space="preserve">ducation </w:t>
      </w:r>
      <w:r w:rsidR="00C6144F">
        <w:rPr>
          <w:rFonts w:ascii="Arial" w:hAnsi="Arial"/>
          <w:sz w:val="22"/>
          <w:szCs w:val="22"/>
        </w:rPr>
        <w:t>of</w:t>
      </w:r>
      <w:r w:rsidR="00BB24F3" w:rsidRPr="00B80CD4">
        <w:rPr>
          <w:rFonts w:ascii="Arial" w:hAnsi="Arial"/>
          <w:sz w:val="22"/>
          <w:szCs w:val="22"/>
        </w:rPr>
        <w:t xml:space="preserve"> handicapped people </w:t>
      </w:r>
      <w:r w:rsidR="00C6144F">
        <w:rPr>
          <w:rFonts w:ascii="Arial" w:hAnsi="Arial"/>
          <w:sz w:val="22"/>
          <w:szCs w:val="22"/>
        </w:rPr>
        <w:t xml:space="preserve">should </w:t>
      </w:r>
      <w:r w:rsidR="00BB24F3" w:rsidRPr="00B80CD4">
        <w:rPr>
          <w:rFonts w:ascii="Arial" w:hAnsi="Arial"/>
          <w:sz w:val="22"/>
          <w:szCs w:val="22"/>
        </w:rPr>
        <w:t>include</w:t>
      </w:r>
      <w:r w:rsidR="00C6144F">
        <w:rPr>
          <w:rFonts w:ascii="Arial" w:hAnsi="Arial"/>
          <w:sz w:val="22"/>
          <w:szCs w:val="22"/>
        </w:rPr>
        <w:t xml:space="preserve"> the following</w:t>
      </w:r>
      <w:r w:rsidR="00BB24F3" w:rsidRPr="00B80CD4">
        <w:rPr>
          <w:rFonts w:ascii="Arial" w:hAnsi="Arial"/>
          <w:sz w:val="22"/>
          <w:szCs w:val="22"/>
        </w:rPr>
        <w:t>:</w:t>
      </w:r>
    </w:p>
    <w:p w:rsidR="00BB24F3" w:rsidRPr="00B80CD4" w:rsidRDefault="00BB24F3" w:rsidP="00B56CC8">
      <w:pPr>
        <w:pStyle w:val="BodyText"/>
        <w:numPr>
          <w:ilvl w:val="0"/>
          <w:numId w:val="54"/>
        </w:numPr>
        <w:spacing w:after="0" w:line="240" w:lineRule="auto"/>
        <w:rPr>
          <w:rFonts w:ascii="Arial" w:hAnsi="Arial"/>
          <w:sz w:val="22"/>
          <w:szCs w:val="22"/>
        </w:rPr>
      </w:pPr>
      <w:r w:rsidRPr="00B80CD4">
        <w:rPr>
          <w:rFonts w:ascii="Arial" w:hAnsi="Arial"/>
          <w:sz w:val="22"/>
          <w:szCs w:val="22"/>
        </w:rPr>
        <w:t xml:space="preserve">Development of educational programmes for the </w:t>
      </w:r>
      <w:r w:rsidRPr="00B80CD4">
        <w:rPr>
          <w:rFonts w:ascii="Arial" w:hAnsi="Arial"/>
          <w:b/>
          <w:bCs w:val="0"/>
          <w:sz w:val="22"/>
          <w:szCs w:val="22"/>
        </w:rPr>
        <w:t>me</w:t>
      </w:r>
      <w:r w:rsidR="0055213C">
        <w:rPr>
          <w:rFonts w:ascii="Arial" w:hAnsi="Arial"/>
          <w:b/>
          <w:bCs w:val="0"/>
          <w:sz w:val="22"/>
          <w:szCs w:val="22"/>
        </w:rPr>
        <w:t>n</w:t>
      </w:r>
      <w:r w:rsidRPr="00B80CD4">
        <w:rPr>
          <w:rFonts w:ascii="Arial" w:hAnsi="Arial"/>
          <w:b/>
          <w:bCs w:val="0"/>
          <w:sz w:val="22"/>
          <w:szCs w:val="22"/>
        </w:rPr>
        <w:t>tal</w:t>
      </w:r>
      <w:r w:rsidR="0055213C">
        <w:rPr>
          <w:rFonts w:ascii="Arial" w:hAnsi="Arial"/>
          <w:b/>
          <w:bCs w:val="0"/>
          <w:sz w:val="22"/>
          <w:szCs w:val="22"/>
        </w:rPr>
        <w:t>ly</w:t>
      </w:r>
      <w:r w:rsidRPr="00B80CD4">
        <w:rPr>
          <w:rFonts w:ascii="Arial" w:hAnsi="Arial"/>
          <w:b/>
          <w:bCs w:val="0"/>
          <w:sz w:val="22"/>
          <w:szCs w:val="22"/>
        </w:rPr>
        <w:t xml:space="preserve"> and physical</w:t>
      </w:r>
      <w:r w:rsidR="0055213C">
        <w:rPr>
          <w:rFonts w:ascii="Arial" w:hAnsi="Arial"/>
          <w:b/>
          <w:bCs w:val="0"/>
          <w:sz w:val="22"/>
          <w:szCs w:val="22"/>
        </w:rPr>
        <w:t>ly</w:t>
      </w:r>
      <w:r w:rsidRPr="00B80CD4">
        <w:rPr>
          <w:rFonts w:ascii="Arial" w:hAnsi="Arial"/>
          <w:b/>
          <w:bCs w:val="0"/>
          <w:sz w:val="22"/>
          <w:szCs w:val="22"/>
        </w:rPr>
        <w:t xml:space="preserve"> handicapped</w:t>
      </w:r>
      <w:r w:rsidRPr="00B80CD4">
        <w:rPr>
          <w:rFonts w:ascii="Arial" w:hAnsi="Arial"/>
          <w:sz w:val="22"/>
          <w:szCs w:val="22"/>
        </w:rPr>
        <w:t xml:space="preserve"> </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pBdr>
          <w:top w:val="single" w:sz="12" w:space="1" w:color="auto"/>
          <w:bottom w:val="single" w:sz="12" w:space="1" w:color="auto"/>
        </w:pBdr>
        <w:spacing w:after="0" w:line="240" w:lineRule="auto"/>
        <w:rPr>
          <w:rFonts w:ascii="Arial" w:hAnsi="Arial"/>
          <w:b/>
          <w:bCs w:val="0"/>
          <w:sz w:val="22"/>
          <w:szCs w:val="22"/>
        </w:rPr>
      </w:pPr>
      <w:r w:rsidRPr="00B80CD4">
        <w:rPr>
          <w:rFonts w:ascii="Arial" w:hAnsi="Arial"/>
          <w:b/>
          <w:bCs w:val="0"/>
          <w:sz w:val="22"/>
          <w:szCs w:val="22"/>
        </w:rPr>
        <w:t>THRUST 7: INSTITUTIONAL REFORM AND CAPACITATION</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The objective of this thrust is to reform and develop the current institutional capacity for implementing LED.</w:t>
      </w:r>
    </w:p>
    <w:p w:rsidR="00BB24F3" w:rsidRPr="00B80CD4" w:rsidRDefault="0055213C" w:rsidP="0011249C">
      <w:pPr>
        <w:pStyle w:val="BodyText"/>
        <w:spacing w:line="240" w:lineRule="auto"/>
        <w:rPr>
          <w:rFonts w:ascii="Arial" w:hAnsi="Arial"/>
          <w:sz w:val="22"/>
          <w:szCs w:val="22"/>
        </w:rPr>
      </w:pPr>
      <w:r>
        <w:rPr>
          <w:rFonts w:ascii="Arial" w:hAnsi="Arial"/>
          <w:sz w:val="22"/>
          <w:szCs w:val="22"/>
        </w:rPr>
        <w:t xml:space="preserve">Such </w:t>
      </w:r>
      <w:r w:rsidR="00BB24F3" w:rsidRPr="00B80CD4">
        <w:rPr>
          <w:rFonts w:ascii="Arial" w:hAnsi="Arial"/>
          <w:sz w:val="22"/>
          <w:szCs w:val="22"/>
        </w:rPr>
        <w:t xml:space="preserve">programmes </w:t>
      </w:r>
      <w:r>
        <w:rPr>
          <w:rFonts w:ascii="Arial" w:hAnsi="Arial"/>
          <w:sz w:val="22"/>
          <w:szCs w:val="22"/>
        </w:rPr>
        <w:t>would</w:t>
      </w:r>
      <w:r w:rsidR="00BB24F3" w:rsidRPr="00B80CD4">
        <w:rPr>
          <w:rFonts w:ascii="Arial" w:hAnsi="Arial"/>
          <w:sz w:val="22"/>
          <w:szCs w:val="22"/>
        </w:rPr>
        <w:t xml:space="preserve"> include:</w:t>
      </w:r>
    </w:p>
    <w:p w:rsidR="00BB24F3" w:rsidRPr="00B80CD4" w:rsidRDefault="00BB24F3" w:rsidP="00B56CC8">
      <w:pPr>
        <w:pStyle w:val="BodyText"/>
        <w:numPr>
          <w:ilvl w:val="0"/>
          <w:numId w:val="42"/>
        </w:numPr>
        <w:spacing w:after="0" w:line="240" w:lineRule="auto"/>
        <w:rPr>
          <w:rFonts w:ascii="Arial" w:hAnsi="Arial"/>
          <w:sz w:val="22"/>
          <w:szCs w:val="22"/>
        </w:rPr>
      </w:pPr>
      <w:r w:rsidRPr="00B80CD4">
        <w:rPr>
          <w:rFonts w:ascii="Arial" w:hAnsi="Arial"/>
          <w:sz w:val="22"/>
          <w:szCs w:val="22"/>
        </w:rPr>
        <w:t>Regional rural service economic administration centre</w:t>
      </w:r>
      <w:r w:rsidR="00C6144F">
        <w:rPr>
          <w:rFonts w:ascii="Arial" w:hAnsi="Arial"/>
          <w:sz w:val="22"/>
          <w:szCs w:val="22"/>
        </w:rPr>
        <w:t>;</w:t>
      </w:r>
    </w:p>
    <w:p w:rsidR="00BB24F3" w:rsidRPr="00B80CD4" w:rsidRDefault="00BB24F3" w:rsidP="00B56CC8">
      <w:pPr>
        <w:pStyle w:val="BodyText"/>
        <w:numPr>
          <w:ilvl w:val="0"/>
          <w:numId w:val="42"/>
        </w:numPr>
        <w:spacing w:after="0" w:line="240" w:lineRule="auto"/>
        <w:rPr>
          <w:rFonts w:ascii="Arial" w:hAnsi="Arial"/>
          <w:sz w:val="22"/>
          <w:szCs w:val="22"/>
        </w:rPr>
      </w:pPr>
      <w:r w:rsidRPr="00B80CD4">
        <w:rPr>
          <w:rFonts w:ascii="Arial" w:hAnsi="Arial"/>
          <w:sz w:val="22"/>
          <w:szCs w:val="22"/>
        </w:rPr>
        <w:t>Roles and responsibilities</w:t>
      </w:r>
      <w:r w:rsidR="00C6144F">
        <w:rPr>
          <w:rFonts w:ascii="Arial" w:hAnsi="Arial"/>
          <w:sz w:val="22"/>
          <w:szCs w:val="22"/>
        </w:rPr>
        <w:t>;</w:t>
      </w:r>
    </w:p>
    <w:p w:rsidR="00BB24F3" w:rsidRPr="00B80CD4" w:rsidRDefault="00BB24F3" w:rsidP="00B56CC8">
      <w:pPr>
        <w:pStyle w:val="BodyText"/>
        <w:numPr>
          <w:ilvl w:val="0"/>
          <w:numId w:val="42"/>
        </w:numPr>
        <w:spacing w:after="0" w:line="240" w:lineRule="auto"/>
        <w:rPr>
          <w:rFonts w:ascii="Arial" w:hAnsi="Arial"/>
          <w:sz w:val="22"/>
          <w:szCs w:val="22"/>
        </w:rPr>
      </w:pPr>
      <w:r w:rsidRPr="00B80CD4">
        <w:rPr>
          <w:rFonts w:ascii="Arial" w:hAnsi="Arial"/>
          <w:sz w:val="22"/>
          <w:szCs w:val="22"/>
        </w:rPr>
        <w:t>Local development agency</w:t>
      </w:r>
      <w:r w:rsidR="00C6144F">
        <w:rPr>
          <w:rFonts w:ascii="Arial" w:hAnsi="Arial"/>
          <w:sz w:val="22"/>
          <w:szCs w:val="22"/>
        </w:rPr>
        <w:t>;</w:t>
      </w:r>
    </w:p>
    <w:p w:rsidR="00BB24F3" w:rsidRPr="00B80CD4" w:rsidRDefault="00BB24F3" w:rsidP="00B56CC8">
      <w:pPr>
        <w:pStyle w:val="BodyText"/>
        <w:numPr>
          <w:ilvl w:val="0"/>
          <w:numId w:val="42"/>
        </w:numPr>
        <w:spacing w:after="0" w:line="240" w:lineRule="auto"/>
        <w:rPr>
          <w:rFonts w:ascii="Arial" w:hAnsi="Arial"/>
          <w:sz w:val="22"/>
          <w:szCs w:val="22"/>
        </w:rPr>
      </w:pPr>
      <w:r w:rsidRPr="00B80CD4">
        <w:rPr>
          <w:rFonts w:ascii="Arial" w:hAnsi="Arial"/>
          <w:sz w:val="22"/>
          <w:szCs w:val="22"/>
        </w:rPr>
        <w:t>Focused marketing strategy</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ind w:left="2160" w:hanging="2160"/>
        <w:rPr>
          <w:rFonts w:ascii="Arial" w:hAnsi="Arial"/>
          <w:b/>
          <w:bCs w:val="0"/>
          <w:sz w:val="22"/>
          <w:szCs w:val="22"/>
        </w:rPr>
      </w:pPr>
      <w:r w:rsidRPr="00B80CD4">
        <w:rPr>
          <w:rFonts w:ascii="Arial" w:hAnsi="Arial"/>
          <w:b/>
          <w:bCs w:val="0"/>
          <w:sz w:val="22"/>
          <w:szCs w:val="22"/>
        </w:rPr>
        <w:lastRenderedPageBreak/>
        <w:t>PROGRAMME 1:</w:t>
      </w:r>
      <w:r w:rsidRPr="00B80CD4">
        <w:rPr>
          <w:rFonts w:ascii="Arial" w:hAnsi="Arial"/>
          <w:b/>
          <w:bCs w:val="0"/>
          <w:sz w:val="22"/>
          <w:szCs w:val="22"/>
        </w:rPr>
        <w:tab/>
        <w:t>REGIONAL RURAL SERVICE ECONOMIC ADMINISTRATION CENTRE</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This </w:t>
      </w:r>
      <w:r w:rsidR="0055213C">
        <w:rPr>
          <w:rFonts w:ascii="Arial" w:hAnsi="Arial"/>
          <w:sz w:val="22"/>
          <w:szCs w:val="22"/>
        </w:rPr>
        <w:t>aim</w:t>
      </w:r>
      <w:r w:rsidRPr="00B80CD4">
        <w:rPr>
          <w:rFonts w:ascii="Arial" w:hAnsi="Arial"/>
          <w:sz w:val="22"/>
          <w:szCs w:val="22"/>
        </w:rPr>
        <w:t xml:space="preserve">s at the development of a regional rural service economic administration centre and the training of </w:t>
      </w:r>
      <w:r w:rsidR="0055213C">
        <w:rPr>
          <w:rFonts w:ascii="Arial" w:hAnsi="Arial"/>
          <w:sz w:val="22"/>
          <w:szCs w:val="22"/>
        </w:rPr>
        <w:t xml:space="preserve">managing officials to </w:t>
      </w:r>
      <w:r w:rsidRPr="00B80CD4">
        <w:rPr>
          <w:rFonts w:ascii="Arial" w:hAnsi="Arial"/>
          <w:sz w:val="22"/>
          <w:szCs w:val="22"/>
        </w:rPr>
        <w:t xml:space="preserve">manage marketing, publicity, distribution, </w:t>
      </w:r>
      <w:proofErr w:type="spellStart"/>
      <w:r w:rsidRPr="00B80CD4">
        <w:rPr>
          <w:rFonts w:ascii="Arial" w:hAnsi="Arial"/>
          <w:sz w:val="22"/>
          <w:szCs w:val="22"/>
        </w:rPr>
        <w:t>etc</w:t>
      </w:r>
      <w:proofErr w:type="spellEnd"/>
      <w:r w:rsidRPr="00B80CD4">
        <w:rPr>
          <w:rFonts w:ascii="Arial" w:hAnsi="Arial"/>
          <w:sz w:val="22"/>
          <w:szCs w:val="22"/>
        </w:rPr>
        <w:t xml:space="preserve"> of the various functional rural service centres of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w:t>
      </w:r>
      <w:r w:rsidR="002C6610">
        <w:rPr>
          <w:rFonts w:ascii="Arial" w:hAnsi="Arial"/>
          <w:sz w:val="22"/>
          <w:szCs w:val="22"/>
        </w:rPr>
        <w:t xml:space="preserve">  </w:t>
      </w:r>
      <w:r w:rsidRPr="00B80CD4">
        <w:rPr>
          <w:rFonts w:ascii="Arial" w:hAnsi="Arial"/>
          <w:sz w:val="22"/>
          <w:szCs w:val="22"/>
        </w:rPr>
        <w:t xml:space="preserve">For each functional rural service centre, there will be an official responsible for the economic administration of </w:t>
      </w:r>
      <w:r w:rsidR="0055213C">
        <w:rPr>
          <w:rFonts w:ascii="Arial" w:hAnsi="Arial"/>
          <w:sz w:val="22"/>
          <w:szCs w:val="22"/>
        </w:rPr>
        <w:t xml:space="preserve">each functional rural service </w:t>
      </w:r>
      <w:r w:rsidRPr="00B80CD4">
        <w:rPr>
          <w:rFonts w:ascii="Arial" w:hAnsi="Arial"/>
          <w:sz w:val="22"/>
          <w:szCs w:val="22"/>
        </w:rPr>
        <w:t>centre.</w:t>
      </w:r>
      <w:r w:rsidR="002C6610">
        <w:rPr>
          <w:rFonts w:ascii="Arial" w:hAnsi="Arial"/>
          <w:sz w:val="22"/>
          <w:szCs w:val="22"/>
        </w:rPr>
        <w:t xml:space="preserve">  </w:t>
      </w:r>
      <w:r w:rsidRPr="00B80CD4">
        <w:rPr>
          <w:rFonts w:ascii="Arial" w:hAnsi="Arial"/>
          <w:sz w:val="22"/>
          <w:szCs w:val="22"/>
        </w:rPr>
        <w:t>Projects include:</w:t>
      </w:r>
    </w:p>
    <w:p w:rsidR="00BB24F3" w:rsidRPr="00B80CD4" w:rsidRDefault="00BB24F3" w:rsidP="00B56CC8">
      <w:pPr>
        <w:pStyle w:val="BodyText"/>
        <w:numPr>
          <w:ilvl w:val="0"/>
          <w:numId w:val="55"/>
        </w:numPr>
        <w:spacing w:after="0" w:line="240" w:lineRule="auto"/>
        <w:rPr>
          <w:rFonts w:ascii="Arial" w:hAnsi="Arial"/>
          <w:sz w:val="22"/>
          <w:szCs w:val="22"/>
        </w:rPr>
      </w:pPr>
      <w:r w:rsidRPr="00B80CD4">
        <w:rPr>
          <w:rFonts w:ascii="Arial" w:hAnsi="Arial"/>
          <w:sz w:val="22"/>
          <w:szCs w:val="22"/>
        </w:rPr>
        <w:t>P</w:t>
      </w:r>
      <w:r w:rsidR="0055213C">
        <w:rPr>
          <w:rFonts w:ascii="Arial" w:hAnsi="Arial"/>
          <w:sz w:val="22"/>
          <w:szCs w:val="22"/>
        </w:rPr>
        <w:t>rovision of</w:t>
      </w:r>
      <w:r w:rsidRPr="00B80CD4">
        <w:rPr>
          <w:rFonts w:ascii="Arial" w:hAnsi="Arial"/>
          <w:sz w:val="22"/>
          <w:szCs w:val="22"/>
        </w:rPr>
        <w:t xml:space="preserve"> training for the </w:t>
      </w:r>
      <w:r w:rsidRPr="00B80CD4">
        <w:rPr>
          <w:rFonts w:ascii="Arial" w:hAnsi="Arial"/>
          <w:b/>
          <w:bCs w:val="0"/>
          <w:sz w:val="22"/>
          <w:szCs w:val="22"/>
        </w:rPr>
        <w:t>Rural Service Centre managers and staff</w:t>
      </w:r>
      <w:r w:rsidR="00C6144F">
        <w:rPr>
          <w:rFonts w:ascii="Arial" w:hAnsi="Arial"/>
          <w:b/>
          <w:bCs w:val="0"/>
          <w:sz w:val="22"/>
          <w:szCs w:val="22"/>
        </w:rPr>
        <w:t>;</w:t>
      </w:r>
    </w:p>
    <w:p w:rsidR="00BB24F3" w:rsidRPr="00B80CD4" w:rsidRDefault="00BB24F3" w:rsidP="00B56CC8">
      <w:pPr>
        <w:pStyle w:val="BodyText"/>
        <w:numPr>
          <w:ilvl w:val="0"/>
          <w:numId w:val="55"/>
        </w:numPr>
        <w:spacing w:after="0" w:line="240" w:lineRule="auto"/>
        <w:rPr>
          <w:rFonts w:ascii="Arial" w:hAnsi="Arial"/>
          <w:sz w:val="22"/>
          <w:szCs w:val="22"/>
        </w:rPr>
      </w:pPr>
      <w:r w:rsidRPr="00B80CD4">
        <w:rPr>
          <w:rFonts w:ascii="Arial" w:hAnsi="Arial"/>
          <w:sz w:val="22"/>
          <w:szCs w:val="22"/>
        </w:rPr>
        <w:t>Provi</w:t>
      </w:r>
      <w:r w:rsidR="0055213C">
        <w:rPr>
          <w:rFonts w:ascii="Arial" w:hAnsi="Arial"/>
          <w:sz w:val="22"/>
          <w:szCs w:val="22"/>
        </w:rPr>
        <w:t>sion of</w:t>
      </w:r>
      <w:r w:rsidRPr="00B80CD4">
        <w:rPr>
          <w:rFonts w:ascii="Arial" w:hAnsi="Arial"/>
          <w:sz w:val="22"/>
          <w:szCs w:val="22"/>
        </w:rPr>
        <w:t xml:space="preserve"> training for these employees regarding the </w:t>
      </w:r>
      <w:r w:rsidRPr="00B80CD4">
        <w:rPr>
          <w:rFonts w:ascii="Arial" w:hAnsi="Arial"/>
          <w:b/>
          <w:bCs w:val="0"/>
          <w:sz w:val="22"/>
          <w:szCs w:val="22"/>
        </w:rPr>
        <w:t>economic administration</w:t>
      </w:r>
      <w:r w:rsidRPr="00B80CD4">
        <w:rPr>
          <w:rFonts w:ascii="Arial" w:hAnsi="Arial"/>
          <w:sz w:val="22"/>
          <w:szCs w:val="22"/>
        </w:rPr>
        <w:t xml:space="preserve"> of the RSC</w:t>
      </w:r>
      <w:r w:rsidR="00C6144F">
        <w:rPr>
          <w:rFonts w:ascii="Arial" w:hAnsi="Arial"/>
          <w:sz w:val="22"/>
          <w:szCs w:val="22"/>
        </w:rPr>
        <w:t>.</w:t>
      </w:r>
    </w:p>
    <w:p w:rsidR="002C6610" w:rsidRPr="00B80CD4" w:rsidRDefault="002C6610"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2:</w:t>
      </w:r>
      <w:r w:rsidRPr="00B80CD4">
        <w:rPr>
          <w:rFonts w:ascii="Arial" w:hAnsi="Arial"/>
          <w:b/>
          <w:bCs w:val="0"/>
          <w:sz w:val="22"/>
          <w:szCs w:val="22"/>
        </w:rPr>
        <w:tab/>
        <w:t>ROLES AND RESPONSIBILITIES</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Each of the local government levels/departments has a different role in the LED process.</w:t>
      </w:r>
      <w:r w:rsidR="002C6610">
        <w:rPr>
          <w:rFonts w:ascii="Arial" w:hAnsi="Arial"/>
          <w:sz w:val="22"/>
          <w:szCs w:val="22"/>
        </w:rPr>
        <w:t xml:space="preserve">  </w:t>
      </w:r>
      <w:r w:rsidRPr="00B80CD4">
        <w:rPr>
          <w:rFonts w:ascii="Arial" w:hAnsi="Arial"/>
          <w:sz w:val="22"/>
          <w:szCs w:val="22"/>
        </w:rPr>
        <w:t>It is necessary to establish a framework according to which the required work can be allocat</w:t>
      </w:r>
      <w:r w:rsidR="00725EB0">
        <w:rPr>
          <w:rFonts w:ascii="Arial" w:hAnsi="Arial"/>
          <w:sz w:val="22"/>
          <w:szCs w:val="22"/>
        </w:rPr>
        <w:t>ed to the responsible entities t</w:t>
      </w:r>
      <w:r w:rsidRPr="00B80CD4">
        <w:rPr>
          <w:rFonts w:ascii="Arial" w:hAnsi="Arial"/>
          <w:sz w:val="22"/>
          <w:szCs w:val="22"/>
        </w:rPr>
        <w:t xml:space="preserve">hrough the clarification of </w:t>
      </w:r>
      <w:r w:rsidR="00725EB0">
        <w:rPr>
          <w:rFonts w:ascii="Arial" w:hAnsi="Arial"/>
          <w:sz w:val="22"/>
          <w:szCs w:val="22"/>
        </w:rPr>
        <w:t>r</w:t>
      </w:r>
      <w:r w:rsidRPr="00B80CD4">
        <w:rPr>
          <w:rFonts w:ascii="Arial" w:hAnsi="Arial"/>
          <w:sz w:val="22"/>
          <w:szCs w:val="22"/>
        </w:rPr>
        <w:t>oles and responsibilities of these entities in terms of LED.</w:t>
      </w:r>
      <w:r w:rsidR="002C6610">
        <w:rPr>
          <w:rFonts w:ascii="Arial" w:hAnsi="Arial"/>
          <w:sz w:val="22"/>
          <w:szCs w:val="22"/>
        </w:rPr>
        <w:t xml:space="preserve">  </w:t>
      </w:r>
      <w:r w:rsidRPr="00B80CD4">
        <w:rPr>
          <w:rFonts w:ascii="Arial" w:hAnsi="Arial"/>
          <w:sz w:val="22"/>
          <w:szCs w:val="22"/>
        </w:rPr>
        <w:t>Projects for programme 2 include:</w:t>
      </w:r>
    </w:p>
    <w:p w:rsidR="00BB24F3" w:rsidRPr="00B80CD4" w:rsidRDefault="00BB24F3" w:rsidP="00B56CC8">
      <w:pPr>
        <w:pStyle w:val="BodyText"/>
        <w:numPr>
          <w:ilvl w:val="0"/>
          <w:numId w:val="56"/>
        </w:numPr>
        <w:spacing w:after="0" w:line="240" w:lineRule="auto"/>
        <w:ind w:left="720"/>
        <w:rPr>
          <w:rFonts w:ascii="Arial" w:hAnsi="Arial"/>
          <w:sz w:val="22"/>
          <w:szCs w:val="22"/>
        </w:rPr>
      </w:pPr>
      <w:r w:rsidRPr="00B80CD4">
        <w:rPr>
          <w:rFonts w:ascii="Arial" w:hAnsi="Arial"/>
          <w:sz w:val="22"/>
          <w:szCs w:val="22"/>
        </w:rPr>
        <w:t>Appoint</w:t>
      </w:r>
      <w:r w:rsidR="00725EB0">
        <w:rPr>
          <w:rFonts w:ascii="Arial" w:hAnsi="Arial"/>
          <w:sz w:val="22"/>
          <w:szCs w:val="22"/>
        </w:rPr>
        <w:t>ing</w:t>
      </w:r>
      <w:r w:rsidRPr="00B80CD4">
        <w:rPr>
          <w:rFonts w:ascii="Arial" w:hAnsi="Arial"/>
          <w:sz w:val="22"/>
          <w:szCs w:val="22"/>
        </w:rPr>
        <w:t xml:space="preserve"> LED experts to provide </w:t>
      </w:r>
      <w:r w:rsidRPr="00B80CD4">
        <w:rPr>
          <w:rFonts w:ascii="Arial" w:hAnsi="Arial"/>
          <w:b/>
          <w:bCs w:val="0"/>
          <w:sz w:val="22"/>
          <w:szCs w:val="22"/>
        </w:rPr>
        <w:t>LED capacity</w:t>
      </w:r>
      <w:r w:rsidRPr="00B80CD4">
        <w:rPr>
          <w:rFonts w:ascii="Arial" w:hAnsi="Arial"/>
          <w:sz w:val="22"/>
          <w:szCs w:val="22"/>
        </w:rPr>
        <w:t xml:space="preserve"> within the District and local municipalities</w:t>
      </w:r>
      <w:r w:rsidR="00C6144F">
        <w:rPr>
          <w:rFonts w:ascii="Arial" w:hAnsi="Arial"/>
          <w:sz w:val="22"/>
          <w:szCs w:val="22"/>
        </w:rPr>
        <w:t>.</w:t>
      </w:r>
    </w:p>
    <w:p w:rsidR="00BB24F3" w:rsidRPr="00B80CD4" w:rsidRDefault="00BB24F3" w:rsidP="00B56CC8">
      <w:pPr>
        <w:pStyle w:val="BodyText"/>
        <w:numPr>
          <w:ilvl w:val="0"/>
          <w:numId w:val="56"/>
        </w:numPr>
        <w:spacing w:after="0" w:line="240" w:lineRule="auto"/>
        <w:ind w:left="720"/>
        <w:rPr>
          <w:rFonts w:ascii="Arial" w:hAnsi="Arial"/>
          <w:sz w:val="22"/>
          <w:szCs w:val="22"/>
        </w:rPr>
      </w:pPr>
      <w:r w:rsidRPr="00B80CD4">
        <w:rPr>
          <w:rFonts w:ascii="Arial" w:hAnsi="Arial"/>
          <w:sz w:val="22"/>
          <w:szCs w:val="22"/>
        </w:rPr>
        <w:t>Develop</w:t>
      </w:r>
      <w:r w:rsidR="00725EB0">
        <w:rPr>
          <w:rFonts w:ascii="Arial" w:hAnsi="Arial"/>
          <w:sz w:val="22"/>
          <w:szCs w:val="22"/>
        </w:rPr>
        <w:t>ing</w:t>
      </w:r>
      <w:r w:rsidRPr="00B80CD4">
        <w:rPr>
          <w:rFonts w:ascii="Arial" w:hAnsi="Arial"/>
          <w:sz w:val="22"/>
          <w:szCs w:val="22"/>
        </w:rPr>
        <w:t xml:space="preserve"> a </w:t>
      </w:r>
      <w:r w:rsidRPr="00B80CD4">
        <w:rPr>
          <w:rFonts w:ascii="Arial" w:hAnsi="Arial"/>
          <w:b/>
          <w:bCs w:val="0"/>
          <w:sz w:val="22"/>
          <w:szCs w:val="22"/>
        </w:rPr>
        <w:t>service delivery strategy</w:t>
      </w:r>
      <w:r w:rsidRPr="00B80CD4">
        <w:rPr>
          <w:rFonts w:ascii="Arial" w:hAnsi="Arial"/>
          <w:sz w:val="22"/>
          <w:szCs w:val="22"/>
        </w:rPr>
        <w:t xml:space="preserve"> </w:t>
      </w:r>
      <w:r w:rsidR="00725EB0">
        <w:rPr>
          <w:rFonts w:ascii="Arial" w:hAnsi="Arial"/>
          <w:sz w:val="22"/>
          <w:szCs w:val="22"/>
        </w:rPr>
        <w:t>to</w:t>
      </w:r>
      <w:r w:rsidRPr="00B80CD4">
        <w:rPr>
          <w:rFonts w:ascii="Arial" w:hAnsi="Arial"/>
          <w:sz w:val="22"/>
          <w:szCs w:val="22"/>
        </w:rPr>
        <w:t xml:space="preserve"> increase district and mu</w:t>
      </w:r>
      <w:r w:rsidR="00725EB0">
        <w:rPr>
          <w:rFonts w:ascii="Arial" w:hAnsi="Arial"/>
          <w:sz w:val="22"/>
          <w:szCs w:val="22"/>
        </w:rPr>
        <w:t>nicipal service delivery</w:t>
      </w:r>
      <w:r w:rsidR="00C6144F">
        <w:rPr>
          <w:rFonts w:ascii="Arial" w:hAnsi="Arial"/>
          <w:sz w:val="22"/>
          <w:szCs w:val="22"/>
        </w:rPr>
        <w:t>.</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3:</w:t>
      </w:r>
      <w:r w:rsidRPr="00B80CD4">
        <w:rPr>
          <w:rFonts w:ascii="Arial" w:hAnsi="Arial"/>
          <w:b/>
          <w:bCs w:val="0"/>
          <w:sz w:val="22"/>
          <w:szCs w:val="22"/>
        </w:rPr>
        <w:tab/>
        <w:t>LOCAL DEVELOPMENT AGENCY</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Programme 3 aims at the establishment of a Local Development Agency (LDA) within the District Council.</w:t>
      </w:r>
      <w:r w:rsidR="002C6610">
        <w:rPr>
          <w:rFonts w:ascii="Arial" w:hAnsi="Arial"/>
          <w:sz w:val="22"/>
          <w:szCs w:val="22"/>
        </w:rPr>
        <w:t xml:space="preserve">  </w:t>
      </w:r>
      <w:r w:rsidRPr="00B80CD4">
        <w:rPr>
          <w:rFonts w:ascii="Arial" w:hAnsi="Arial"/>
          <w:sz w:val="22"/>
          <w:szCs w:val="22"/>
        </w:rPr>
        <w:t xml:space="preserve">This agency will </w:t>
      </w:r>
      <w:r w:rsidR="00725EB0">
        <w:rPr>
          <w:rFonts w:ascii="Arial" w:hAnsi="Arial"/>
          <w:sz w:val="22"/>
          <w:szCs w:val="22"/>
        </w:rPr>
        <w:t xml:space="preserve">need to </w:t>
      </w:r>
      <w:r w:rsidRPr="00B80CD4">
        <w:rPr>
          <w:rFonts w:ascii="Arial" w:hAnsi="Arial"/>
          <w:sz w:val="22"/>
          <w:szCs w:val="22"/>
        </w:rPr>
        <w:t>focus on LED projects and their implementation.</w:t>
      </w:r>
      <w:r w:rsidR="00725EB0">
        <w:rPr>
          <w:rFonts w:ascii="Arial" w:hAnsi="Arial"/>
          <w:sz w:val="22"/>
          <w:szCs w:val="22"/>
        </w:rPr>
        <w:t xml:space="preserve">  </w:t>
      </w:r>
      <w:r w:rsidRPr="00B80CD4">
        <w:rPr>
          <w:rFonts w:ascii="Arial" w:hAnsi="Arial"/>
          <w:sz w:val="22"/>
          <w:szCs w:val="22"/>
        </w:rPr>
        <w:t xml:space="preserve"> The </w:t>
      </w:r>
      <w:r w:rsidR="00EF7DF0" w:rsidRPr="00B80CD4">
        <w:rPr>
          <w:rFonts w:ascii="Arial" w:hAnsi="Arial"/>
          <w:sz w:val="22"/>
          <w:szCs w:val="22"/>
        </w:rPr>
        <w:t>development of a LDA includes</w:t>
      </w:r>
      <w:r w:rsidRPr="00B80CD4">
        <w:rPr>
          <w:rFonts w:ascii="Arial" w:hAnsi="Arial"/>
          <w:sz w:val="22"/>
          <w:szCs w:val="22"/>
        </w:rPr>
        <w:t xml:space="preserve"> the following projects:</w:t>
      </w:r>
    </w:p>
    <w:p w:rsidR="00BB24F3" w:rsidRPr="00B80CD4" w:rsidRDefault="00BB24F3" w:rsidP="00B56CC8">
      <w:pPr>
        <w:pStyle w:val="BodyText"/>
        <w:numPr>
          <w:ilvl w:val="0"/>
          <w:numId w:val="57"/>
        </w:numPr>
        <w:spacing w:after="0" w:line="240" w:lineRule="auto"/>
        <w:rPr>
          <w:rFonts w:ascii="Arial" w:hAnsi="Arial"/>
          <w:sz w:val="22"/>
          <w:szCs w:val="22"/>
        </w:rPr>
      </w:pPr>
      <w:r w:rsidRPr="00B80CD4">
        <w:rPr>
          <w:rFonts w:ascii="Arial" w:hAnsi="Arial"/>
          <w:b/>
          <w:bCs w:val="0"/>
          <w:sz w:val="22"/>
          <w:szCs w:val="22"/>
        </w:rPr>
        <w:t>Establishment of a LDA</w:t>
      </w:r>
      <w:r w:rsidRPr="00B80CD4">
        <w:rPr>
          <w:rFonts w:ascii="Arial" w:hAnsi="Arial"/>
          <w:sz w:val="22"/>
          <w:szCs w:val="22"/>
        </w:rPr>
        <w:t xml:space="preserve"> who is responsible for all LED related issues</w:t>
      </w:r>
      <w:r w:rsidR="00C6144F">
        <w:rPr>
          <w:rFonts w:ascii="Arial" w:hAnsi="Arial"/>
          <w:sz w:val="22"/>
          <w:szCs w:val="22"/>
        </w:rPr>
        <w:t>;</w:t>
      </w:r>
    </w:p>
    <w:p w:rsidR="00BB24F3" w:rsidRPr="00B80CD4" w:rsidRDefault="00725EB0" w:rsidP="00B56CC8">
      <w:pPr>
        <w:pStyle w:val="BodyText"/>
        <w:numPr>
          <w:ilvl w:val="0"/>
          <w:numId w:val="57"/>
        </w:numPr>
        <w:spacing w:after="0" w:line="240" w:lineRule="auto"/>
        <w:rPr>
          <w:rFonts w:ascii="Arial" w:hAnsi="Arial"/>
          <w:sz w:val="22"/>
          <w:szCs w:val="22"/>
        </w:rPr>
      </w:pPr>
      <w:r>
        <w:rPr>
          <w:rFonts w:ascii="Arial" w:hAnsi="Arial"/>
          <w:sz w:val="22"/>
          <w:szCs w:val="22"/>
        </w:rPr>
        <w:t>Provision of</w:t>
      </w:r>
      <w:r w:rsidR="00BB24F3" w:rsidRPr="00B80CD4">
        <w:rPr>
          <w:rFonts w:ascii="Arial" w:hAnsi="Arial"/>
          <w:sz w:val="22"/>
          <w:szCs w:val="22"/>
        </w:rPr>
        <w:t xml:space="preserve"> </w:t>
      </w:r>
      <w:r w:rsidR="00BB24F3" w:rsidRPr="00B80CD4">
        <w:rPr>
          <w:rFonts w:ascii="Arial" w:hAnsi="Arial"/>
          <w:b/>
          <w:bCs w:val="0"/>
          <w:sz w:val="22"/>
          <w:szCs w:val="22"/>
        </w:rPr>
        <w:t>training for the LDA officials</w:t>
      </w:r>
      <w:r w:rsidR="00BB24F3" w:rsidRPr="00B80CD4">
        <w:rPr>
          <w:rFonts w:ascii="Arial" w:hAnsi="Arial"/>
          <w:sz w:val="22"/>
          <w:szCs w:val="22"/>
        </w:rPr>
        <w:t xml:space="preserve"> to manage the agency in an appropriate and effective way</w:t>
      </w:r>
      <w:r w:rsidR="00C6144F">
        <w:rPr>
          <w:rFonts w:ascii="Arial" w:hAnsi="Arial"/>
          <w:sz w:val="22"/>
          <w:szCs w:val="22"/>
        </w:rPr>
        <w:t>.</w:t>
      </w:r>
    </w:p>
    <w:p w:rsidR="00BB24F3"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b/>
          <w:bCs w:val="0"/>
          <w:sz w:val="22"/>
          <w:szCs w:val="22"/>
        </w:rPr>
      </w:pPr>
      <w:r w:rsidRPr="00B80CD4">
        <w:rPr>
          <w:rFonts w:ascii="Arial" w:hAnsi="Arial"/>
          <w:b/>
          <w:bCs w:val="0"/>
          <w:sz w:val="22"/>
          <w:szCs w:val="22"/>
        </w:rPr>
        <w:t>PROGRAMME 4:</w:t>
      </w:r>
      <w:r w:rsidRPr="00B80CD4">
        <w:rPr>
          <w:rFonts w:ascii="Arial" w:hAnsi="Arial"/>
          <w:b/>
          <w:bCs w:val="0"/>
          <w:sz w:val="22"/>
          <w:szCs w:val="22"/>
        </w:rPr>
        <w:tab/>
        <w:t>FOCUSSED MARKETING STRATEGY</w:t>
      </w: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 xml:space="preserve">A focussed marketing strategy for the entire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Pr="00B80CD4">
        <w:rPr>
          <w:rFonts w:ascii="Arial" w:hAnsi="Arial"/>
          <w:sz w:val="22"/>
          <w:szCs w:val="22"/>
        </w:rPr>
        <w:t xml:space="preserve"> area is an essential component of stimulating economic growth and development.</w:t>
      </w:r>
      <w:r w:rsidR="00725EB0">
        <w:rPr>
          <w:rFonts w:ascii="Arial" w:hAnsi="Arial"/>
          <w:sz w:val="22"/>
          <w:szCs w:val="22"/>
        </w:rPr>
        <w:t xml:space="preserve">  </w:t>
      </w:r>
      <w:r w:rsidRPr="00B80CD4">
        <w:rPr>
          <w:rFonts w:ascii="Arial" w:hAnsi="Arial"/>
          <w:sz w:val="22"/>
          <w:szCs w:val="22"/>
        </w:rPr>
        <w:t>This should include tourism, industrial incentives and development opportunities</w:t>
      </w:r>
      <w:r w:rsidR="00725EB0">
        <w:rPr>
          <w:rFonts w:ascii="Arial" w:hAnsi="Arial"/>
          <w:sz w:val="22"/>
          <w:szCs w:val="22"/>
        </w:rPr>
        <w:t xml:space="preserve"> and p</w:t>
      </w:r>
      <w:r w:rsidRPr="00B80CD4">
        <w:rPr>
          <w:rFonts w:ascii="Arial" w:hAnsi="Arial"/>
          <w:sz w:val="22"/>
          <w:szCs w:val="22"/>
        </w:rPr>
        <w:t xml:space="preserve">rojects </w:t>
      </w:r>
      <w:r w:rsidR="00725EB0">
        <w:rPr>
          <w:rFonts w:ascii="Arial" w:hAnsi="Arial"/>
          <w:sz w:val="22"/>
          <w:szCs w:val="22"/>
        </w:rPr>
        <w:t xml:space="preserve">should </w:t>
      </w:r>
      <w:r w:rsidRPr="00B80CD4">
        <w:rPr>
          <w:rFonts w:ascii="Arial" w:hAnsi="Arial"/>
          <w:sz w:val="22"/>
          <w:szCs w:val="22"/>
        </w:rPr>
        <w:t>include:</w:t>
      </w:r>
    </w:p>
    <w:p w:rsidR="00BB24F3" w:rsidRPr="00B80CD4" w:rsidRDefault="00BB24F3" w:rsidP="00B56CC8">
      <w:pPr>
        <w:pStyle w:val="BodyText"/>
        <w:numPr>
          <w:ilvl w:val="0"/>
          <w:numId w:val="58"/>
        </w:numPr>
        <w:spacing w:after="0" w:line="240" w:lineRule="auto"/>
        <w:rPr>
          <w:rFonts w:ascii="Arial" w:hAnsi="Arial"/>
          <w:sz w:val="22"/>
          <w:szCs w:val="22"/>
        </w:rPr>
      </w:pPr>
      <w:r w:rsidRPr="00B80CD4">
        <w:rPr>
          <w:rFonts w:ascii="Arial" w:hAnsi="Arial"/>
          <w:sz w:val="22"/>
          <w:szCs w:val="22"/>
        </w:rPr>
        <w:t>Develop</w:t>
      </w:r>
      <w:r w:rsidR="00725EB0">
        <w:rPr>
          <w:rFonts w:ascii="Arial" w:hAnsi="Arial"/>
          <w:sz w:val="22"/>
          <w:szCs w:val="22"/>
        </w:rPr>
        <w:t>ing</w:t>
      </w:r>
      <w:r w:rsidRPr="00B80CD4">
        <w:rPr>
          <w:rFonts w:ascii="Arial" w:hAnsi="Arial"/>
          <w:sz w:val="22"/>
          <w:szCs w:val="22"/>
        </w:rPr>
        <w:t xml:space="preserve"> various </w:t>
      </w:r>
      <w:proofErr w:type="spellStart"/>
      <w:r w:rsidR="00F70755" w:rsidRPr="00B80CD4">
        <w:rPr>
          <w:rFonts w:ascii="Arial" w:hAnsi="Arial"/>
          <w:b/>
          <w:bCs w:val="0"/>
          <w:sz w:val="22"/>
          <w:szCs w:val="22"/>
        </w:rPr>
        <w:t>Pixley</w:t>
      </w:r>
      <w:proofErr w:type="spellEnd"/>
      <w:r w:rsidR="00F70755" w:rsidRPr="00B80CD4">
        <w:rPr>
          <w:rFonts w:ascii="Arial" w:hAnsi="Arial"/>
          <w:b/>
          <w:bCs w:val="0"/>
          <w:sz w:val="22"/>
          <w:szCs w:val="22"/>
        </w:rPr>
        <w:t xml:space="preserve"> </w:t>
      </w:r>
      <w:proofErr w:type="spellStart"/>
      <w:r w:rsidR="00F70755" w:rsidRPr="00B80CD4">
        <w:rPr>
          <w:rFonts w:ascii="Arial" w:hAnsi="Arial"/>
          <w:b/>
          <w:bCs w:val="0"/>
          <w:sz w:val="22"/>
          <w:szCs w:val="22"/>
        </w:rPr>
        <w:t>ka</w:t>
      </w:r>
      <w:proofErr w:type="spellEnd"/>
      <w:r w:rsidR="00F70755" w:rsidRPr="00B80CD4">
        <w:rPr>
          <w:rFonts w:ascii="Arial" w:hAnsi="Arial"/>
          <w:b/>
          <w:bCs w:val="0"/>
          <w:sz w:val="22"/>
          <w:szCs w:val="22"/>
        </w:rPr>
        <w:t xml:space="preserve"> </w:t>
      </w:r>
      <w:proofErr w:type="spellStart"/>
      <w:r w:rsidR="00F70755" w:rsidRPr="00B80CD4">
        <w:rPr>
          <w:rFonts w:ascii="Arial" w:hAnsi="Arial"/>
          <w:b/>
          <w:bCs w:val="0"/>
          <w:sz w:val="22"/>
          <w:szCs w:val="22"/>
        </w:rPr>
        <w:t>Seme</w:t>
      </w:r>
      <w:proofErr w:type="spellEnd"/>
      <w:r w:rsidRPr="00B80CD4">
        <w:rPr>
          <w:rFonts w:ascii="Arial" w:hAnsi="Arial"/>
          <w:b/>
          <w:bCs w:val="0"/>
          <w:sz w:val="22"/>
          <w:szCs w:val="22"/>
        </w:rPr>
        <w:t xml:space="preserve"> Economic Marketing campaigns</w:t>
      </w:r>
      <w:r w:rsidR="00C6144F">
        <w:rPr>
          <w:rFonts w:ascii="Arial" w:hAnsi="Arial"/>
          <w:b/>
          <w:bCs w:val="0"/>
          <w:sz w:val="22"/>
          <w:szCs w:val="22"/>
        </w:rPr>
        <w:t>;</w:t>
      </w:r>
    </w:p>
    <w:p w:rsidR="00BB24F3" w:rsidRPr="00B80CD4" w:rsidRDefault="00BB24F3" w:rsidP="00B56CC8">
      <w:pPr>
        <w:pStyle w:val="BodyText"/>
        <w:numPr>
          <w:ilvl w:val="0"/>
          <w:numId w:val="58"/>
        </w:numPr>
        <w:spacing w:after="0" w:line="240" w:lineRule="auto"/>
        <w:rPr>
          <w:rFonts w:ascii="Arial" w:hAnsi="Arial"/>
          <w:sz w:val="22"/>
          <w:szCs w:val="22"/>
        </w:rPr>
      </w:pPr>
      <w:r w:rsidRPr="00B80CD4">
        <w:rPr>
          <w:rFonts w:ascii="Arial" w:hAnsi="Arial"/>
          <w:sz w:val="22"/>
          <w:szCs w:val="22"/>
        </w:rPr>
        <w:t>Develop</w:t>
      </w:r>
      <w:r w:rsidR="00725EB0">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investment incentive packages</w:t>
      </w:r>
      <w:r w:rsidR="00725EB0">
        <w:rPr>
          <w:rFonts w:ascii="Arial" w:hAnsi="Arial"/>
          <w:sz w:val="22"/>
          <w:szCs w:val="22"/>
        </w:rPr>
        <w:t xml:space="preserve"> and promoting</w:t>
      </w:r>
      <w:r w:rsidRPr="00B80CD4">
        <w:rPr>
          <w:rFonts w:ascii="Arial" w:hAnsi="Arial"/>
          <w:sz w:val="22"/>
          <w:szCs w:val="22"/>
        </w:rPr>
        <w:t xml:space="preserve"> these through effective marketing</w:t>
      </w:r>
      <w:r w:rsidR="00C6144F">
        <w:rPr>
          <w:rFonts w:ascii="Arial" w:hAnsi="Arial"/>
          <w:sz w:val="22"/>
          <w:szCs w:val="22"/>
        </w:rPr>
        <w:t>;</w:t>
      </w:r>
    </w:p>
    <w:p w:rsidR="00BB24F3" w:rsidRDefault="00BB24F3" w:rsidP="00B56CC8">
      <w:pPr>
        <w:pStyle w:val="BodyText"/>
        <w:numPr>
          <w:ilvl w:val="0"/>
          <w:numId w:val="58"/>
        </w:numPr>
        <w:spacing w:after="0" w:line="240" w:lineRule="auto"/>
        <w:rPr>
          <w:rFonts w:ascii="Arial" w:hAnsi="Arial"/>
          <w:sz w:val="22"/>
          <w:szCs w:val="22"/>
        </w:rPr>
      </w:pPr>
      <w:r w:rsidRPr="00B80CD4">
        <w:rPr>
          <w:rFonts w:ascii="Arial" w:hAnsi="Arial"/>
          <w:sz w:val="22"/>
          <w:szCs w:val="22"/>
        </w:rPr>
        <w:t>Market</w:t>
      </w:r>
      <w:r w:rsidR="00725EB0">
        <w:rPr>
          <w:rFonts w:ascii="Arial" w:hAnsi="Arial"/>
          <w:sz w:val="22"/>
          <w:szCs w:val="22"/>
        </w:rPr>
        <w:t>ing</w:t>
      </w:r>
      <w:r w:rsidRPr="00B80CD4">
        <w:rPr>
          <w:rFonts w:ascii="Arial" w:hAnsi="Arial"/>
          <w:sz w:val="22"/>
          <w:szCs w:val="22"/>
        </w:rPr>
        <w:t xml:space="preserve"> and mak</w:t>
      </w:r>
      <w:r w:rsidR="00725EB0">
        <w:rPr>
          <w:rFonts w:ascii="Arial" w:hAnsi="Arial"/>
          <w:sz w:val="22"/>
          <w:szCs w:val="22"/>
        </w:rPr>
        <w:t>ing</w:t>
      </w:r>
      <w:r w:rsidRPr="00B80CD4">
        <w:rPr>
          <w:rFonts w:ascii="Arial" w:hAnsi="Arial"/>
          <w:sz w:val="22"/>
          <w:szCs w:val="22"/>
        </w:rPr>
        <w:t xml:space="preserve"> </w:t>
      </w:r>
      <w:r w:rsidRPr="00B80CD4">
        <w:rPr>
          <w:rFonts w:ascii="Arial" w:hAnsi="Arial"/>
          <w:b/>
          <w:bCs w:val="0"/>
          <w:sz w:val="22"/>
          <w:szCs w:val="22"/>
        </w:rPr>
        <w:t>effective use of vacant, under-utilised buildings</w:t>
      </w:r>
      <w:r w:rsidRPr="00B80CD4">
        <w:rPr>
          <w:rFonts w:ascii="Arial" w:hAnsi="Arial"/>
          <w:sz w:val="22"/>
          <w:szCs w:val="22"/>
        </w:rPr>
        <w:t xml:space="preserve"> </w:t>
      </w:r>
      <w:r w:rsidRPr="00B80CD4">
        <w:rPr>
          <w:rFonts w:ascii="Arial" w:hAnsi="Arial"/>
          <w:b/>
          <w:bCs w:val="0"/>
          <w:sz w:val="22"/>
          <w:szCs w:val="22"/>
        </w:rPr>
        <w:t>and stands</w:t>
      </w:r>
      <w:r w:rsidRPr="00B80CD4">
        <w:rPr>
          <w:rFonts w:ascii="Arial" w:hAnsi="Arial"/>
          <w:sz w:val="22"/>
          <w:szCs w:val="22"/>
        </w:rPr>
        <w:t xml:space="preserve"> within the District</w:t>
      </w:r>
      <w:r w:rsidR="00C6144F">
        <w:rPr>
          <w:rFonts w:ascii="Arial" w:hAnsi="Arial"/>
          <w:sz w:val="22"/>
          <w:szCs w:val="22"/>
        </w:rPr>
        <w:t>.</w:t>
      </w: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Default="00C6144F" w:rsidP="00C6144F">
      <w:pPr>
        <w:pStyle w:val="BodyText"/>
        <w:spacing w:after="0" w:line="240" w:lineRule="auto"/>
        <w:rPr>
          <w:rFonts w:ascii="Arial" w:hAnsi="Arial"/>
          <w:sz w:val="22"/>
          <w:szCs w:val="22"/>
        </w:rPr>
      </w:pPr>
    </w:p>
    <w:p w:rsidR="00C6144F" w:rsidRPr="00B80CD4" w:rsidRDefault="00C6144F" w:rsidP="00C6144F">
      <w:pPr>
        <w:pStyle w:val="BodyText"/>
        <w:spacing w:after="0"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p>
    <w:p w:rsidR="00BB24F3" w:rsidRPr="00C6144F" w:rsidRDefault="00B51429" w:rsidP="0011249C">
      <w:pPr>
        <w:pStyle w:val="Heading2"/>
        <w:rPr>
          <w:rFonts w:ascii="Arial" w:hAnsi="Arial" w:cs="Arial"/>
          <w:i w:val="0"/>
          <w:sz w:val="24"/>
          <w:szCs w:val="24"/>
        </w:rPr>
      </w:pPr>
      <w:bookmarkStart w:id="478" w:name="_Toc256108376"/>
      <w:r w:rsidRPr="00C6144F">
        <w:rPr>
          <w:rFonts w:ascii="Arial" w:hAnsi="Arial" w:cs="Arial"/>
          <w:i w:val="0"/>
          <w:sz w:val="24"/>
          <w:szCs w:val="24"/>
        </w:rPr>
        <w:lastRenderedPageBreak/>
        <w:t>Programme Prioritisation and Implementation</w:t>
      </w:r>
      <w:bookmarkEnd w:id="478"/>
    </w:p>
    <w:p w:rsidR="00BB24F3" w:rsidRPr="00B80CD4" w:rsidRDefault="00BB24F3" w:rsidP="0011249C">
      <w:pPr>
        <w:pStyle w:val="BodyText"/>
        <w:spacing w:line="240" w:lineRule="auto"/>
        <w:rPr>
          <w:rFonts w:ascii="Arial" w:hAnsi="Arial"/>
          <w:sz w:val="22"/>
          <w:szCs w:val="22"/>
        </w:rPr>
      </w:pPr>
    </w:p>
    <w:p w:rsidR="00BB24F3" w:rsidRPr="00B80CD4" w:rsidRDefault="00725EB0" w:rsidP="0011249C">
      <w:pPr>
        <w:pStyle w:val="BodyText"/>
        <w:spacing w:line="240" w:lineRule="auto"/>
        <w:rPr>
          <w:rFonts w:ascii="Arial" w:hAnsi="Arial"/>
          <w:sz w:val="22"/>
          <w:szCs w:val="22"/>
        </w:rPr>
      </w:pPr>
      <w:r>
        <w:rPr>
          <w:rFonts w:ascii="Arial" w:hAnsi="Arial"/>
          <w:sz w:val="22"/>
          <w:szCs w:val="22"/>
        </w:rPr>
        <w:t>This is</w:t>
      </w:r>
      <w:r w:rsidR="00BB24F3" w:rsidRPr="00B80CD4">
        <w:rPr>
          <w:rFonts w:ascii="Arial" w:hAnsi="Arial"/>
          <w:sz w:val="22"/>
          <w:szCs w:val="22"/>
        </w:rPr>
        <w:t xml:space="preserve"> the economic regeneration strategy developed specifically for the </w:t>
      </w:r>
      <w:proofErr w:type="spellStart"/>
      <w:r w:rsidR="00F70755" w:rsidRPr="00B80CD4">
        <w:rPr>
          <w:rFonts w:ascii="Arial" w:hAnsi="Arial"/>
          <w:sz w:val="22"/>
          <w:szCs w:val="22"/>
        </w:rPr>
        <w:t>Pixley</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ka</w:t>
      </w:r>
      <w:proofErr w:type="spellEnd"/>
      <w:r w:rsidR="00F70755" w:rsidRPr="00B80CD4">
        <w:rPr>
          <w:rFonts w:ascii="Arial" w:hAnsi="Arial"/>
          <w:sz w:val="22"/>
          <w:szCs w:val="22"/>
        </w:rPr>
        <w:t xml:space="preserve"> </w:t>
      </w:r>
      <w:proofErr w:type="spellStart"/>
      <w:r w:rsidR="00F70755" w:rsidRPr="00B80CD4">
        <w:rPr>
          <w:rFonts w:ascii="Arial" w:hAnsi="Arial"/>
          <w:sz w:val="22"/>
          <w:szCs w:val="22"/>
        </w:rPr>
        <w:t>Seme</w:t>
      </w:r>
      <w:proofErr w:type="spellEnd"/>
      <w:r w:rsidR="00BB24F3" w:rsidRPr="00B80CD4">
        <w:rPr>
          <w:rFonts w:ascii="Arial" w:hAnsi="Arial"/>
          <w:sz w:val="22"/>
          <w:szCs w:val="22"/>
        </w:rPr>
        <w:t xml:space="preserve"> District Municipality.</w:t>
      </w:r>
      <w:r>
        <w:rPr>
          <w:rFonts w:ascii="Arial" w:hAnsi="Arial"/>
          <w:sz w:val="22"/>
          <w:szCs w:val="22"/>
        </w:rPr>
        <w:t xml:space="preserve">  </w:t>
      </w:r>
      <w:r w:rsidR="00BB24F3" w:rsidRPr="00B80CD4">
        <w:rPr>
          <w:rFonts w:ascii="Arial" w:hAnsi="Arial"/>
          <w:sz w:val="22"/>
          <w:szCs w:val="22"/>
        </w:rPr>
        <w:t>To be able to determine which of these programmes tend to have the highest and quickest economic impact, it is necessary to prioritise the programmes through applying a set of criteria.</w:t>
      </w:r>
      <w:r w:rsidR="00880713">
        <w:rPr>
          <w:rFonts w:ascii="Arial" w:hAnsi="Arial"/>
          <w:sz w:val="22"/>
          <w:szCs w:val="22"/>
        </w:rPr>
        <w:t xml:space="preserve">  </w:t>
      </w:r>
      <w:r w:rsidR="00BB24F3" w:rsidRPr="00B80CD4">
        <w:rPr>
          <w:rFonts w:ascii="Arial" w:hAnsi="Arial"/>
          <w:sz w:val="22"/>
          <w:szCs w:val="22"/>
        </w:rPr>
        <w:t xml:space="preserve">The process of programme prioritisation was done by applying the following two criterions: </w:t>
      </w:r>
    </w:p>
    <w:p w:rsidR="00BB24F3" w:rsidRPr="00B80CD4" w:rsidRDefault="00BB24F3" w:rsidP="00B56CC8">
      <w:pPr>
        <w:pStyle w:val="BodyText"/>
        <w:numPr>
          <w:ilvl w:val="0"/>
          <w:numId w:val="61"/>
        </w:numPr>
        <w:spacing w:after="0" w:line="240" w:lineRule="auto"/>
        <w:rPr>
          <w:rFonts w:ascii="Arial" w:hAnsi="Arial"/>
          <w:sz w:val="22"/>
          <w:szCs w:val="22"/>
        </w:rPr>
      </w:pPr>
      <w:r w:rsidRPr="00B80CD4">
        <w:rPr>
          <w:rFonts w:ascii="Arial" w:hAnsi="Arial"/>
          <w:sz w:val="22"/>
          <w:szCs w:val="22"/>
        </w:rPr>
        <w:t xml:space="preserve">Firstly, through indicating the </w:t>
      </w:r>
      <w:r w:rsidRPr="00B80CD4">
        <w:rPr>
          <w:rFonts w:ascii="Arial" w:hAnsi="Arial"/>
          <w:b/>
          <w:bCs w:val="0"/>
          <w:sz w:val="22"/>
          <w:szCs w:val="22"/>
        </w:rPr>
        <w:t>potential impact of the programme</w:t>
      </w:r>
      <w:r w:rsidRPr="00B80CD4">
        <w:rPr>
          <w:rFonts w:ascii="Arial" w:hAnsi="Arial"/>
          <w:sz w:val="22"/>
          <w:szCs w:val="22"/>
        </w:rPr>
        <w:t xml:space="preserve"> by means of a high, medium or low impact</w:t>
      </w:r>
      <w:r w:rsidR="00880713">
        <w:rPr>
          <w:rFonts w:ascii="Arial" w:hAnsi="Arial"/>
          <w:sz w:val="22"/>
          <w:szCs w:val="22"/>
        </w:rPr>
        <w:t xml:space="preserve"> assessment</w:t>
      </w:r>
      <w:r w:rsidR="00C6144F">
        <w:rPr>
          <w:rFonts w:ascii="Arial" w:hAnsi="Arial"/>
          <w:sz w:val="22"/>
          <w:szCs w:val="22"/>
        </w:rPr>
        <w:t>;</w:t>
      </w:r>
      <w:r w:rsidRPr="00B80CD4">
        <w:rPr>
          <w:rFonts w:ascii="Arial" w:hAnsi="Arial"/>
          <w:sz w:val="22"/>
          <w:szCs w:val="22"/>
        </w:rPr>
        <w:t xml:space="preserve"> </w:t>
      </w:r>
    </w:p>
    <w:p w:rsidR="00BB24F3" w:rsidRPr="00B80CD4" w:rsidRDefault="00BB24F3" w:rsidP="00B56CC8">
      <w:pPr>
        <w:pStyle w:val="BodyText"/>
        <w:numPr>
          <w:ilvl w:val="0"/>
          <w:numId w:val="61"/>
        </w:numPr>
        <w:spacing w:after="0" w:line="240" w:lineRule="auto"/>
        <w:rPr>
          <w:rFonts w:ascii="Arial" w:hAnsi="Arial"/>
          <w:sz w:val="22"/>
          <w:szCs w:val="22"/>
        </w:rPr>
      </w:pPr>
      <w:r w:rsidRPr="00B80CD4">
        <w:rPr>
          <w:rFonts w:ascii="Arial" w:hAnsi="Arial"/>
          <w:sz w:val="22"/>
          <w:szCs w:val="22"/>
        </w:rPr>
        <w:t xml:space="preserve">Secondly, by assigning a </w:t>
      </w:r>
      <w:r w:rsidRPr="00B80CD4">
        <w:rPr>
          <w:rFonts w:ascii="Arial" w:hAnsi="Arial"/>
          <w:b/>
          <w:bCs w:val="0"/>
          <w:sz w:val="22"/>
          <w:szCs w:val="22"/>
        </w:rPr>
        <w:t>specific type to each programme</w:t>
      </w:r>
      <w:r w:rsidRPr="00B80CD4">
        <w:rPr>
          <w:rFonts w:ascii="Arial" w:hAnsi="Arial"/>
          <w:sz w:val="22"/>
          <w:szCs w:val="22"/>
        </w:rPr>
        <w:t>.</w:t>
      </w:r>
      <w:r w:rsidR="002C6610">
        <w:rPr>
          <w:rFonts w:ascii="Arial" w:hAnsi="Arial"/>
          <w:sz w:val="22"/>
          <w:szCs w:val="22"/>
        </w:rPr>
        <w:t xml:space="preserve">  </w:t>
      </w:r>
      <w:r w:rsidRPr="00B80CD4">
        <w:rPr>
          <w:rFonts w:ascii="Arial" w:hAnsi="Arial"/>
          <w:sz w:val="22"/>
          <w:szCs w:val="22"/>
        </w:rPr>
        <w:t>The different types of programmes include:</w:t>
      </w:r>
    </w:p>
    <w:p w:rsidR="00BB24F3" w:rsidRPr="00B80CD4" w:rsidRDefault="00BB24F3"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b/>
          <w:bCs w:val="0"/>
          <w:sz w:val="22"/>
          <w:szCs w:val="22"/>
        </w:rPr>
        <w:t>Anchor programmes</w:t>
      </w:r>
      <w:r w:rsidRPr="00B80CD4">
        <w:rPr>
          <w:rFonts w:ascii="Arial" w:hAnsi="Arial"/>
          <w:sz w:val="22"/>
          <w:szCs w:val="22"/>
        </w:rPr>
        <w:t xml:space="preserve"> are aimed</w:t>
      </w:r>
      <w:r w:rsidR="00880713">
        <w:rPr>
          <w:rFonts w:ascii="Arial" w:hAnsi="Arial"/>
          <w:sz w:val="22"/>
          <w:szCs w:val="22"/>
        </w:rPr>
        <w:t>,</w:t>
      </w:r>
      <w:r w:rsidRPr="00B80CD4">
        <w:rPr>
          <w:rFonts w:ascii="Arial" w:hAnsi="Arial"/>
          <w:sz w:val="22"/>
          <w:szCs w:val="22"/>
        </w:rPr>
        <w:t xml:space="preserve"> primarily</w:t>
      </w:r>
      <w:r w:rsidR="00880713">
        <w:rPr>
          <w:rFonts w:ascii="Arial" w:hAnsi="Arial"/>
          <w:sz w:val="22"/>
          <w:szCs w:val="22"/>
        </w:rPr>
        <w:t>,</w:t>
      </w:r>
      <w:r w:rsidRPr="00B80CD4">
        <w:rPr>
          <w:rFonts w:ascii="Arial" w:hAnsi="Arial"/>
          <w:sz w:val="22"/>
          <w:szCs w:val="22"/>
        </w:rPr>
        <w:t xml:space="preserve"> at attaining economic development. These programmes should be functionally focused and need to represent the primary marketable development drivers of the District, i.e. the development of agro-processing industries.</w:t>
      </w:r>
    </w:p>
    <w:p w:rsidR="00BB24F3" w:rsidRPr="00B80CD4" w:rsidRDefault="00BB24F3" w:rsidP="0011249C">
      <w:pPr>
        <w:pStyle w:val="BodyText"/>
        <w:spacing w:line="240" w:lineRule="auto"/>
        <w:rPr>
          <w:rFonts w:ascii="Arial" w:hAnsi="Arial"/>
          <w:sz w:val="22"/>
          <w:szCs w:val="22"/>
        </w:rPr>
      </w:pPr>
      <w:r w:rsidRPr="00B80CD4">
        <w:rPr>
          <w:rFonts w:ascii="Arial" w:hAnsi="Arial"/>
          <w:b/>
          <w:bCs w:val="0"/>
          <w:sz w:val="22"/>
          <w:szCs w:val="22"/>
        </w:rPr>
        <w:t>Supportive programmes</w:t>
      </w:r>
      <w:r w:rsidRPr="00B80CD4">
        <w:rPr>
          <w:rFonts w:ascii="Arial" w:hAnsi="Arial"/>
          <w:sz w:val="22"/>
          <w:szCs w:val="22"/>
        </w:rPr>
        <w:t xml:space="preserve"> are those </w:t>
      </w:r>
      <w:r w:rsidR="00880713">
        <w:rPr>
          <w:rFonts w:ascii="Arial" w:hAnsi="Arial"/>
          <w:sz w:val="22"/>
          <w:szCs w:val="22"/>
        </w:rPr>
        <w:t>which play</w:t>
      </w:r>
      <w:r w:rsidRPr="00B80CD4">
        <w:rPr>
          <w:rFonts w:ascii="Arial" w:hAnsi="Arial"/>
          <w:sz w:val="22"/>
          <w:szCs w:val="22"/>
        </w:rPr>
        <w:t xml:space="preserve"> a supporting role in both the catalytic</w:t>
      </w:r>
      <w:r w:rsidR="00880713">
        <w:rPr>
          <w:rFonts w:ascii="Arial" w:hAnsi="Arial"/>
          <w:sz w:val="22"/>
          <w:szCs w:val="22"/>
        </w:rPr>
        <w:t>,</w:t>
      </w:r>
      <w:r w:rsidRPr="00B80CD4">
        <w:rPr>
          <w:rFonts w:ascii="Arial" w:hAnsi="Arial"/>
          <w:sz w:val="22"/>
          <w:szCs w:val="22"/>
        </w:rPr>
        <w:t xml:space="preserve"> as well as the</w:t>
      </w:r>
      <w:r w:rsidR="00880713">
        <w:rPr>
          <w:rFonts w:ascii="Arial" w:hAnsi="Arial"/>
          <w:sz w:val="22"/>
          <w:szCs w:val="22"/>
        </w:rPr>
        <w:t>,</w:t>
      </w:r>
      <w:r w:rsidRPr="00B80CD4">
        <w:rPr>
          <w:rFonts w:ascii="Arial" w:hAnsi="Arial"/>
          <w:sz w:val="22"/>
          <w:szCs w:val="22"/>
        </w:rPr>
        <w:t xml:space="preserve"> community need programmes, i.e. the upgrad</w:t>
      </w:r>
      <w:r w:rsidR="00880713">
        <w:rPr>
          <w:rFonts w:ascii="Arial" w:hAnsi="Arial"/>
          <w:sz w:val="22"/>
          <w:szCs w:val="22"/>
        </w:rPr>
        <w:t>ing</w:t>
      </w:r>
      <w:r w:rsidRPr="00B80CD4">
        <w:rPr>
          <w:rFonts w:ascii="Arial" w:hAnsi="Arial"/>
          <w:sz w:val="22"/>
          <w:szCs w:val="22"/>
        </w:rPr>
        <w:t xml:space="preserve"> of roads or the provision of infrastructure. </w:t>
      </w:r>
    </w:p>
    <w:p w:rsidR="00BB24F3" w:rsidRDefault="00BB24F3" w:rsidP="0011249C">
      <w:pPr>
        <w:pStyle w:val="BodyText"/>
        <w:spacing w:line="240" w:lineRule="auto"/>
        <w:rPr>
          <w:rFonts w:ascii="Arial" w:hAnsi="Arial"/>
          <w:sz w:val="22"/>
          <w:szCs w:val="22"/>
        </w:rPr>
      </w:pPr>
      <w:r w:rsidRPr="00B80CD4">
        <w:rPr>
          <w:rFonts w:ascii="Arial" w:hAnsi="Arial"/>
          <w:b/>
          <w:bCs w:val="0"/>
          <w:sz w:val="22"/>
          <w:szCs w:val="22"/>
        </w:rPr>
        <w:t>Identified need programmes</w:t>
      </w:r>
      <w:r w:rsidRPr="00B80CD4">
        <w:rPr>
          <w:rFonts w:ascii="Arial" w:hAnsi="Arial"/>
          <w:sz w:val="22"/>
          <w:szCs w:val="22"/>
        </w:rPr>
        <w:t xml:space="preserve"> </w:t>
      </w:r>
      <w:r w:rsidR="00880713">
        <w:rPr>
          <w:rFonts w:ascii="Arial" w:hAnsi="Arial"/>
          <w:sz w:val="22"/>
          <w:szCs w:val="22"/>
        </w:rPr>
        <w:t>hav</w:t>
      </w:r>
      <w:r w:rsidRPr="00B80CD4">
        <w:rPr>
          <w:rFonts w:ascii="Arial" w:hAnsi="Arial"/>
          <w:sz w:val="22"/>
          <w:szCs w:val="22"/>
        </w:rPr>
        <w:t>e been identified as being im</w:t>
      </w:r>
      <w:r w:rsidR="00D8709A">
        <w:rPr>
          <w:rFonts w:ascii="Arial" w:hAnsi="Arial"/>
          <w:sz w:val="22"/>
          <w:szCs w:val="22"/>
        </w:rPr>
        <w:t>portant. These programmes</w:t>
      </w:r>
      <w:r w:rsidRPr="00B80CD4">
        <w:rPr>
          <w:rFonts w:ascii="Arial" w:hAnsi="Arial"/>
          <w:sz w:val="22"/>
          <w:szCs w:val="22"/>
        </w:rPr>
        <w:t xml:space="preserve"> require facilitation, i.e. the provision of training and skills development.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9"/>
        <w:gridCol w:w="2664"/>
        <w:gridCol w:w="1276"/>
        <w:gridCol w:w="2172"/>
        <w:gridCol w:w="1173"/>
        <w:gridCol w:w="10"/>
      </w:tblGrid>
      <w:tr w:rsidR="00BB24F3" w:rsidRPr="00B80CD4" w:rsidTr="002C6610">
        <w:trPr>
          <w:cantSplit/>
          <w:tblHeader/>
        </w:trPr>
        <w:tc>
          <w:tcPr>
            <w:tcW w:w="9134" w:type="dxa"/>
            <w:gridSpan w:val="6"/>
            <w:shd w:val="clear" w:color="auto" w:fill="E6E6E6"/>
            <w:vAlign w:val="center"/>
          </w:tcPr>
          <w:p w:rsidR="00BB24F3" w:rsidRPr="00B80CD4" w:rsidRDefault="00BB24F3" w:rsidP="0011249C">
            <w:pPr>
              <w:pStyle w:val="BodyText"/>
              <w:spacing w:line="240" w:lineRule="auto"/>
              <w:rPr>
                <w:rFonts w:ascii="Arial" w:hAnsi="Arial"/>
                <w:b/>
                <w:bCs w:val="0"/>
                <w:i/>
                <w:iCs/>
                <w:sz w:val="20"/>
                <w:szCs w:val="20"/>
              </w:rPr>
            </w:pPr>
            <w:r w:rsidRPr="00B80CD4">
              <w:rPr>
                <w:rFonts w:ascii="Arial" w:hAnsi="Arial"/>
                <w:b/>
                <w:bCs w:val="0"/>
                <w:i/>
                <w:iCs/>
                <w:sz w:val="20"/>
                <w:szCs w:val="20"/>
              </w:rPr>
              <w:t>PROGRAMME PRIORITISATION</w:t>
            </w:r>
          </w:p>
        </w:tc>
      </w:tr>
      <w:tr w:rsidR="00BB24F3" w:rsidRPr="00B80CD4" w:rsidTr="002C6610">
        <w:trPr>
          <w:gridAfter w:val="1"/>
          <w:wAfter w:w="10" w:type="dxa"/>
          <w:tblHeader/>
        </w:trPr>
        <w:tc>
          <w:tcPr>
            <w:tcW w:w="1839"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THRUST</w:t>
            </w:r>
          </w:p>
        </w:tc>
        <w:tc>
          <w:tcPr>
            <w:tcW w:w="2664"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PROGRAMME</w:t>
            </w:r>
          </w:p>
        </w:tc>
        <w:tc>
          <w:tcPr>
            <w:tcW w:w="1276"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IMPACT LEVEL</w:t>
            </w:r>
          </w:p>
        </w:tc>
        <w:tc>
          <w:tcPr>
            <w:tcW w:w="2172"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TYPE OF PROGRAMME</w:t>
            </w:r>
          </w:p>
          <w:p w:rsidR="00BB24F3" w:rsidRPr="00684A62" w:rsidRDefault="00BB24F3" w:rsidP="0011249C">
            <w:pPr>
              <w:pStyle w:val="BodyText"/>
              <w:spacing w:line="240" w:lineRule="auto"/>
              <w:rPr>
                <w:rFonts w:ascii="Arial" w:hAnsi="Arial"/>
                <w:i/>
                <w:iCs/>
                <w:sz w:val="20"/>
                <w:szCs w:val="20"/>
              </w:rPr>
            </w:pPr>
            <w:r w:rsidRPr="00684A62">
              <w:rPr>
                <w:rFonts w:ascii="Arial" w:hAnsi="Arial"/>
                <w:i/>
                <w:iCs/>
                <w:sz w:val="20"/>
                <w:szCs w:val="20"/>
              </w:rPr>
              <w:t>1 = ANCHOR/CATALYST</w:t>
            </w:r>
          </w:p>
          <w:p w:rsidR="00BB24F3" w:rsidRPr="00684A62" w:rsidRDefault="00BB24F3" w:rsidP="0011249C">
            <w:pPr>
              <w:pStyle w:val="BodyText"/>
              <w:spacing w:line="240" w:lineRule="auto"/>
              <w:rPr>
                <w:rFonts w:ascii="Arial" w:hAnsi="Arial"/>
                <w:i/>
                <w:iCs/>
                <w:sz w:val="20"/>
                <w:szCs w:val="20"/>
              </w:rPr>
            </w:pPr>
            <w:r w:rsidRPr="00684A62">
              <w:rPr>
                <w:rFonts w:ascii="Arial" w:hAnsi="Arial"/>
                <w:i/>
                <w:iCs/>
                <w:sz w:val="20"/>
                <w:szCs w:val="20"/>
              </w:rPr>
              <w:t>2 = SUPPORTIVE</w:t>
            </w:r>
          </w:p>
          <w:p w:rsidR="00BB24F3" w:rsidRPr="00684A62" w:rsidRDefault="00BB24F3" w:rsidP="0011249C">
            <w:pPr>
              <w:pStyle w:val="BodyText"/>
              <w:spacing w:line="240" w:lineRule="auto"/>
              <w:rPr>
                <w:rFonts w:ascii="Arial" w:hAnsi="Arial"/>
                <w:b/>
                <w:bCs w:val="0"/>
                <w:sz w:val="20"/>
                <w:szCs w:val="20"/>
              </w:rPr>
            </w:pPr>
            <w:r w:rsidRPr="00684A62">
              <w:rPr>
                <w:rFonts w:ascii="Arial" w:hAnsi="Arial"/>
                <w:i/>
                <w:iCs/>
                <w:sz w:val="20"/>
                <w:szCs w:val="20"/>
              </w:rPr>
              <w:t>3 = IDENTIFIED NEED</w:t>
            </w:r>
          </w:p>
        </w:tc>
        <w:tc>
          <w:tcPr>
            <w:tcW w:w="1173"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PRIORITY LEVEL</w:t>
            </w:r>
          </w:p>
        </w:tc>
      </w:tr>
      <w:tr w:rsidR="00BB24F3" w:rsidRPr="00B80CD4" w:rsidTr="002C6610">
        <w:trPr>
          <w:gridAfter w:val="1"/>
          <w:wAfter w:w="10" w:type="dxa"/>
          <w:cantSplit/>
        </w:trPr>
        <w:tc>
          <w:tcPr>
            <w:tcW w:w="1839" w:type="dxa"/>
            <w:vMerge w:val="restart"/>
            <w:vAlign w:val="center"/>
          </w:tcPr>
          <w:p w:rsidR="00BB24F3" w:rsidRPr="00B80CD4" w:rsidRDefault="00BB24F3" w:rsidP="0011249C">
            <w:pPr>
              <w:jc w:val="both"/>
              <w:rPr>
                <w:rFonts w:ascii="Arial" w:hAnsi="Arial" w:cs="Arial"/>
                <w:sz w:val="20"/>
                <w:szCs w:val="20"/>
              </w:rPr>
            </w:pPr>
            <w:r w:rsidRPr="00B80CD4">
              <w:rPr>
                <w:rFonts w:ascii="Arial" w:hAnsi="Arial" w:cs="Arial"/>
                <w:sz w:val="20"/>
                <w:szCs w:val="20"/>
              </w:rPr>
              <w:t>RURAL COMMUNITY DEVELOPMENT AND EMPOWERMENT</w:t>
            </w: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1.  Functional Rural Services Centre development (RSC)- Nodal strategy (Government and</w:t>
            </w:r>
          </w:p>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 xml:space="preserve">     Services).</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2. Infrastructure and basic service provision.</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3. Entrepreneurial enterprise development (SMME).</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11249C">
            <w:pPr>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4. Environment control and rehabilitation.</w:t>
            </w:r>
          </w:p>
        </w:tc>
        <w:tc>
          <w:tcPr>
            <w:tcW w:w="1276"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SMALL</w:t>
            </w:r>
          </w:p>
        </w:tc>
        <w:tc>
          <w:tcPr>
            <w:tcW w:w="2172"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c>
          <w:tcPr>
            <w:tcW w:w="1173"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4</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11249C">
            <w:pPr>
              <w:pStyle w:val="BodyText"/>
              <w:spacing w:line="240" w:lineRule="auto"/>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11249C">
            <w:pPr>
              <w:jc w:val="both"/>
              <w:rPr>
                <w:rFonts w:ascii="Arial" w:hAnsi="Arial" w:cs="Arial"/>
                <w:sz w:val="20"/>
                <w:szCs w:val="20"/>
              </w:rPr>
            </w:pPr>
            <w:r w:rsidRPr="00B80CD4">
              <w:rPr>
                <w:rFonts w:ascii="Arial" w:hAnsi="Arial" w:cs="Arial"/>
                <w:sz w:val="20"/>
                <w:szCs w:val="20"/>
              </w:rPr>
              <w:t>INDUSTRIAL AND BENEFICIATION DEVELOPMENT</w:t>
            </w:r>
          </w:p>
        </w:tc>
        <w:tc>
          <w:tcPr>
            <w:tcW w:w="2664" w:type="dxa"/>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1.  Industrial support structure.</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2.  Agro-processing.</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3.  Mineral beneficiation and processing.</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4.  Mining related industries.</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LOW</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5.  Agriculture related industries.</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LOW</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11249C">
            <w:pPr>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11249C">
            <w:pPr>
              <w:ind w:left="240" w:hanging="240"/>
              <w:jc w:val="both"/>
              <w:rPr>
                <w:rFonts w:ascii="Arial" w:hAnsi="Arial" w:cs="Arial"/>
                <w:sz w:val="20"/>
                <w:szCs w:val="20"/>
              </w:rPr>
            </w:pPr>
            <w:r w:rsidRPr="00B80CD4">
              <w:rPr>
                <w:rFonts w:ascii="Arial" w:hAnsi="Arial" w:cs="Arial"/>
                <w:sz w:val="20"/>
                <w:szCs w:val="20"/>
              </w:rPr>
              <w:t>6.  Investment development and promotion.</w:t>
            </w:r>
          </w:p>
        </w:tc>
        <w:tc>
          <w:tcPr>
            <w:tcW w:w="1276"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4</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11249C">
            <w:pPr>
              <w:pStyle w:val="BodyText"/>
              <w:spacing w:line="240" w:lineRule="auto"/>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11249C">
            <w:pPr>
              <w:jc w:val="both"/>
              <w:rPr>
                <w:rFonts w:ascii="Arial" w:hAnsi="Arial" w:cs="Arial"/>
                <w:sz w:val="20"/>
                <w:szCs w:val="20"/>
              </w:rPr>
            </w:pPr>
            <w:r w:rsidRPr="00B80CD4">
              <w:rPr>
                <w:rFonts w:ascii="Arial" w:hAnsi="Arial" w:cs="Arial"/>
                <w:sz w:val="20"/>
                <w:szCs w:val="20"/>
              </w:rPr>
              <w:t>TOURISM AND CULTURAL DEVELOPMENT</w:t>
            </w: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1.  Real effective marketing.</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2.  New catalyst development</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3.  Eco-tourism development</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 xml:space="preserve">4.  </w:t>
            </w:r>
            <w:proofErr w:type="spellStart"/>
            <w:r w:rsidRPr="00B80CD4">
              <w:rPr>
                <w:rFonts w:ascii="Arial" w:hAnsi="Arial" w:cs="Arial"/>
                <w:sz w:val="20"/>
                <w:szCs w:val="20"/>
              </w:rPr>
              <w:t>Khulile</w:t>
            </w:r>
            <w:proofErr w:type="spellEnd"/>
            <w:r w:rsidRPr="00B80CD4">
              <w:rPr>
                <w:rFonts w:ascii="Arial" w:hAnsi="Arial" w:cs="Arial"/>
                <w:sz w:val="20"/>
                <w:szCs w:val="20"/>
              </w:rPr>
              <w:t xml:space="preserve"> Africa Initiative</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5.  Art and Craft Development</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6.  Tourism incubator/training</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5</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7.  Product and services development.</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LOW</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6</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11249C">
            <w:pPr>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11249C">
            <w:pPr>
              <w:ind w:left="226" w:hanging="226"/>
              <w:jc w:val="both"/>
              <w:rPr>
                <w:rFonts w:ascii="Arial" w:hAnsi="Arial" w:cs="Arial"/>
                <w:sz w:val="20"/>
                <w:szCs w:val="20"/>
              </w:rPr>
            </w:pPr>
            <w:r w:rsidRPr="00B80CD4">
              <w:rPr>
                <w:rFonts w:ascii="Arial" w:hAnsi="Arial" w:cs="Arial"/>
                <w:sz w:val="20"/>
                <w:szCs w:val="20"/>
              </w:rPr>
              <w:t>8.  Ethnic and cultural activity development.</w:t>
            </w:r>
          </w:p>
        </w:tc>
        <w:tc>
          <w:tcPr>
            <w:tcW w:w="1276"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4</w:t>
            </w:r>
          </w:p>
        </w:tc>
      </w:tr>
      <w:tr w:rsidR="00BB24F3" w:rsidRPr="00B80CD4" w:rsidTr="002C6610">
        <w:trPr>
          <w:gridAfter w:val="1"/>
          <w:wAfter w:w="10" w:type="dxa"/>
          <w:cantSplit/>
        </w:trPr>
        <w:tc>
          <w:tcPr>
            <w:tcW w:w="9124" w:type="dxa"/>
            <w:gridSpan w:val="5"/>
            <w:shd w:val="clear" w:color="auto" w:fill="E6E6E6"/>
            <w:vAlign w:val="center"/>
          </w:tcPr>
          <w:p w:rsidR="00BB24F3" w:rsidRDefault="00BB24F3" w:rsidP="0011249C">
            <w:pPr>
              <w:pStyle w:val="BodyText"/>
              <w:spacing w:line="240" w:lineRule="auto"/>
              <w:rPr>
                <w:rFonts w:ascii="Arial" w:hAnsi="Arial"/>
                <w:sz w:val="20"/>
                <w:szCs w:val="20"/>
              </w:rPr>
            </w:pPr>
          </w:p>
          <w:p w:rsidR="00D8709A" w:rsidRDefault="00D8709A" w:rsidP="0011249C">
            <w:pPr>
              <w:pStyle w:val="BodyText"/>
              <w:spacing w:line="240" w:lineRule="auto"/>
              <w:rPr>
                <w:rFonts w:ascii="Arial" w:hAnsi="Arial"/>
                <w:sz w:val="20"/>
                <w:szCs w:val="20"/>
              </w:rPr>
            </w:pPr>
          </w:p>
          <w:p w:rsidR="00D8709A" w:rsidRPr="00B80CD4" w:rsidRDefault="00D8709A" w:rsidP="0011249C">
            <w:pPr>
              <w:pStyle w:val="BodyText"/>
              <w:spacing w:line="240" w:lineRule="auto"/>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11249C">
            <w:pPr>
              <w:jc w:val="both"/>
              <w:rPr>
                <w:rFonts w:ascii="Arial" w:hAnsi="Arial" w:cs="Arial"/>
                <w:sz w:val="20"/>
                <w:szCs w:val="20"/>
              </w:rPr>
            </w:pPr>
            <w:r w:rsidRPr="00B80CD4">
              <w:rPr>
                <w:rFonts w:ascii="Arial" w:hAnsi="Arial" w:cs="Arial"/>
                <w:sz w:val="20"/>
                <w:szCs w:val="20"/>
              </w:rPr>
              <w:t>URBAN AND RURAL INTEGRATION</w:t>
            </w:r>
          </w:p>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54" w:hanging="254"/>
              <w:jc w:val="both"/>
              <w:rPr>
                <w:rFonts w:ascii="Arial" w:hAnsi="Arial" w:cs="Arial"/>
                <w:sz w:val="20"/>
                <w:szCs w:val="20"/>
              </w:rPr>
            </w:pPr>
            <w:r w:rsidRPr="00B80CD4">
              <w:rPr>
                <w:rFonts w:ascii="Arial" w:hAnsi="Arial" w:cs="Arial"/>
                <w:sz w:val="20"/>
                <w:szCs w:val="20"/>
              </w:rPr>
              <w:t>1.  One stop centres.</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54" w:hanging="254"/>
              <w:jc w:val="both"/>
              <w:rPr>
                <w:rFonts w:ascii="Arial" w:hAnsi="Arial" w:cs="Arial"/>
                <w:sz w:val="20"/>
                <w:szCs w:val="20"/>
              </w:rPr>
            </w:pPr>
            <w:r w:rsidRPr="00B80CD4">
              <w:rPr>
                <w:rFonts w:ascii="Arial" w:hAnsi="Arial" w:cs="Arial"/>
                <w:sz w:val="20"/>
                <w:szCs w:val="20"/>
              </w:rPr>
              <w:t>2.  Hard infrastructure development.</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11249C">
            <w:pPr>
              <w:ind w:left="254" w:hanging="254"/>
              <w:jc w:val="both"/>
              <w:rPr>
                <w:rFonts w:ascii="Arial" w:hAnsi="Arial" w:cs="Arial"/>
                <w:sz w:val="20"/>
                <w:szCs w:val="20"/>
              </w:rPr>
            </w:pPr>
            <w:r w:rsidRPr="00B80CD4">
              <w:rPr>
                <w:rFonts w:ascii="Arial" w:hAnsi="Arial" w:cs="Arial"/>
                <w:sz w:val="20"/>
                <w:szCs w:val="20"/>
              </w:rPr>
              <w:t>3   Institutional cooperation and integration.</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11249C">
            <w:pPr>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11249C">
            <w:pPr>
              <w:ind w:left="254" w:hanging="254"/>
              <w:jc w:val="both"/>
              <w:rPr>
                <w:rFonts w:ascii="Arial" w:hAnsi="Arial" w:cs="Arial"/>
                <w:sz w:val="20"/>
                <w:szCs w:val="20"/>
              </w:rPr>
            </w:pPr>
            <w:r w:rsidRPr="00B80CD4">
              <w:rPr>
                <w:rFonts w:ascii="Arial" w:hAnsi="Arial" w:cs="Arial"/>
                <w:sz w:val="20"/>
                <w:szCs w:val="20"/>
              </w:rPr>
              <w:t>4.  Communication and transport development.</w:t>
            </w:r>
          </w:p>
        </w:tc>
        <w:tc>
          <w:tcPr>
            <w:tcW w:w="1276"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tcBorders>
              <w:bottom w:val="single" w:sz="4" w:space="0" w:color="auto"/>
            </w:tcBorders>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11249C">
            <w:pPr>
              <w:pStyle w:val="BodyText"/>
              <w:spacing w:line="240" w:lineRule="auto"/>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11249C">
            <w:pPr>
              <w:jc w:val="both"/>
              <w:rPr>
                <w:rFonts w:ascii="Arial" w:hAnsi="Arial" w:cs="Arial"/>
                <w:sz w:val="20"/>
                <w:szCs w:val="20"/>
              </w:rPr>
            </w:pPr>
            <w:r w:rsidRPr="00B80CD4">
              <w:rPr>
                <w:rFonts w:ascii="Arial" w:hAnsi="Arial" w:cs="Arial"/>
                <w:sz w:val="20"/>
                <w:szCs w:val="20"/>
              </w:rPr>
              <w:t>ECONOMIC BASE DEVELOPMENT</w:t>
            </w:r>
          </w:p>
        </w:tc>
        <w:tc>
          <w:tcPr>
            <w:tcW w:w="2664" w:type="dxa"/>
            <w:vAlign w:val="center"/>
          </w:tcPr>
          <w:p w:rsidR="00BB24F3" w:rsidRPr="00B80CD4" w:rsidRDefault="00BB24F3" w:rsidP="00B56CC8">
            <w:pPr>
              <w:numPr>
                <w:ilvl w:val="0"/>
                <w:numId w:val="59"/>
              </w:numPr>
              <w:tabs>
                <w:tab w:val="clear" w:pos="360"/>
                <w:tab w:val="num" w:pos="254"/>
                <w:tab w:val="num" w:pos="2573"/>
              </w:tabs>
              <w:ind w:left="252" w:hanging="252"/>
              <w:jc w:val="both"/>
              <w:rPr>
                <w:rFonts w:ascii="Arial" w:hAnsi="Arial" w:cs="Arial"/>
                <w:sz w:val="20"/>
                <w:szCs w:val="20"/>
              </w:rPr>
            </w:pPr>
            <w:r w:rsidRPr="00B80CD4">
              <w:rPr>
                <w:rFonts w:ascii="Arial" w:hAnsi="Arial" w:cs="Arial"/>
                <w:sz w:val="20"/>
                <w:szCs w:val="20"/>
              </w:rPr>
              <w:t>Cross-border trade relations (NPAD-Botswana) (Trade).</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B56CC8">
            <w:pPr>
              <w:numPr>
                <w:ilvl w:val="0"/>
                <w:numId w:val="59"/>
              </w:numPr>
              <w:tabs>
                <w:tab w:val="clear" w:pos="360"/>
                <w:tab w:val="num" w:pos="254"/>
                <w:tab w:val="num" w:pos="2573"/>
              </w:tabs>
              <w:ind w:left="252" w:hanging="252"/>
              <w:jc w:val="both"/>
              <w:rPr>
                <w:rFonts w:ascii="Arial" w:hAnsi="Arial" w:cs="Arial"/>
                <w:sz w:val="20"/>
                <w:szCs w:val="20"/>
              </w:rPr>
            </w:pPr>
            <w:r w:rsidRPr="00B80CD4">
              <w:rPr>
                <w:rFonts w:ascii="Arial" w:hAnsi="Arial" w:cs="Arial"/>
                <w:sz w:val="20"/>
                <w:szCs w:val="20"/>
              </w:rPr>
              <w:t>Local processing of resources (Manufacturing).</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11249C">
            <w:pPr>
              <w:jc w:val="both"/>
              <w:rPr>
                <w:rFonts w:ascii="Arial" w:hAnsi="Arial" w:cs="Arial"/>
                <w:sz w:val="20"/>
                <w:szCs w:val="20"/>
              </w:rPr>
            </w:pPr>
          </w:p>
        </w:tc>
        <w:tc>
          <w:tcPr>
            <w:tcW w:w="2664" w:type="dxa"/>
            <w:vAlign w:val="center"/>
          </w:tcPr>
          <w:p w:rsidR="00BB24F3" w:rsidRPr="00B80CD4" w:rsidRDefault="00BB24F3" w:rsidP="00B56CC8">
            <w:pPr>
              <w:numPr>
                <w:ilvl w:val="0"/>
                <w:numId w:val="59"/>
              </w:numPr>
              <w:tabs>
                <w:tab w:val="clear" w:pos="360"/>
                <w:tab w:val="num" w:pos="254"/>
                <w:tab w:val="num" w:pos="2573"/>
              </w:tabs>
              <w:ind w:left="252" w:hanging="252"/>
              <w:jc w:val="both"/>
              <w:rPr>
                <w:rFonts w:ascii="Arial" w:hAnsi="Arial" w:cs="Arial"/>
                <w:sz w:val="20"/>
                <w:szCs w:val="20"/>
              </w:rPr>
            </w:pPr>
            <w:r w:rsidRPr="00B80CD4">
              <w:rPr>
                <w:rFonts w:ascii="Arial" w:hAnsi="Arial" w:cs="Arial"/>
                <w:sz w:val="20"/>
                <w:szCs w:val="20"/>
              </w:rPr>
              <w:t>Local depots of large international and national establishments (Wholesale and transport &amp; storage).</w:t>
            </w:r>
          </w:p>
        </w:tc>
        <w:tc>
          <w:tcPr>
            <w:tcW w:w="1276"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11249C">
            <w:pPr>
              <w:pStyle w:val="BodyText"/>
              <w:spacing w:line="240" w:lineRule="auto"/>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56CC8">
            <w:pPr>
              <w:numPr>
                <w:ilvl w:val="0"/>
                <w:numId w:val="59"/>
              </w:numPr>
              <w:tabs>
                <w:tab w:val="clear" w:pos="360"/>
                <w:tab w:val="num" w:pos="254"/>
                <w:tab w:val="num" w:pos="2573"/>
              </w:tabs>
              <w:spacing w:line="300" w:lineRule="exact"/>
              <w:ind w:left="252" w:hanging="252"/>
              <w:jc w:val="both"/>
              <w:rPr>
                <w:rFonts w:ascii="Arial" w:hAnsi="Arial" w:cs="Arial"/>
                <w:sz w:val="20"/>
                <w:szCs w:val="20"/>
              </w:rPr>
            </w:pPr>
            <w:r w:rsidRPr="00B80CD4">
              <w:rPr>
                <w:rFonts w:ascii="Arial" w:hAnsi="Arial" w:cs="Arial"/>
                <w:sz w:val="20"/>
                <w:szCs w:val="20"/>
              </w:rPr>
              <w:t>Diversify professional services (business) and general services.</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LOW</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4</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B80CD4">
            <w:pPr>
              <w:spacing w:line="300" w:lineRule="exact"/>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B56CC8">
            <w:pPr>
              <w:numPr>
                <w:ilvl w:val="0"/>
                <w:numId w:val="59"/>
              </w:numPr>
              <w:tabs>
                <w:tab w:val="clear" w:pos="360"/>
                <w:tab w:val="num" w:pos="254"/>
              </w:tabs>
              <w:spacing w:line="300" w:lineRule="exact"/>
              <w:jc w:val="both"/>
              <w:rPr>
                <w:rFonts w:ascii="Arial" w:hAnsi="Arial" w:cs="Arial"/>
                <w:sz w:val="20"/>
                <w:szCs w:val="20"/>
              </w:rPr>
            </w:pPr>
            <w:r w:rsidRPr="00B80CD4">
              <w:rPr>
                <w:rFonts w:ascii="Arial" w:hAnsi="Arial" w:cs="Arial"/>
                <w:sz w:val="20"/>
                <w:szCs w:val="20"/>
              </w:rPr>
              <w:t>Increase local production capacity.</w:t>
            </w:r>
          </w:p>
        </w:tc>
        <w:tc>
          <w:tcPr>
            <w:tcW w:w="1276"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c>
          <w:tcPr>
            <w:tcW w:w="1173"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B80CD4">
            <w:pPr>
              <w:pStyle w:val="BodyText"/>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B80CD4">
            <w:pPr>
              <w:spacing w:line="300" w:lineRule="exact"/>
              <w:jc w:val="both"/>
              <w:rPr>
                <w:rFonts w:ascii="Arial" w:hAnsi="Arial" w:cs="Arial"/>
                <w:sz w:val="20"/>
                <w:szCs w:val="20"/>
              </w:rPr>
            </w:pPr>
            <w:r w:rsidRPr="00B80CD4">
              <w:rPr>
                <w:rFonts w:ascii="Arial" w:hAnsi="Arial" w:cs="Arial"/>
                <w:sz w:val="20"/>
                <w:szCs w:val="20"/>
              </w:rPr>
              <w:t>HUMAN RESOURCE DEVELOPMENT</w:t>
            </w:r>
          </w:p>
        </w:tc>
        <w:tc>
          <w:tcPr>
            <w:tcW w:w="2664" w:type="dxa"/>
            <w:vAlign w:val="center"/>
          </w:tcPr>
          <w:p w:rsidR="00BB24F3" w:rsidRPr="00B80CD4" w:rsidRDefault="00BB24F3" w:rsidP="00B56CC8">
            <w:pPr>
              <w:numPr>
                <w:ilvl w:val="0"/>
                <w:numId w:val="60"/>
              </w:numPr>
              <w:tabs>
                <w:tab w:val="clear" w:pos="720"/>
                <w:tab w:val="num" w:pos="268"/>
                <w:tab w:val="num" w:pos="2573"/>
              </w:tabs>
              <w:spacing w:line="300" w:lineRule="exact"/>
              <w:ind w:left="252" w:hanging="278"/>
              <w:jc w:val="both"/>
              <w:rPr>
                <w:rFonts w:ascii="Arial" w:hAnsi="Arial" w:cs="Arial"/>
                <w:sz w:val="20"/>
                <w:szCs w:val="20"/>
              </w:rPr>
            </w:pPr>
            <w:r w:rsidRPr="00B80CD4">
              <w:rPr>
                <w:rFonts w:ascii="Arial" w:hAnsi="Arial" w:cs="Arial"/>
                <w:sz w:val="20"/>
                <w:szCs w:val="20"/>
              </w:rPr>
              <w:t>Agriculture / mining / tourism incubator</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56CC8">
            <w:pPr>
              <w:numPr>
                <w:ilvl w:val="0"/>
                <w:numId w:val="60"/>
              </w:numPr>
              <w:tabs>
                <w:tab w:val="clear" w:pos="720"/>
                <w:tab w:val="num" w:pos="254"/>
                <w:tab w:val="num" w:pos="2573"/>
              </w:tabs>
              <w:spacing w:line="300" w:lineRule="exact"/>
              <w:ind w:left="252" w:hanging="278"/>
              <w:jc w:val="both"/>
              <w:rPr>
                <w:rFonts w:ascii="Arial" w:hAnsi="Arial" w:cs="Arial"/>
                <w:sz w:val="20"/>
                <w:szCs w:val="20"/>
              </w:rPr>
            </w:pPr>
            <w:r w:rsidRPr="00B80CD4">
              <w:rPr>
                <w:rFonts w:ascii="Arial" w:hAnsi="Arial" w:cs="Arial"/>
                <w:sz w:val="20"/>
                <w:szCs w:val="20"/>
              </w:rPr>
              <w:t>Linking LED with tertiary institutions</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56CC8">
            <w:pPr>
              <w:numPr>
                <w:ilvl w:val="0"/>
                <w:numId w:val="60"/>
              </w:numPr>
              <w:tabs>
                <w:tab w:val="clear" w:pos="720"/>
                <w:tab w:val="num" w:pos="226"/>
                <w:tab w:val="num" w:pos="2573"/>
              </w:tabs>
              <w:spacing w:line="300" w:lineRule="exact"/>
              <w:ind w:left="252" w:hanging="278"/>
              <w:jc w:val="both"/>
              <w:rPr>
                <w:rFonts w:ascii="Arial" w:hAnsi="Arial" w:cs="Arial"/>
                <w:sz w:val="20"/>
                <w:szCs w:val="20"/>
              </w:rPr>
            </w:pPr>
            <w:r w:rsidRPr="00B80CD4">
              <w:rPr>
                <w:rFonts w:ascii="Arial" w:hAnsi="Arial" w:cs="Arial"/>
                <w:sz w:val="20"/>
                <w:szCs w:val="20"/>
              </w:rPr>
              <w:t>Vocational training</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56CC8">
            <w:pPr>
              <w:numPr>
                <w:ilvl w:val="0"/>
                <w:numId w:val="60"/>
              </w:numPr>
              <w:tabs>
                <w:tab w:val="clear" w:pos="720"/>
                <w:tab w:val="num" w:pos="254"/>
                <w:tab w:val="num" w:pos="2573"/>
              </w:tabs>
              <w:spacing w:line="300" w:lineRule="exact"/>
              <w:ind w:left="252" w:hanging="278"/>
              <w:jc w:val="both"/>
              <w:rPr>
                <w:rFonts w:ascii="Arial" w:hAnsi="Arial" w:cs="Arial"/>
                <w:sz w:val="20"/>
                <w:szCs w:val="20"/>
              </w:rPr>
            </w:pPr>
            <w:r w:rsidRPr="00B80CD4">
              <w:rPr>
                <w:rFonts w:ascii="Arial" w:hAnsi="Arial" w:cs="Arial"/>
                <w:sz w:val="20"/>
                <w:szCs w:val="20"/>
              </w:rPr>
              <w:t>Skills development, training and information centres</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56CC8">
            <w:pPr>
              <w:numPr>
                <w:ilvl w:val="0"/>
                <w:numId w:val="60"/>
              </w:numPr>
              <w:tabs>
                <w:tab w:val="clear" w:pos="720"/>
                <w:tab w:val="num" w:pos="240"/>
                <w:tab w:val="num" w:pos="2573"/>
              </w:tabs>
              <w:spacing w:line="300" w:lineRule="exact"/>
              <w:ind w:left="252" w:hanging="278"/>
              <w:jc w:val="both"/>
              <w:rPr>
                <w:rFonts w:ascii="Arial" w:hAnsi="Arial" w:cs="Arial"/>
                <w:sz w:val="20"/>
                <w:szCs w:val="20"/>
              </w:rPr>
            </w:pPr>
            <w:r w:rsidRPr="00B80CD4">
              <w:rPr>
                <w:rFonts w:ascii="Arial" w:hAnsi="Arial" w:cs="Arial"/>
                <w:sz w:val="20"/>
                <w:szCs w:val="20"/>
              </w:rPr>
              <w:t>Baby, toddler and pre-primary education development</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B80CD4">
            <w:pPr>
              <w:spacing w:line="300" w:lineRule="exact"/>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B56CC8">
            <w:pPr>
              <w:numPr>
                <w:ilvl w:val="0"/>
                <w:numId w:val="60"/>
              </w:numPr>
              <w:tabs>
                <w:tab w:val="clear" w:pos="720"/>
                <w:tab w:val="num" w:pos="226"/>
                <w:tab w:val="num" w:pos="2573"/>
              </w:tabs>
              <w:spacing w:line="300" w:lineRule="exact"/>
              <w:ind w:left="252" w:hanging="278"/>
              <w:jc w:val="both"/>
              <w:rPr>
                <w:rFonts w:ascii="Arial" w:hAnsi="Arial" w:cs="Arial"/>
                <w:sz w:val="20"/>
                <w:szCs w:val="20"/>
              </w:rPr>
            </w:pPr>
            <w:r w:rsidRPr="00B80CD4">
              <w:rPr>
                <w:rFonts w:ascii="Arial" w:hAnsi="Arial" w:cs="Arial"/>
                <w:sz w:val="20"/>
                <w:szCs w:val="20"/>
              </w:rPr>
              <w:t>Education programmes for the mentally and physically disabled</w:t>
            </w:r>
          </w:p>
        </w:tc>
        <w:tc>
          <w:tcPr>
            <w:tcW w:w="1276"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c>
          <w:tcPr>
            <w:tcW w:w="1173"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B80CD4">
            <w:pPr>
              <w:pStyle w:val="BodyText"/>
              <w:rPr>
                <w:rFonts w:ascii="Arial" w:hAnsi="Arial"/>
                <w:sz w:val="20"/>
                <w:szCs w:val="20"/>
              </w:rPr>
            </w:pPr>
          </w:p>
        </w:tc>
      </w:tr>
      <w:tr w:rsidR="00BB24F3" w:rsidRPr="00B80CD4" w:rsidTr="002C6610">
        <w:trPr>
          <w:gridAfter w:val="1"/>
          <w:wAfter w:w="10" w:type="dxa"/>
          <w:cantSplit/>
        </w:trPr>
        <w:tc>
          <w:tcPr>
            <w:tcW w:w="1839" w:type="dxa"/>
            <w:vMerge w:val="restart"/>
            <w:vAlign w:val="center"/>
          </w:tcPr>
          <w:p w:rsidR="00BB24F3" w:rsidRPr="00B80CD4" w:rsidRDefault="00BB24F3" w:rsidP="00B80CD4">
            <w:pPr>
              <w:spacing w:line="300" w:lineRule="exact"/>
              <w:jc w:val="both"/>
              <w:rPr>
                <w:rFonts w:ascii="Arial" w:hAnsi="Arial" w:cs="Arial"/>
                <w:sz w:val="20"/>
                <w:szCs w:val="20"/>
              </w:rPr>
            </w:pPr>
            <w:r w:rsidRPr="00B80CD4">
              <w:rPr>
                <w:rFonts w:ascii="Arial" w:hAnsi="Arial" w:cs="Arial"/>
                <w:sz w:val="20"/>
                <w:szCs w:val="20"/>
              </w:rPr>
              <w:t>INSTITUTIONAL REFORM AND CAPACITATION</w:t>
            </w:r>
          </w:p>
        </w:tc>
        <w:tc>
          <w:tcPr>
            <w:tcW w:w="2664" w:type="dxa"/>
            <w:vAlign w:val="center"/>
          </w:tcPr>
          <w:p w:rsidR="00BB24F3" w:rsidRPr="00B80CD4" w:rsidRDefault="00BB24F3" w:rsidP="00B80CD4">
            <w:pPr>
              <w:pStyle w:val="BodyTextIndent"/>
              <w:tabs>
                <w:tab w:val="left" w:pos="226"/>
              </w:tabs>
              <w:ind w:left="240" w:hanging="240"/>
              <w:rPr>
                <w:rFonts w:ascii="Arial" w:hAnsi="Arial"/>
                <w:bCs w:val="0"/>
                <w:sz w:val="20"/>
                <w:szCs w:val="20"/>
              </w:rPr>
            </w:pPr>
            <w:r w:rsidRPr="00B80CD4">
              <w:rPr>
                <w:rFonts w:ascii="Arial" w:hAnsi="Arial"/>
                <w:bCs w:val="0"/>
                <w:sz w:val="20"/>
                <w:szCs w:val="20"/>
              </w:rPr>
              <w:t>1</w:t>
            </w:r>
            <w:r w:rsidRPr="00B80CD4">
              <w:rPr>
                <w:rFonts w:ascii="Arial" w:hAnsi="Arial"/>
                <w:sz w:val="20"/>
                <w:szCs w:val="20"/>
              </w:rPr>
              <w:t>. Regional Rural Service Economic Administration Centre</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80CD4">
            <w:pPr>
              <w:spacing w:line="300" w:lineRule="exact"/>
              <w:jc w:val="both"/>
              <w:rPr>
                <w:rFonts w:ascii="Arial" w:hAnsi="Arial" w:cs="Arial"/>
                <w:sz w:val="20"/>
                <w:szCs w:val="20"/>
              </w:rPr>
            </w:pPr>
            <w:r w:rsidRPr="00B80CD4">
              <w:rPr>
                <w:rFonts w:ascii="Arial" w:hAnsi="Arial" w:cs="Arial"/>
                <w:sz w:val="20"/>
                <w:szCs w:val="20"/>
              </w:rPr>
              <w:t>2.  Roles responsibilities</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MEDIUM</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3</w:t>
            </w:r>
          </w:p>
        </w:tc>
      </w:tr>
      <w:tr w:rsidR="00BB24F3" w:rsidRPr="00B80CD4" w:rsidTr="002C6610">
        <w:trPr>
          <w:gridAfter w:val="1"/>
          <w:wAfter w:w="10" w:type="dxa"/>
          <w:cantSplit/>
        </w:trPr>
        <w:tc>
          <w:tcPr>
            <w:tcW w:w="1839" w:type="dxa"/>
            <w:vMerge/>
            <w:vAlign w:val="center"/>
          </w:tcPr>
          <w:p w:rsidR="00BB24F3" w:rsidRPr="00B80CD4" w:rsidRDefault="00BB24F3" w:rsidP="00B80CD4">
            <w:pPr>
              <w:spacing w:line="300" w:lineRule="exact"/>
              <w:jc w:val="both"/>
              <w:rPr>
                <w:rFonts w:ascii="Arial" w:hAnsi="Arial" w:cs="Arial"/>
                <w:sz w:val="20"/>
                <w:szCs w:val="20"/>
              </w:rPr>
            </w:pPr>
          </w:p>
        </w:tc>
        <w:tc>
          <w:tcPr>
            <w:tcW w:w="2664" w:type="dxa"/>
            <w:vAlign w:val="center"/>
          </w:tcPr>
          <w:p w:rsidR="00BB24F3" w:rsidRPr="00B80CD4" w:rsidRDefault="00BB24F3" w:rsidP="00B80CD4">
            <w:pPr>
              <w:spacing w:line="300" w:lineRule="exact"/>
              <w:ind w:left="240" w:hanging="240"/>
              <w:jc w:val="both"/>
              <w:rPr>
                <w:rFonts w:ascii="Arial" w:hAnsi="Arial" w:cs="Arial"/>
                <w:sz w:val="20"/>
                <w:szCs w:val="20"/>
              </w:rPr>
            </w:pPr>
            <w:r w:rsidRPr="00B80CD4">
              <w:rPr>
                <w:rFonts w:ascii="Arial" w:hAnsi="Arial" w:cs="Arial"/>
                <w:sz w:val="20"/>
                <w:szCs w:val="20"/>
              </w:rPr>
              <w:t>3.  Local Development Agency (Section 21)</w:t>
            </w:r>
          </w:p>
        </w:tc>
        <w:tc>
          <w:tcPr>
            <w:tcW w:w="1276"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HIGH</w:t>
            </w:r>
          </w:p>
        </w:tc>
        <w:tc>
          <w:tcPr>
            <w:tcW w:w="2172"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c>
          <w:tcPr>
            <w:tcW w:w="1173" w:type="dxa"/>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1</w:t>
            </w:r>
          </w:p>
        </w:tc>
      </w:tr>
      <w:tr w:rsidR="00BB24F3" w:rsidRPr="00B80CD4" w:rsidTr="002C6610">
        <w:trPr>
          <w:gridAfter w:val="1"/>
          <w:wAfter w:w="10" w:type="dxa"/>
          <w:cantSplit/>
        </w:trPr>
        <w:tc>
          <w:tcPr>
            <w:tcW w:w="1839" w:type="dxa"/>
            <w:vMerge/>
            <w:tcBorders>
              <w:bottom w:val="single" w:sz="4" w:space="0" w:color="auto"/>
            </w:tcBorders>
            <w:vAlign w:val="center"/>
          </w:tcPr>
          <w:p w:rsidR="00BB24F3" w:rsidRPr="00B80CD4" w:rsidRDefault="00BB24F3" w:rsidP="00B80CD4">
            <w:pPr>
              <w:spacing w:line="300" w:lineRule="exact"/>
              <w:jc w:val="both"/>
              <w:rPr>
                <w:rFonts w:ascii="Arial" w:hAnsi="Arial" w:cs="Arial"/>
                <w:sz w:val="20"/>
                <w:szCs w:val="20"/>
              </w:rPr>
            </w:pPr>
          </w:p>
        </w:tc>
        <w:tc>
          <w:tcPr>
            <w:tcW w:w="2664" w:type="dxa"/>
            <w:tcBorders>
              <w:bottom w:val="single" w:sz="4" w:space="0" w:color="auto"/>
            </w:tcBorders>
            <w:vAlign w:val="center"/>
          </w:tcPr>
          <w:p w:rsidR="00BB24F3" w:rsidRPr="00B80CD4" w:rsidRDefault="00BB24F3" w:rsidP="00B80CD4">
            <w:pPr>
              <w:spacing w:line="300" w:lineRule="exact"/>
              <w:ind w:left="254" w:hanging="254"/>
              <w:jc w:val="both"/>
              <w:rPr>
                <w:rFonts w:ascii="Arial" w:hAnsi="Arial" w:cs="Arial"/>
                <w:sz w:val="20"/>
                <w:szCs w:val="20"/>
              </w:rPr>
            </w:pPr>
            <w:r w:rsidRPr="00B80CD4">
              <w:rPr>
                <w:rFonts w:ascii="Arial" w:hAnsi="Arial" w:cs="Arial"/>
                <w:sz w:val="20"/>
                <w:szCs w:val="20"/>
              </w:rPr>
              <w:t>4.  Focused marketing strategy</w:t>
            </w:r>
          </w:p>
        </w:tc>
        <w:tc>
          <w:tcPr>
            <w:tcW w:w="1276"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HIGH</w:t>
            </w:r>
          </w:p>
        </w:tc>
        <w:tc>
          <w:tcPr>
            <w:tcW w:w="2172"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c>
          <w:tcPr>
            <w:tcW w:w="1173" w:type="dxa"/>
            <w:tcBorders>
              <w:bottom w:val="single" w:sz="4" w:space="0" w:color="auto"/>
            </w:tcBorders>
            <w:vAlign w:val="center"/>
          </w:tcPr>
          <w:p w:rsidR="00BB24F3" w:rsidRPr="00B80CD4" w:rsidRDefault="00BB24F3" w:rsidP="00B80CD4">
            <w:pPr>
              <w:pStyle w:val="BodyText"/>
              <w:rPr>
                <w:rFonts w:ascii="Arial" w:hAnsi="Arial"/>
                <w:sz w:val="20"/>
                <w:szCs w:val="20"/>
              </w:rPr>
            </w:pPr>
            <w:r w:rsidRPr="00B80CD4">
              <w:rPr>
                <w:rFonts w:ascii="Arial" w:hAnsi="Arial"/>
                <w:sz w:val="20"/>
                <w:szCs w:val="20"/>
              </w:rPr>
              <w:t>2</w:t>
            </w:r>
          </w:p>
        </w:tc>
      </w:tr>
      <w:tr w:rsidR="00BB24F3" w:rsidRPr="00B80CD4" w:rsidTr="002C6610">
        <w:trPr>
          <w:gridAfter w:val="1"/>
          <w:wAfter w:w="10" w:type="dxa"/>
          <w:cantSplit/>
        </w:trPr>
        <w:tc>
          <w:tcPr>
            <w:tcW w:w="9124" w:type="dxa"/>
            <w:gridSpan w:val="5"/>
            <w:shd w:val="clear" w:color="auto" w:fill="E6E6E6"/>
            <w:vAlign w:val="center"/>
          </w:tcPr>
          <w:p w:rsidR="00BB24F3" w:rsidRPr="00B80CD4" w:rsidRDefault="00BB24F3" w:rsidP="00B80CD4">
            <w:pPr>
              <w:pStyle w:val="BodyText"/>
              <w:rPr>
                <w:rFonts w:ascii="Arial" w:hAnsi="Arial"/>
                <w:b/>
                <w:bCs w:val="0"/>
                <w:i/>
                <w:iCs/>
                <w:sz w:val="20"/>
                <w:szCs w:val="20"/>
              </w:rPr>
            </w:pPr>
            <w:r w:rsidRPr="00B80CD4">
              <w:rPr>
                <w:rFonts w:ascii="Arial" w:hAnsi="Arial"/>
                <w:b/>
                <w:bCs w:val="0"/>
                <w:i/>
                <w:iCs/>
                <w:sz w:val="20"/>
                <w:szCs w:val="20"/>
              </w:rPr>
              <w:t>Source – Urban-Econ, 2003</w:t>
            </w:r>
          </w:p>
        </w:tc>
      </w:tr>
    </w:tbl>
    <w:p w:rsidR="00BB24F3" w:rsidRPr="00B80CD4" w:rsidRDefault="00BB24F3" w:rsidP="00B80CD4">
      <w:pPr>
        <w:pStyle w:val="BodyText"/>
        <w:rPr>
          <w:rFonts w:ascii="Arial" w:hAnsi="Arial"/>
          <w:color w:val="FFFFFF"/>
          <w:sz w:val="22"/>
          <w:szCs w:val="22"/>
        </w:rPr>
      </w:pPr>
      <w:r w:rsidRPr="00B80CD4">
        <w:rPr>
          <w:rFonts w:ascii="Arial" w:hAnsi="Arial"/>
          <w:sz w:val="22"/>
          <w:szCs w:val="22"/>
        </w:rPr>
        <w:t xml:space="preserve"> </w:t>
      </w:r>
    </w:p>
    <w:p w:rsidR="00C6144F" w:rsidRDefault="00C6144F" w:rsidP="0011249C">
      <w:pPr>
        <w:pStyle w:val="BodyText"/>
        <w:shd w:val="clear" w:color="auto" w:fill="FFFFFF"/>
        <w:spacing w:after="0" w:line="240" w:lineRule="auto"/>
        <w:rPr>
          <w:rFonts w:ascii="Arial" w:hAnsi="Arial"/>
          <w:b/>
          <w:bCs w:val="0"/>
          <w:sz w:val="22"/>
          <w:szCs w:val="22"/>
        </w:rPr>
      </w:pPr>
    </w:p>
    <w:p w:rsidR="00C6144F" w:rsidRDefault="00C6144F" w:rsidP="0011249C">
      <w:pPr>
        <w:pStyle w:val="BodyText"/>
        <w:shd w:val="clear" w:color="auto" w:fill="FFFFFF"/>
        <w:spacing w:after="0" w:line="240" w:lineRule="auto"/>
        <w:rPr>
          <w:rFonts w:ascii="Arial" w:hAnsi="Arial"/>
          <w:b/>
          <w:bCs w:val="0"/>
          <w:sz w:val="22"/>
          <w:szCs w:val="22"/>
        </w:rPr>
      </w:pPr>
    </w:p>
    <w:p w:rsidR="00C6144F" w:rsidRDefault="00C6144F" w:rsidP="0011249C">
      <w:pPr>
        <w:pStyle w:val="BodyText"/>
        <w:shd w:val="clear" w:color="auto" w:fill="FFFFFF"/>
        <w:spacing w:after="0" w:line="240" w:lineRule="auto"/>
        <w:rPr>
          <w:rFonts w:ascii="Arial" w:hAnsi="Arial"/>
          <w:b/>
          <w:bCs w:val="0"/>
          <w:sz w:val="22"/>
          <w:szCs w:val="22"/>
        </w:rPr>
      </w:pPr>
    </w:p>
    <w:p w:rsidR="00C6144F" w:rsidRDefault="00C6144F" w:rsidP="0011249C">
      <w:pPr>
        <w:pStyle w:val="BodyText"/>
        <w:shd w:val="clear" w:color="auto" w:fill="FFFFFF"/>
        <w:spacing w:after="0" w:line="240" w:lineRule="auto"/>
        <w:rPr>
          <w:rFonts w:ascii="Arial" w:hAnsi="Arial"/>
          <w:b/>
          <w:bCs w:val="0"/>
          <w:sz w:val="22"/>
          <w:szCs w:val="22"/>
        </w:rPr>
      </w:pPr>
    </w:p>
    <w:p w:rsidR="00C6144F" w:rsidRDefault="00C6144F" w:rsidP="0011249C">
      <w:pPr>
        <w:pStyle w:val="BodyText"/>
        <w:shd w:val="clear" w:color="auto" w:fill="FFFFFF"/>
        <w:spacing w:after="0" w:line="240" w:lineRule="auto"/>
        <w:rPr>
          <w:rFonts w:ascii="Arial" w:hAnsi="Arial"/>
          <w:b/>
          <w:bCs w:val="0"/>
          <w:sz w:val="22"/>
          <w:szCs w:val="22"/>
        </w:rPr>
      </w:pPr>
    </w:p>
    <w:p w:rsidR="00BB24F3" w:rsidRPr="00684A62" w:rsidRDefault="00BB24F3" w:rsidP="0011249C">
      <w:pPr>
        <w:pStyle w:val="BodyText"/>
        <w:shd w:val="clear" w:color="auto" w:fill="FFFFFF"/>
        <w:spacing w:after="0" w:line="240" w:lineRule="auto"/>
        <w:rPr>
          <w:rFonts w:ascii="Arial" w:hAnsi="Arial"/>
          <w:b/>
          <w:bCs w:val="0"/>
          <w:sz w:val="22"/>
          <w:szCs w:val="22"/>
        </w:rPr>
      </w:pPr>
      <w:r w:rsidRPr="00684A62">
        <w:rPr>
          <w:rFonts w:ascii="Arial" w:hAnsi="Arial"/>
          <w:b/>
          <w:bCs w:val="0"/>
          <w:sz w:val="22"/>
          <w:szCs w:val="22"/>
        </w:rPr>
        <w:lastRenderedPageBreak/>
        <w:t>INDIVIDUAL PROJECT PRIORITISATION AND IMPLEMENTATION</w:t>
      </w:r>
    </w:p>
    <w:p w:rsidR="00B16A5D" w:rsidRDefault="00B16A5D" w:rsidP="0011249C">
      <w:pPr>
        <w:pStyle w:val="BodyText"/>
        <w:spacing w:line="240" w:lineRule="auto"/>
        <w:rPr>
          <w:rFonts w:ascii="Arial" w:hAnsi="Arial"/>
          <w:sz w:val="22"/>
          <w:szCs w:val="22"/>
        </w:rPr>
      </w:pPr>
    </w:p>
    <w:p w:rsidR="00BB24F3" w:rsidRPr="00B80CD4" w:rsidRDefault="00BB24F3" w:rsidP="0011249C">
      <w:pPr>
        <w:pStyle w:val="BodyText"/>
        <w:spacing w:line="240" w:lineRule="auto"/>
        <w:rPr>
          <w:rFonts w:ascii="Arial" w:hAnsi="Arial"/>
          <w:sz w:val="22"/>
          <w:szCs w:val="22"/>
        </w:rPr>
      </w:pPr>
      <w:r w:rsidRPr="00B80CD4">
        <w:rPr>
          <w:rFonts w:ascii="Arial" w:hAnsi="Arial"/>
          <w:sz w:val="22"/>
          <w:szCs w:val="22"/>
        </w:rPr>
        <w:t>If the District Council decides to implement individual projects rather tha</w:t>
      </w:r>
      <w:r w:rsidR="00B16A5D">
        <w:rPr>
          <w:rFonts w:ascii="Arial" w:hAnsi="Arial"/>
          <w:sz w:val="22"/>
          <w:szCs w:val="22"/>
        </w:rPr>
        <w:t>n a</w:t>
      </w:r>
      <w:r w:rsidRPr="00B80CD4">
        <w:rPr>
          <w:rFonts w:ascii="Arial" w:hAnsi="Arial"/>
          <w:sz w:val="22"/>
          <w:szCs w:val="22"/>
        </w:rPr>
        <w:t xml:space="preserve"> </w:t>
      </w:r>
      <w:r w:rsidR="00B16A5D">
        <w:rPr>
          <w:rFonts w:ascii="Arial" w:hAnsi="Arial"/>
          <w:sz w:val="22"/>
          <w:szCs w:val="22"/>
        </w:rPr>
        <w:t>single</w:t>
      </w:r>
      <w:r w:rsidRPr="00B80CD4">
        <w:rPr>
          <w:rFonts w:ascii="Arial" w:hAnsi="Arial"/>
          <w:sz w:val="22"/>
          <w:szCs w:val="22"/>
        </w:rPr>
        <w:t xml:space="preserve"> programme, </w:t>
      </w:r>
      <w:r w:rsidR="00B16A5D">
        <w:rPr>
          <w:rFonts w:ascii="Arial" w:hAnsi="Arial"/>
          <w:sz w:val="22"/>
          <w:szCs w:val="22"/>
        </w:rPr>
        <w:t>those</w:t>
      </w:r>
      <w:r w:rsidRPr="00B80CD4">
        <w:rPr>
          <w:rFonts w:ascii="Arial" w:hAnsi="Arial"/>
          <w:sz w:val="22"/>
          <w:szCs w:val="22"/>
        </w:rPr>
        <w:t xml:space="preserve"> with the highest economic impact</w:t>
      </w:r>
      <w:r w:rsidR="00B16A5D">
        <w:rPr>
          <w:rFonts w:ascii="Arial" w:hAnsi="Arial"/>
          <w:sz w:val="22"/>
          <w:szCs w:val="22"/>
        </w:rPr>
        <w:t>,</w:t>
      </w:r>
      <w:r w:rsidRPr="00B80CD4">
        <w:rPr>
          <w:rFonts w:ascii="Arial" w:hAnsi="Arial"/>
          <w:sz w:val="22"/>
          <w:szCs w:val="22"/>
        </w:rPr>
        <w:t xml:space="preserve"> need to be implemented first.</w:t>
      </w:r>
      <w:r w:rsidR="00B16A5D">
        <w:rPr>
          <w:rFonts w:ascii="Arial" w:hAnsi="Arial"/>
          <w:sz w:val="22"/>
          <w:szCs w:val="22"/>
        </w:rPr>
        <w:t xml:space="preserve">  </w:t>
      </w:r>
      <w:r w:rsidRPr="00B80CD4">
        <w:rPr>
          <w:rFonts w:ascii="Arial" w:hAnsi="Arial"/>
          <w:sz w:val="22"/>
          <w:szCs w:val="22"/>
        </w:rPr>
        <w:t>To be able to determine which of these listed projects will have the highest impact on the economy in terms of job creation, capacity bu</w:t>
      </w:r>
      <w:r w:rsidR="00B16A5D">
        <w:rPr>
          <w:rFonts w:ascii="Arial" w:hAnsi="Arial"/>
          <w:sz w:val="22"/>
          <w:szCs w:val="22"/>
        </w:rPr>
        <w:t xml:space="preserve">ilding, social </w:t>
      </w:r>
      <w:proofErr w:type="spellStart"/>
      <w:r w:rsidR="00B16A5D">
        <w:rPr>
          <w:rFonts w:ascii="Arial" w:hAnsi="Arial"/>
          <w:sz w:val="22"/>
          <w:szCs w:val="22"/>
        </w:rPr>
        <w:t>upliftment</w:t>
      </w:r>
      <w:proofErr w:type="spellEnd"/>
      <w:r w:rsidR="00B16A5D">
        <w:rPr>
          <w:rFonts w:ascii="Arial" w:hAnsi="Arial"/>
          <w:sz w:val="22"/>
          <w:szCs w:val="22"/>
        </w:rPr>
        <w:t>, etc.</w:t>
      </w:r>
      <w:r w:rsidR="002C6610">
        <w:rPr>
          <w:rFonts w:ascii="Arial" w:hAnsi="Arial"/>
          <w:sz w:val="22"/>
          <w:szCs w:val="22"/>
        </w:rPr>
        <w:t xml:space="preserve">  </w:t>
      </w:r>
      <w:r w:rsidR="00B16A5D">
        <w:rPr>
          <w:rFonts w:ascii="Arial" w:hAnsi="Arial"/>
          <w:sz w:val="22"/>
          <w:szCs w:val="22"/>
        </w:rPr>
        <w:t xml:space="preserve">Projects are to be prioritised </w:t>
      </w:r>
      <w:r w:rsidRPr="00B80CD4">
        <w:rPr>
          <w:rFonts w:ascii="Arial" w:hAnsi="Arial"/>
          <w:sz w:val="22"/>
          <w:szCs w:val="22"/>
        </w:rPr>
        <w:t>according to a specific set of criteria. The</w:t>
      </w:r>
      <w:r w:rsidR="00B16A5D">
        <w:rPr>
          <w:rFonts w:ascii="Arial" w:hAnsi="Arial"/>
          <w:sz w:val="22"/>
          <w:szCs w:val="22"/>
        </w:rPr>
        <w:t>se</w:t>
      </w:r>
      <w:r w:rsidRPr="00B80CD4">
        <w:rPr>
          <w:rFonts w:ascii="Arial" w:hAnsi="Arial"/>
          <w:sz w:val="22"/>
          <w:szCs w:val="22"/>
        </w:rPr>
        <w:t xml:space="preserve"> include: </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strategic importance of the project</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economic impact of the project</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number of jobs that will/can be created by the project</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impact on BEE and/or capacity building of the local community</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SMME development and support</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extent of local economic development by the project</w:t>
      </w:r>
      <w:r w:rsidR="00C6144F">
        <w:rPr>
          <w:rFonts w:ascii="Arial" w:hAnsi="Arial"/>
          <w:sz w:val="22"/>
          <w:szCs w:val="22"/>
        </w:rPr>
        <w:t>;</w:t>
      </w:r>
    </w:p>
    <w:p w:rsidR="00BB24F3" w:rsidRPr="00B80CD4" w:rsidRDefault="00BB24F3" w:rsidP="00B56CC8">
      <w:pPr>
        <w:pStyle w:val="BodyText"/>
        <w:numPr>
          <w:ilvl w:val="0"/>
          <w:numId w:val="35"/>
        </w:numPr>
        <w:spacing w:after="0" w:line="240" w:lineRule="auto"/>
        <w:ind w:left="900" w:hanging="900"/>
        <w:rPr>
          <w:rFonts w:ascii="Arial" w:hAnsi="Arial"/>
          <w:sz w:val="22"/>
          <w:szCs w:val="22"/>
        </w:rPr>
      </w:pPr>
      <w:r w:rsidRPr="00B80CD4">
        <w:rPr>
          <w:rFonts w:ascii="Arial" w:hAnsi="Arial"/>
          <w:sz w:val="22"/>
          <w:szCs w:val="22"/>
        </w:rPr>
        <w:t>The potential for the specific project to be an anchor project</w:t>
      </w:r>
      <w:r w:rsidR="00C6144F">
        <w:rPr>
          <w:rFonts w:ascii="Arial" w:hAnsi="Arial"/>
          <w:sz w:val="22"/>
          <w:szCs w:val="22"/>
        </w:rPr>
        <w:t>.</w:t>
      </w:r>
    </w:p>
    <w:p w:rsidR="00BB24F3" w:rsidRDefault="00BB24F3" w:rsidP="0011249C">
      <w:pPr>
        <w:pStyle w:val="BodyText"/>
        <w:spacing w:line="240" w:lineRule="auto"/>
        <w:rPr>
          <w:rFonts w:ascii="Arial" w:hAnsi="Arial"/>
          <w:sz w:val="22"/>
          <w:szCs w:val="22"/>
        </w:rPr>
      </w:pPr>
    </w:p>
    <w:p w:rsidR="00BB24F3" w:rsidRPr="00684A62" w:rsidRDefault="00BB24F3" w:rsidP="0011249C">
      <w:pPr>
        <w:pStyle w:val="BodyText"/>
        <w:spacing w:line="240" w:lineRule="auto"/>
        <w:rPr>
          <w:rFonts w:ascii="Arial" w:hAnsi="Arial"/>
          <w:sz w:val="22"/>
          <w:szCs w:val="22"/>
        </w:rPr>
      </w:pPr>
      <w:r w:rsidRPr="00B80CD4">
        <w:rPr>
          <w:rFonts w:ascii="Arial" w:hAnsi="Arial"/>
          <w:sz w:val="22"/>
          <w:szCs w:val="22"/>
        </w:rPr>
        <w:t xml:space="preserve">The list </w:t>
      </w:r>
      <w:r w:rsidR="00B16A5D">
        <w:rPr>
          <w:rFonts w:ascii="Arial" w:hAnsi="Arial"/>
          <w:sz w:val="22"/>
          <w:szCs w:val="22"/>
        </w:rPr>
        <w:t>below</w:t>
      </w:r>
      <w:r w:rsidRPr="00B80CD4">
        <w:rPr>
          <w:rFonts w:ascii="Arial" w:hAnsi="Arial"/>
          <w:sz w:val="22"/>
          <w:szCs w:val="22"/>
        </w:rPr>
        <w:t xml:space="preserve"> indicates the prioritisation of the proposed projects.</w:t>
      </w:r>
      <w:r w:rsidR="00B16A5D">
        <w:rPr>
          <w:rFonts w:ascii="Arial" w:hAnsi="Arial"/>
          <w:sz w:val="22"/>
          <w:szCs w:val="22"/>
        </w:rPr>
        <w:t xml:space="preserve">  C</w:t>
      </w:r>
      <w:r w:rsidRPr="00B80CD4">
        <w:rPr>
          <w:rFonts w:ascii="Arial" w:hAnsi="Arial"/>
          <w:sz w:val="22"/>
          <w:szCs w:val="22"/>
        </w:rPr>
        <w:t>ategories 1 to 3 were</w:t>
      </w:r>
      <w:r w:rsidR="00B16A5D">
        <w:rPr>
          <w:rFonts w:ascii="Arial" w:hAnsi="Arial"/>
          <w:sz w:val="22"/>
          <w:szCs w:val="22"/>
        </w:rPr>
        <w:t xml:space="preserve"> applied</w:t>
      </w:r>
      <w:r w:rsidRPr="00B80CD4">
        <w:rPr>
          <w:rFonts w:ascii="Arial" w:hAnsi="Arial"/>
          <w:sz w:val="22"/>
          <w:szCs w:val="22"/>
        </w:rPr>
        <w:t xml:space="preserve"> for the prioritisation. Category 1 represent</w:t>
      </w:r>
      <w:r w:rsidR="00B16A5D">
        <w:rPr>
          <w:rFonts w:ascii="Arial" w:hAnsi="Arial"/>
          <w:sz w:val="22"/>
          <w:szCs w:val="22"/>
        </w:rPr>
        <w:t>s</w:t>
      </w:r>
      <w:r w:rsidRPr="00B80CD4">
        <w:rPr>
          <w:rFonts w:ascii="Arial" w:hAnsi="Arial"/>
          <w:sz w:val="22"/>
          <w:szCs w:val="22"/>
        </w:rPr>
        <w:t xml:space="preserve"> a low impact and 3 a high impact.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6"/>
        <w:gridCol w:w="5938"/>
      </w:tblGrid>
      <w:tr w:rsidR="00BB24F3" w:rsidRPr="0081275E" w:rsidTr="00F70755">
        <w:trPr>
          <w:cantSplit/>
          <w:tblHeader/>
        </w:trPr>
        <w:tc>
          <w:tcPr>
            <w:tcW w:w="9295" w:type="dxa"/>
            <w:gridSpan w:val="2"/>
            <w:tcBorders>
              <w:bottom w:val="single" w:sz="4" w:space="0" w:color="auto"/>
            </w:tcBorders>
            <w:shd w:val="clear" w:color="auto" w:fill="E6E6E6"/>
            <w:vAlign w:val="center"/>
          </w:tcPr>
          <w:p w:rsidR="00BB24F3" w:rsidRPr="00684A62" w:rsidRDefault="00BB24F3" w:rsidP="0011249C">
            <w:pPr>
              <w:pStyle w:val="BodyText"/>
              <w:spacing w:line="240" w:lineRule="auto"/>
              <w:rPr>
                <w:rFonts w:ascii="Arial" w:hAnsi="Arial"/>
                <w:b/>
                <w:bCs w:val="0"/>
                <w:i/>
                <w:iCs/>
                <w:sz w:val="20"/>
                <w:szCs w:val="20"/>
              </w:rPr>
            </w:pPr>
            <w:r w:rsidRPr="00684A62">
              <w:rPr>
                <w:rFonts w:ascii="Arial" w:hAnsi="Arial"/>
                <w:b/>
                <w:bCs w:val="0"/>
                <w:i/>
                <w:iCs/>
                <w:sz w:val="20"/>
                <w:szCs w:val="20"/>
              </w:rPr>
              <w:t>RESULTS OF PROJECT PRIORITISATION</w:t>
            </w:r>
          </w:p>
        </w:tc>
      </w:tr>
      <w:tr w:rsidR="00BB24F3" w:rsidRPr="0081275E" w:rsidTr="00F70755">
        <w:trPr>
          <w:tblHeader/>
        </w:trPr>
        <w:tc>
          <w:tcPr>
            <w:tcW w:w="3240"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ECONOMIC SECTOR</w:t>
            </w:r>
          </w:p>
        </w:tc>
        <w:tc>
          <w:tcPr>
            <w:tcW w:w="6055" w:type="dxa"/>
            <w:shd w:val="clear" w:color="auto" w:fill="E6E6E6"/>
            <w:vAlign w:val="center"/>
          </w:tcPr>
          <w:p w:rsidR="00BB24F3" w:rsidRPr="00684A62" w:rsidRDefault="00BB24F3" w:rsidP="0011249C">
            <w:pPr>
              <w:pStyle w:val="BodyText"/>
              <w:spacing w:line="240" w:lineRule="auto"/>
              <w:rPr>
                <w:rFonts w:ascii="Arial" w:hAnsi="Arial"/>
                <w:b/>
                <w:bCs w:val="0"/>
                <w:sz w:val="20"/>
                <w:szCs w:val="20"/>
              </w:rPr>
            </w:pPr>
            <w:r w:rsidRPr="00684A62">
              <w:rPr>
                <w:rFonts w:ascii="Arial" w:hAnsi="Arial"/>
                <w:b/>
                <w:bCs w:val="0"/>
                <w:sz w:val="20"/>
                <w:szCs w:val="20"/>
              </w:rPr>
              <w:t>PROJECT</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Agriculture</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Increase in commercial farming activities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Game farms and hunting trips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Agriculture incubator</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Game meat processing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Leather tannery</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Ostrich meat and leather processing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Fruit and vegetable processing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Poultry and livestock processing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Contract based fresh produce to mines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Contract based fresh produce for regional fresh produce markets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Increase in feeds for increase in leather production</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Fruit and vegetables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Herbs and spices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Flowers and bulbs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Livestock and poultry</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Fresh produce market, storage and packaging facilities</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Mining</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SMME development relating to services or mining activities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Recycling plant</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Clay processing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Brick manufacturing</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Jewellery manufacturing</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Manufacturing</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Agro-processing plant</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Arts and crafts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Recycling plant</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Heavy minerals refining, processing and beneficiation cluster</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New product manufacturing from recycled products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Processing and packaging of products</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Trade</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Arts and crafts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Mine related businesses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Fruit and vegetable</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Herbs and spices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Fresh produce</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Transport and communication</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Railway construction project</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Increase in freight transport services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Increase in public transport modes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Package, storage and distribution facilities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Information and communication technology hub</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Services</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Backlog projects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SMME aid/support policy for commercial banks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Outsourcing of community services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Development of friendly, attractive business environment</w:t>
            </w:r>
          </w:p>
        </w:tc>
      </w:tr>
      <w:tr w:rsidR="00BB24F3" w:rsidRPr="0081275E" w:rsidTr="00F70755">
        <w:trPr>
          <w:cantSplit/>
        </w:trPr>
        <w:tc>
          <w:tcPr>
            <w:tcW w:w="3240" w:type="dxa"/>
            <w:vMerge w:val="restart"/>
            <w:vAlign w:val="center"/>
          </w:tcPr>
          <w:p w:rsidR="00BB24F3" w:rsidRPr="00684A62" w:rsidRDefault="00BB24F3" w:rsidP="0011249C">
            <w:pPr>
              <w:pStyle w:val="BodyText"/>
              <w:spacing w:line="240" w:lineRule="auto"/>
              <w:rPr>
                <w:rFonts w:ascii="Arial" w:hAnsi="Arial"/>
                <w:sz w:val="20"/>
                <w:szCs w:val="20"/>
              </w:rPr>
            </w:pPr>
            <w:r w:rsidRPr="00684A62">
              <w:rPr>
                <w:rFonts w:ascii="Arial" w:hAnsi="Arial"/>
                <w:sz w:val="20"/>
                <w:szCs w:val="20"/>
              </w:rPr>
              <w:t>Tourism</w:t>
            </w: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Arts and crafts</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Eco tourism</w:t>
            </w:r>
          </w:p>
        </w:tc>
      </w:tr>
      <w:tr w:rsidR="00BB24F3" w:rsidRPr="0081275E" w:rsidTr="00F70755">
        <w:trPr>
          <w:cantSplit/>
        </w:trPr>
        <w:tc>
          <w:tcPr>
            <w:tcW w:w="3240" w:type="dxa"/>
            <w:vMerge/>
            <w:vAlign w:val="center"/>
          </w:tcPr>
          <w:p w:rsidR="00BB24F3" w:rsidRPr="00684A62" w:rsidRDefault="00BB24F3" w:rsidP="0011249C">
            <w:pPr>
              <w:pStyle w:val="BodyText"/>
              <w:spacing w:line="240" w:lineRule="auto"/>
              <w:rPr>
                <w:rFonts w:ascii="Arial" w:hAnsi="Arial"/>
                <w:sz w:val="20"/>
                <w:szCs w:val="20"/>
              </w:rPr>
            </w:pPr>
          </w:p>
        </w:tc>
        <w:tc>
          <w:tcPr>
            <w:tcW w:w="6055" w:type="dxa"/>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Game hunting</w:t>
            </w:r>
          </w:p>
        </w:tc>
      </w:tr>
      <w:tr w:rsidR="00BB24F3" w:rsidRPr="0081275E" w:rsidTr="00F70755">
        <w:trPr>
          <w:cantSplit/>
        </w:trPr>
        <w:tc>
          <w:tcPr>
            <w:tcW w:w="3240" w:type="dxa"/>
            <w:vMerge/>
            <w:tcBorders>
              <w:bottom w:val="single" w:sz="4" w:space="0" w:color="auto"/>
            </w:tcBorders>
            <w:vAlign w:val="center"/>
          </w:tcPr>
          <w:p w:rsidR="00BB24F3" w:rsidRPr="00684A62" w:rsidRDefault="00BB24F3" w:rsidP="0011249C">
            <w:pPr>
              <w:pStyle w:val="BodyText"/>
              <w:spacing w:line="240" w:lineRule="auto"/>
              <w:rPr>
                <w:rFonts w:ascii="Arial" w:hAnsi="Arial"/>
                <w:sz w:val="20"/>
                <w:szCs w:val="20"/>
              </w:rPr>
            </w:pPr>
          </w:p>
        </w:tc>
        <w:tc>
          <w:tcPr>
            <w:tcW w:w="6055" w:type="dxa"/>
            <w:tcBorders>
              <w:bottom w:val="single" w:sz="4" w:space="0" w:color="auto"/>
            </w:tcBorders>
            <w:vAlign w:val="center"/>
          </w:tcPr>
          <w:p w:rsidR="00BB24F3" w:rsidRPr="00684A62" w:rsidRDefault="00BB24F3" w:rsidP="0011249C">
            <w:pPr>
              <w:jc w:val="both"/>
              <w:rPr>
                <w:rFonts w:ascii="Arial" w:hAnsi="Arial" w:cs="Arial"/>
                <w:sz w:val="20"/>
                <w:szCs w:val="20"/>
              </w:rPr>
            </w:pPr>
            <w:r w:rsidRPr="00684A62">
              <w:rPr>
                <w:rFonts w:ascii="Arial" w:hAnsi="Arial" w:cs="Arial"/>
                <w:sz w:val="20"/>
                <w:szCs w:val="20"/>
              </w:rPr>
              <w:t>Tourist product and service development</w:t>
            </w:r>
          </w:p>
        </w:tc>
      </w:tr>
      <w:tr w:rsidR="00BB24F3" w:rsidRPr="0081275E" w:rsidTr="00F70755">
        <w:trPr>
          <w:cantSplit/>
        </w:trPr>
        <w:tc>
          <w:tcPr>
            <w:tcW w:w="9295" w:type="dxa"/>
            <w:gridSpan w:val="2"/>
            <w:shd w:val="clear" w:color="auto" w:fill="E6E6E6"/>
            <w:vAlign w:val="center"/>
          </w:tcPr>
          <w:p w:rsidR="00BB24F3" w:rsidRPr="00684A62" w:rsidRDefault="00BB24F3" w:rsidP="00EF7DF0">
            <w:pPr>
              <w:jc w:val="both"/>
              <w:rPr>
                <w:rFonts w:ascii="Arial" w:hAnsi="Arial" w:cs="Arial"/>
                <w:b/>
                <w:bCs/>
                <w:i/>
                <w:iCs/>
                <w:sz w:val="20"/>
                <w:szCs w:val="20"/>
              </w:rPr>
            </w:pPr>
            <w:r w:rsidRPr="00684A62">
              <w:rPr>
                <w:rFonts w:ascii="Arial" w:hAnsi="Arial" w:cs="Arial"/>
                <w:b/>
                <w:bCs/>
                <w:i/>
                <w:iCs/>
                <w:sz w:val="20"/>
                <w:szCs w:val="20"/>
              </w:rPr>
              <w:t>Source – Urban-Econ, 2003</w:t>
            </w:r>
          </w:p>
        </w:tc>
      </w:tr>
    </w:tbl>
    <w:p w:rsidR="00BB24F3" w:rsidRDefault="00BB24F3" w:rsidP="00EF7DF0">
      <w:pPr>
        <w:pStyle w:val="BodyText"/>
      </w:pPr>
    </w:p>
    <w:p w:rsidR="00BB24F3" w:rsidRDefault="00BB24F3" w:rsidP="0011249C">
      <w:pPr>
        <w:pStyle w:val="BodyText"/>
        <w:spacing w:line="240" w:lineRule="auto"/>
        <w:rPr>
          <w:rFonts w:ascii="Arial" w:hAnsi="Arial"/>
          <w:sz w:val="22"/>
          <w:szCs w:val="22"/>
        </w:rPr>
      </w:pPr>
      <w:r w:rsidRPr="00684A62">
        <w:rPr>
          <w:rFonts w:ascii="Arial" w:hAnsi="Arial"/>
          <w:sz w:val="22"/>
          <w:szCs w:val="22"/>
        </w:rPr>
        <w:t xml:space="preserve">By implementing the above and with well-managed and co-ordinated efforts, the development of the </w:t>
      </w:r>
      <w:proofErr w:type="spellStart"/>
      <w:r w:rsidR="00F70755" w:rsidRPr="00684A62">
        <w:rPr>
          <w:rFonts w:ascii="Arial" w:hAnsi="Arial"/>
          <w:sz w:val="22"/>
          <w:szCs w:val="22"/>
        </w:rPr>
        <w:t>Pixley</w:t>
      </w:r>
      <w:proofErr w:type="spellEnd"/>
      <w:r w:rsidR="00F70755" w:rsidRPr="00684A62">
        <w:rPr>
          <w:rFonts w:ascii="Arial" w:hAnsi="Arial"/>
          <w:sz w:val="22"/>
          <w:szCs w:val="22"/>
        </w:rPr>
        <w:t xml:space="preserve"> </w:t>
      </w:r>
      <w:proofErr w:type="spellStart"/>
      <w:r w:rsidR="00F70755" w:rsidRPr="00684A62">
        <w:rPr>
          <w:rFonts w:ascii="Arial" w:hAnsi="Arial"/>
          <w:sz w:val="22"/>
          <w:szCs w:val="22"/>
        </w:rPr>
        <w:t>ka</w:t>
      </w:r>
      <w:proofErr w:type="spellEnd"/>
      <w:r w:rsidR="00F70755" w:rsidRPr="00684A62">
        <w:rPr>
          <w:rFonts w:ascii="Arial" w:hAnsi="Arial"/>
          <w:sz w:val="22"/>
          <w:szCs w:val="22"/>
        </w:rPr>
        <w:t xml:space="preserve"> </w:t>
      </w:r>
      <w:proofErr w:type="spellStart"/>
      <w:r w:rsidR="00F70755" w:rsidRPr="00684A62">
        <w:rPr>
          <w:rFonts w:ascii="Arial" w:hAnsi="Arial"/>
          <w:sz w:val="22"/>
          <w:szCs w:val="22"/>
        </w:rPr>
        <w:t>Seme</w:t>
      </w:r>
      <w:proofErr w:type="spellEnd"/>
      <w:r w:rsidRPr="00684A62">
        <w:rPr>
          <w:rFonts w:ascii="Arial" w:hAnsi="Arial"/>
          <w:sz w:val="22"/>
          <w:szCs w:val="22"/>
        </w:rPr>
        <w:t xml:space="preserve"> region will be stimulated.</w:t>
      </w:r>
    </w:p>
    <w:p w:rsidR="00B16A5D" w:rsidRPr="00684A62" w:rsidRDefault="00B16A5D" w:rsidP="0011249C">
      <w:pPr>
        <w:pStyle w:val="BodyText"/>
        <w:spacing w:line="240" w:lineRule="auto"/>
        <w:rPr>
          <w:rFonts w:ascii="Arial" w:hAnsi="Arial"/>
          <w:sz w:val="22"/>
          <w:szCs w:val="22"/>
        </w:rPr>
      </w:pPr>
    </w:p>
    <w:p w:rsidR="00BB24F3" w:rsidRPr="00684A62" w:rsidRDefault="00BB24F3" w:rsidP="00B56CC8">
      <w:pPr>
        <w:pStyle w:val="BodyText"/>
        <w:numPr>
          <w:ilvl w:val="1"/>
          <w:numId w:val="63"/>
        </w:numPr>
        <w:shd w:val="clear" w:color="auto" w:fill="FFFFFF"/>
        <w:spacing w:after="0" w:line="240" w:lineRule="auto"/>
        <w:rPr>
          <w:rFonts w:ascii="Arial" w:hAnsi="Arial"/>
          <w:b/>
          <w:bCs w:val="0"/>
          <w:sz w:val="22"/>
          <w:szCs w:val="22"/>
        </w:rPr>
      </w:pPr>
      <w:r w:rsidRPr="00684A62">
        <w:rPr>
          <w:rFonts w:ascii="Arial" w:hAnsi="Arial"/>
          <w:b/>
          <w:bCs w:val="0"/>
          <w:sz w:val="22"/>
          <w:szCs w:val="22"/>
        </w:rPr>
        <w:t>C</w:t>
      </w:r>
      <w:r w:rsidR="00C6144F">
        <w:rPr>
          <w:rFonts w:ascii="Arial" w:hAnsi="Arial"/>
          <w:b/>
          <w:bCs w:val="0"/>
          <w:sz w:val="22"/>
          <w:szCs w:val="22"/>
        </w:rPr>
        <w:t>onclusion</w:t>
      </w:r>
    </w:p>
    <w:p w:rsidR="00BB24F3" w:rsidRPr="00684A62" w:rsidRDefault="00BB24F3" w:rsidP="0011249C">
      <w:pPr>
        <w:jc w:val="both"/>
        <w:rPr>
          <w:rFonts w:ascii="Arial" w:hAnsi="Arial" w:cs="Arial"/>
          <w:sz w:val="22"/>
          <w:szCs w:val="22"/>
        </w:rPr>
      </w:pPr>
    </w:p>
    <w:p w:rsidR="00BB24F3" w:rsidRPr="00326CC0" w:rsidRDefault="00B16A5D" w:rsidP="0011249C">
      <w:pPr>
        <w:jc w:val="both"/>
        <w:rPr>
          <w:rFonts w:ascii="Arial" w:hAnsi="Arial" w:cs="Arial"/>
          <w:sz w:val="22"/>
          <w:szCs w:val="22"/>
        </w:rPr>
      </w:pPr>
      <w:r>
        <w:rPr>
          <w:rFonts w:ascii="Arial" w:hAnsi="Arial" w:cs="Arial"/>
          <w:sz w:val="22"/>
          <w:szCs w:val="22"/>
        </w:rPr>
        <w:t xml:space="preserve">All </w:t>
      </w:r>
      <w:r w:rsidR="00BB24F3" w:rsidRPr="00326CC0">
        <w:rPr>
          <w:rFonts w:ascii="Arial" w:hAnsi="Arial" w:cs="Arial"/>
          <w:sz w:val="22"/>
          <w:szCs w:val="22"/>
        </w:rPr>
        <w:t xml:space="preserve">strategic thrusts, programmes and projects, if implemented correctly and managed effectively, guarantee economic growth and development for the </w:t>
      </w:r>
      <w:proofErr w:type="spellStart"/>
      <w:r w:rsidR="00F70755" w:rsidRPr="00326CC0">
        <w:rPr>
          <w:rFonts w:ascii="Arial" w:hAnsi="Arial" w:cs="Arial"/>
          <w:sz w:val="22"/>
          <w:szCs w:val="22"/>
        </w:rPr>
        <w:t>Pixley</w:t>
      </w:r>
      <w:proofErr w:type="spellEnd"/>
      <w:r w:rsidR="00F70755" w:rsidRPr="00326CC0">
        <w:rPr>
          <w:rFonts w:ascii="Arial" w:hAnsi="Arial" w:cs="Arial"/>
          <w:sz w:val="22"/>
          <w:szCs w:val="22"/>
        </w:rPr>
        <w:t xml:space="preserve"> </w:t>
      </w:r>
      <w:proofErr w:type="spellStart"/>
      <w:r w:rsidR="00F70755" w:rsidRPr="00326CC0">
        <w:rPr>
          <w:rFonts w:ascii="Arial" w:hAnsi="Arial" w:cs="Arial"/>
          <w:sz w:val="22"/>
          <w:szCs w:val="22"/>
        </w:rPr>
        <w:t>ka</w:t>
      </w:r>
      <w:proofErr w:type="spellEnd"/>
      <w:r w:rsidR="00F70755" w:rsidRPr="00326CC0">
        <w:rPr>
          <w:rFonts w:ascii="Arial" w:hAnsi="Arial" w:cs="Arial"/>
          <w:sz w:val="22"/>
          <w:szCs w:val="22"/>
        </w:rPr>
        <w:t xml:space="preserve"> </w:t>
      </w:r>
      <w:proofErr w:type="spellStart"/>
      <w:r w:rsidR="00F70755" w:rsidRPr="00326CC0">
        <w:rPr>
          <w:rFonts w:ascii="Arial" w:hAnsi="Arial" w:cs="Arial"/>
          <w:sz w:val="22"/>
          <w:szCs w:val="22"/>
        </w:rPr>
        <w:t>Seme</w:t>
      </w:r>
      <w:proofErr w:type="spellEnd"/>
      <w:r w:rsidR="00BB24F3" w:rsidRPr="00326CC0">
        <w:rPr>
          <w:rFonts w:ascii="Arial" w:hAnsi="Arial" w:cs="Arial"/>
          <w:sz w:val="22"/>
          <w:szCs w:val="22"/>
        </w:rPr>
        <w:t xml:space="preserve"> District</w:t>
      </w:r>
      <w:r>
        <w:rPr>
          <w:rFonts w:ascii="Arial" w:hAnsi="Arial" w:cs="Arial"/>
          <w:sz w:val="22"/>
          <w:szCs w:val="22"/>
        </w:rPr>
        <w:t>.</w:t>
      </w:r>
    </w:p>
    <w:p w:rsidR="00BB24F3" w:rsidRPr="00326CC0" w:rsidRDefault="00BB24F3" w:rsidP="0011249C">
      <w:pPr>
        <w:tabs>
          <w:tab w:val="left" w:pos="3402"/>
        </w:tabs>
        <w:spacing w:after="160"/>
        <w:jc w:val="both"/>
      </w:pPr>
    </w:p>
    <w:p w:rsidR="00326CC0" w:rsidRPr="00C6144F" w:rsidRDefault="005E5EAC" w:rsidP="0011249C">
      <w:pPr>
        <w:pStyle w:val="Style17"/>
        <w:rPr>
          <w:rFonts w:ascii="Arial" w:hAnsi="Arial" w:cs="Arial"/>
          <w:sz w:val="24"/>
          <w:szCs w:val="24"/>
        </w:rPr>
      </w:pPr>
      <w:bookmarkStart w:id="479" w:name="_Toc256108377"/>
      <w:r w:rsidRPr="00C6144F">
        <w:rPr>
          <w:rFonts w:ascii="Arial" w:hAnsi="Arial" w:cs="Arial"/>
          <w:sz w:val="24"/>
          <w:szCs w:val="24"/>
        </w:rPr>
        <w:t>Institutional Arrangements</w:t>
      </w:r>
      <w:bookmarkEnd w:id="479"/>
    </w:p>
    <w:p w:rsidR="00326CC0" w:rsidRPr="00C6144F" w:rsidRDefault="00326CC0" w:rsidP="0011249C">
      <w:pPr>
        <w:pStyle w:val="Heading2"/>
        <w:rPr>
          <w:rFonts w:ascii="Arial" w:hAnsi="Arial" w:cs="Arial"/>
          <w:i w:val="0"/>
          <w:sz w:val="24"/>
          <w:szCs w:val="24"/>
        </w:rPr>
      </w:pPr>
      <w:bookmarkStart w:id="480" w:name="_Toc256108378"/>
      <w:r w:rsidRPr="00C6144F">
        <w:rPr>
          <w:rFonts w:ascii="Arial" w:hAnsi="Arial" w:cs="Arial"/>
          <w:i w:val="0"/>
          <w:sz w:val="24"/>
          <w:szCs w:val="24"/>
        </w:rPr>
        <w:t>There are five portfolio committees within Kareeberg Municipality, namely:</w:t>
      </w:r>
      <w:bookmarkEnd w:id="480"/>
    </w:p>
    <w:p w:rsidR="00B16A5D" w:rsidRPr="00B16A5D" w:rsidRDefault="00B16A5D" w:rsidP="00B16A5D"/>
    <w:p w:rsidR="00326CC0" w:rsidRPr="00326CC0" w:rsidRDefault="00326CC0" w:rsidP="00B56CC8">
      <w:pPr>
        <w:numPr>
          <w:ilvl w:val="0"/>
          <w:numId w:val="97"/>
        </w:numPr>
        <w:jc w:val="both"/>
        <w:rPr>
          <w:rFonts w:ascii="Arial" w:hAnsi="Arial" w:cs="Arial"/>
          <w:sz w:val="22"/>
          <w:szCs w:val="22"/>
        </w:rPr>
      </w:pPr>
      <w:r w:rsidRPr="00326CC0">
        <w:rPr>
          <w:rFonts w:ascii="Arial" w:hAnsi="Arial" w:cs="Arial"/>
          <w:sz w:val="22"/>
          <w:szCs w:val="22"/>
        </w:rPr>
        <w:t>Finance committee: 8 members</w:t>
      </w:r>
      <w:r w:rsidR="00C6144F">
        <w:rPr>
          <w:rFonts w:ascii="Arial" w:hAnsi="Arial" w:cs="Arial"/>
          <w:sz w:val="22"/>
          <w:szCs w:val="22"/>
        </w:rPr>
        <w:t>;</w:t>
      </w:r>
    </w:p>
    <w:p w:rsidR="00326CC0" w:rsidRPr="00326CC0" w:rsidRDefault="00326CC0" w:rsidP="00B56CC8">
      <w:pPr>
        <w:numPr>
          <w:ilvl w:val="0"/>
          <w:numId w:val="97"/>
        </w:numPr>
        <w:jc w:val="both"/>
        <w:rPr>
          <w:rFonts w:ascii="Arial" w:hAnsi="Arial" w:cs="Arial"/>
          <w:sz w:val="22"/>
          <w:szCs w:val="22"/>
        </w:rPr>
      </w:pPr>
      <w:r w:rsidRPr="00326CC0">
        <w:rPr>
          <w:rFonts w:ascii="Arial" w:hAnsi="Arial" w:cs="Arial"/>
          <w:sz w:val="22"/>
          <w:szCs w:val="22"/>
        </w:rPr>
        <w:t>Administration and Personnel committee: 7 members</w:t>
      </w:r>
      <w:r w:rsidR="00C6144F">
        <w:rPr>
          <w:rFonts w:ascii="Arial" w:hAnsi="Arial" w:cs="Arial"/>
          <w:sz w:val="22"/>
          <w:szCs w:val="22"/>
        </w:rPr>
        <w:t>;</w:t>
      </w:r>
    </w:p>
    <w:p w:rsidR="00326CC0" w:rsidRPr="00326CC0" w:rsidRDefault="00326CC0" w:rsidP="00B56CC8">
      <w:pPr>
        <w:numPr>
          <w:ilvl w:val="0"/>
          <w:numId w:val="97"/>
        </w:numPr>
        <w:jc w:val="both"/>
        <w:rPr>
          <w:rFonts w:ascii="Arial" w:hAnsi="Arial" w:cs="Arial"/>
          <w:sz w:val="22"/>
          <w:szCs w:val="22"/>
        </w:rPr>
      </w:pPr>
      <w:r w:rsidRPr="00326CC0">
        <w:rPr>
          <w:rFonts w:ascii="Arial" w:hAnsi="Arial" w:cs="Arial"/>
          <w:sz w:val="22"/>
          <w:szCs w:val="22"/>
        </w:rPr>
        <w:t>Social and Economic committee: 6 members</w:t>
      </w:r>
      <w:r w:rsidR="00C6144F">
        <w:rPr>
          <w:rFonts w:ascii="Arial" w:hAnsi="Arial" w:cs="Arial"/>
          <w:sz w:val="22"/>
          <w:szCs w:val="22"/>
        </w:rPr>
        <w:t>;</w:t>
      </w:r>
    </w:p>
    <w:p w:rsidR="00326CC0" w:rsidRPr="00326CC0" w:rsidRDefault="00326CC0" w:rsidP="00B56CC8">
      <w:pPr>
        <w:numPr>
          <w:ilvl w:val="0"/>
          <w:numId w:val="97"/>
        </w:numPr>
        <w:jc w:val="both"/>
        <w:rPr>
          <w:rFonts w:ascii="Arial" w:hAnsi="Arial" w:cs="Arial"/>
          <w:sz w:val="22"/>
          <w:szCs w:val="22"/>
        </w:rPr>
      </w:pPr>
      <w:r w:rsidRPr="00326CC0">
        <w:rPr>
          <w:rFonts w:ascii="Arial" w:hAnsi="Arial" w:cs="Arial"/>
          <w:sz w:val="22"/>
          <w:szCs w:val="22"/>
        </w:rPr>
        <w:t>Technical committee: 6 members</w:t>
      </w:r>
      <w:r w:rsidR="00C6144F">
        <w:rPr>
          <w:rFonts w:ascii="Arial" w:hAnsi="Arial" w:cs="Arial"/>
          <w:sz w:val="22"/>
          <w:szCs w:val="22"/>
        </w:rPr>
        <w:t>;</w:t>
      </w:r>
    </w:p>
    <w:p w:rsidR="00326CC0" w:rsidRPr="00326CC0" w:rsidRDefault="00326CC0" w:rsidP="00B56CC8">
      <w:pPr>
        <w:numPr>
          <w:ilvl w:val="0"/>
          <w:numId w:val="97"/>
        </w:numPr>
        <w:jc w:val="both"/>
        <w:rPr>
          <w:rFonts w:ascii="Arial" w:hAnsi="Arial" w:cs="Arial"/>
          <w:sz w:val="22"/>
          <w:szCs w:val="22"/>
        </w:rPr>
      </w:pPr>
      <w:r w:rsidRPr="00326CC0">
        <w:rPr>
          <w:rFonts w:ascii="Arial" w:hAnsi="Arial" w:cs="Arial"/>
          <w:sz w:val="22"/>
          <w:szCs w:val="22"/>
        </w:rPr>
        <w:t>Audit committee: 6 members</w:t>
      </w:r>
      <w:r w:rsidR="00C6144F">
        <w:rPr>
          <w:rFonts w:ascii="Arial" w:hAnsi="Arial" w:cs="Arial"/>
          <w:sz w:val="22"/>
          <w:szCs w:val="22"/>
        </w:rPr>
        <w:t>.</w:t>
      </w:r>
    </w:p>
    <w:p w:rsidR="00326CC0" w:rsidRPr="00C6144F" w:rsidRDefault="00326CC0" w:rsidP="0011249C">
      <w:pPr>
        <w:pStyle w:val="Heading2"/>
        <w:rPr>
          <w:rFonts w:ascii="Arial" w:hAnsi="Arial" w:cs="Arial"/>
          <w:i w:val="0"/>
          <w:sz w:val="24"/>
          <w:szCs w:val="24"/>
        </w:rPr>
      </w:pPr>
      <w:bookmarkStart w:id="481" w:name="_Toc256108379"/>
      <w:r w:rsidRPr="00C6144F">
        <w:rPr>
          <w:rFonts w:ascii="Arial" w:hAnsi="Arial" w:cs="Arial"/>
          <w:i w:val="0"/>
          <w:sz w:val="24"/>
          <w:szCs w:val="24"/>
        </w:rPr>
        <w:t>S</w:t>
      </w:r>
      <w:r w:rsidR="00ED5CC9">
        <w:rPr>
          <w:rFonts w:ascii="Arial" w:hAnsi="Arial" w:cs="Arial"/>
          <w:i w:val="0"/>
          <w:sz w:val="24"/>
          <w:szCs w:val="24"/>
        </w:rPr>
        <w:t>upply</w:t>
      </w:r>
      <w:r w:rsidRPr="00C6144F">
        <w:rPr>
          <w:rFonts w:ascii="Arial" w:hAnsi="Arial" w:cs="Arial"/>
          <w:i w:val="0"/>
          <w:sz w:val="24"/>
          <w:szCs w:val="24"/>
        </w:rPr>
        <w:t xml:space="preserve"> </w:t>
      </w:r>
      <w:r w:rsidR="00ED5CC9">
        <w:rPr>
          <w:rFonts w:ascii="Arial" w:hAnsi="Arial" w:cs="Arial"/>
          <w:i w:val="0"/>
          <w:sz w:val="24"/>
          <w:szCs w:val="24"/>
        </w:rPr>
        <w:t>chain management committee</w:t>
      </w:r>
      <w:bookmarkEnd w:id="481"/>
    </w:p>
    <w:p w:rsidR="00B16A5D" w:rsidRDefault="00B16A5D" w:rsidP="0011249C">
      <w:pPr>
        <w:jc w:val="both"/>
        <w:rPr>
          <w:rFonts w:ascii="Arial" w:hAnsi="Arial" w:cs="Arial"/>
          <w:sz w:val="22"/>
          <w:szCs w:val="22"/>
        </w:rPr>
      </w:pPr>
    </w:p>
    <w:p w:rsidR="00326CC0" w:rsidRDefault="00326CC0" w:rsidP="00B16A5D">
      <w:pPr>
        <w:ind w:firstLine="360"/>
        <w:jc w:val="both"/>
        <w:rPr>
          <w:rFonts w:ascii="Arial" w:hAnsi="Arial" w:cs="Arial"/>
          <w:sz w:val="22"/>
          <w:szCs w:val="22"/>
        </w:rPr>
      </w:pPr>
      <w:r w:rsidRPr="00326CC0">
        <w:rPr>
          <w:rFonts w:ascii="Arial" w:hAnsi="Arial" w:cs="Arial"/>
          <w:sz w:val="22"/>
          <w:szCs w:val="22"/>
        </w:rPr>
        <w:t>The SCM committee comprises the following:</w:t>
      </w:r>
    </w:p>
    <w:p w:rsidR="002C6610" w:rsidRPr="00326CC0" w:rsidRDefault="002C6610" w:rsidP="00B16A5D">
      <w:pPr>
        <w:ind w:firstLine="360"/>
        <w:jc w:val="both"/>
        <w:rPr>
          <w:rFonts w:ascii="Arial" w:hAnsi="Arial" w:cs="Arial"/>
          <w:sz w:val="22"/>
          <w:szCs w:val="22"/>
        </w:rPr>
      </w:pPr>
    </w:p>
    <w:p w:rsidR="00326CC0" w:rsidRPr="00326CC0" w:rsidRDefault="00326CC0" w:rsidP="00B56CC8">
      <w:pPr>
        <w:numPr>
          <w:ilvl w:val="0"/>
          <w:numId w:val="98"/>
        </w:numPr>
        <w:jc w:val="both"/>
        <w:rPr>
          <w:rFonts w:ascii="Arial" w:hAnsi="Arial" w:cs="Arial"/>
          <w:sz w:val="22"/>
          <w:szCs w:val="22"/>
        </w:rPr>
      </w:pPr>
      <w:r w:rsidRPr="00326CC0">
        <w:rPr>
          <w:rFonts w:ascii="Arial" w:hAnsi="Arial" w:cs="Arial"/>
          <w:sz w:val="22"/>
          <w:szCs w:val="22"/>
        </w:rPr>
        <w:t>HOD Finance department (Chairperson)</w:t>
      </w:r>
      <w:r w:rsidR="00ED5CC9">
        <w:rPr>
          <w:rFonts w:ascii="Arial" w:hAnsi="Arial" w:cs="Arial"/>
          <w:sz w:val="22"/>
          <w:szCs w:val="22"/>
        </w:rPr>
        <w:t>;</w:t>
      </w:r>
    </w:p>
    <w:p w:rsidR="00326CC0" w:rsidRPr="00326CC0" w:rsidRDefault="00326CC0" w:rsidP="00B56CC8">
      <w:pPr>
        <w:numPr>
          <w:ilvl w:val="0"/>
          <w:numId w:val="98"/>
        </w:numPr>
        <w:jc w:val="both"/>
        <w:rPr>
          <w:rFonts w:ascii="Arial" w:hAnsi="Arial" w:cs="Arial"/>
          <w:sz w:val="22"/>
          <w:szCs w:val="22"/>
        </w:rPr>
      </w:pPr>
      <w:r w:rsidRPr="00326CC0">
        <w:rPr>
          <w:rFonts w:ascii="Arial" w:hAnsi="Arial" w:cs="Arial"/>
          <w:sz w:val="22"/>
          <w:szCs w:val="22"/>
        </w:rPr>
        <w:t>HOD Administration</w:t>
      </w:r>
      <w:r w:rsidR="00ED5CC9">
        <w:rPr>
          <w:rFonts w:ascii="Arial" w:hAnsi="Arial" w:cs="Arial"/>
          <w:sz w:val="22"/>
          <w:szCs w:val="22"/>
        </w:rPr>
        <w:t>;</w:t>
      </w:r>
    </w:p>
    <w:p w:rsidR="00326CC0" w:rsidRPr="00326CC0" w:rsidRDefault="00326CC0" w:rsidP="00B56CC8">
      <w:pPr>
        <w:numPr>
          <w:ilvl w:val="0"/>
          <w:numId w:val="98"/>
        </w:numPr>
        <w:jc w:val="both"/>
        <w:rPr>
          <w:rFonts w:ascii="Arial" w:hAnsi="Arial" w:cs="Arial"/>
          <w:sz w:val="22"/>
          <w:szCs w:val="22"/>
        </w:rPr>
      </w:pPr>
      <w:r w:rsidRPr="00326CC0">
        <w:rPr>
          <w:rFonts w:ascii="Arial" w:hAnsi="Arial" w:cs="Arial"/>
          <w:sz w:val="22"/>
          <w:szCs w:val="22"/>
        </w:rPr>
        <w:t>Deputy Municipal Manager</w:t>
      </w:r>
      <w:r w:rsidR="00ED5CC9">
        <w:rPr>
          <w:rFonts w:ascii="Arial" w:hAnsi="Arial" w:cs="Arial"/>
          <w:sz w:val="22"/>
          <w:szCs w:val="22"/>
        </w:rPr>
        <w:t>.</w:t>
      </w:r>
    </w:p>
    <w:p w:rsidR="00326CC0" w:rsidRDefault="00326CC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2C6610" w:rsidRDefault="002C6610" w:rsidP="0011249C">
      <w:pPr>
        <w:ind w:left="360"/>
        <w:jc w:val="both"/>
        <w:rPr>
          <w:rFonts w:ascii="Arial" w:hAnsi="Arial" w:cs="Arial"/>
          <w:sz w:val="22"/>
          <w:szCs w:val="22"/>
        </w:rPr>
      </w:pPr>
    </w:p>
    <w:p w:rsidR="00326CC0" w:rsidRPr="00ED5CC9" w:rsidRDefault="005D14DC" w:rsidP="0011249C">
      <w:pPr>
        <w:pStyle w:val="Heading2"/>
        <w:rPr>
          <w:rFonts w:ascii="Arial" w:hAnsi="Arial" w:cs="Arial"/>
          <w:i w:val="0"/>
          <w:sz w:val="24"/>
          <w:szCs w:val="24"/>
        </w:rPr>
      </w:pPr>
      <w:bookmarkStart w:id="482" w:name="_Toc256108380"/>
      <w:r w:rsidRPr="00ED5CC9">
        <w:rPr>
          <w:rFonts w:ascii="Arial" w:hAnsi="Arial" w:cs="Arial"/>
          <w:i w:val="0"/>
          <w:sz w:val="24"/>
          <w:szCs w:val="24"/>
        </w:rPr>
        <w:lastRenderedPageBreak/>
        <w:t>The following departments constitute Kareeberg Municipality</w:t>
      </w:r>
      <w:r w:rsidR="00326CC0" w:rsidRPr="00ED5CC9">
        <w:rPr>
          <w:rFonts w:ascii="Arial" w:hAnsi="Arial" w:cs="Arial"/>
          <w:i w:val="0"/>
          <w:sz w:val="24"/>
          <w:szCs w:val="24"/>
        </w:rPr>
        <w:t>:</w:t>
      </w:r>
      <w:bookmarkEnd w:id="482"/>
    </w:p>
    <w:p w:rsidR="00B16A5D" w:rsidRPr="00ED5CC9" w:rsidRDefault="00B16A5D" w:rsidP="00B16A5D">
      <w:pPr>
        <w:rPr>
          <w:rFonts w:ascii="Arial" w:hAnsi="Arial" w:cs="Arial"/>
        </w:rPr>
      </w:pPr>
    </w:p>
    <w:p w:rsidR="00326CC0" w:rsidRPr="00326CC0" w:rsidRDefault="00326CC0" w:rsidP="00B56CC8">
      <w:pPr>
        <w:numPr>
          <w:ilvl w:val="0"/>
          <w:numId w:val="99"/>
        </w:numPr>
        <w:jc w:val="both"/>
        <w:rPr>
          <w:rFonts w:ascii="Arial" w:hAnsi="Arial" w:cs="Arial"/>
          <w:sz w:val="22"/>
          <w:szCs w:val="22"/>
        </w:rPr>
      </w:pPr>
      <w:r w:rsidRPr="00326CC0">
        <w:rPr>
          <w:rFonts w:ascii="Arial" w:hAnsi="Arial" w:cs="Arial"/>
          <w:sz w:val="22"/>
          <w:szCs w:val="22"/>
        </w:rPr>
        <w:t>Finance department: 9 employees</w:t>
      </w:r>
      <w:r w:rsidR="00ED5CC9">
        <w:rPr>
          <w:rFonts w:ascii="Arial" w:hAnsi="Arial" w:cs="Arial"/>
          <w:sz w:val="22"/>
          <w:szCs w:val="22"/>
        </w:rPr>
        <w:t>;</w:t>
      </w:r>
    </w:p>
    <w:p w:rsidR="00326CC0" w:rsidRPr="00326CC0" w:rsidRDefault="00326CC0" w:rsidP="00B56CC8">
      <w:pPr>
        <w:numPr>
          <w:ilvl w:val="0"/>
          <w:numId w:val="99"/>
        </w:numPr>
        <w:jc w:val="both"/>
        <w:rPr>
          <w:rFonts w:ascii="Arial" w:hAnsi="Arial" w:cs="Arial"/>
          <w:sz w:val="22"/>
          <w:szCs w:val="22"/>
        </w:rPr>
      </w:pPr>
      <w:r w:rsidRPr="00326CC0">
        <w:rPr>
          <w:rFonts w:ascii="Arial" w:hAnsi="Arial" w:cs="Arial"/>
          <w:sz w:val="22"/>
          <w:szCs w:val="22"/>
        </w:rPr>
        <w:t>Administrative department: 11 employees</w:t>
      </w:r>
      <w:r w:rsidR="00ED5CC9">
        <w:rPr>
          <w:rFonts w:ascii="Arial" w:hAnsi="Arial" w:cs="Arial"/>
          <w:sz w:val="22"/>
          <w:szCs w:val="22"/>
        </w:rPr>
        <w:t>;</w:t>
      </w:r>
    </w:p>
    <w:p w:rsidR="00326CC0" w:rsidRPr="00326CC0" w:rsidRDefault="00326CC0" w:rsidP="00B56CC8">
      <w:pPr>
        <w:numPr>
          <w:ilvl w:val="0"/>
          <w:numId w:val="99"/>
        </w:numPr>
        <w:jc w:val="both"/>
        <w:rPr>
          <w:rFonts w:ascii="Arial" w:hAnsi="Arial" w:cs="Arial"/>
          <w:sz w:val="22"/>
          <w:szCs w:val="22"/>
        </w:rPr>
      </w:pPr>
      <w:r w:rsidRPr="00326CC0">
        <w:rPr>
          <w:rFonts w:ascii="Arial" w:hAnsi="Arial" w:cs="Arial"/>
          <w:sz w:val="22"/>
          <w:szCs w:val="22"/>
        </w:rPr>
        <w:t>Office of the deputy Municipal Manager: 53 employees</w:t>
      </w:r>
      <w:r w:rsidR="00ED5CC9">
        <w:rPr>
          <w:rFonts w:ascii="Arial" w:hAnsi="Arial" w:cs="Arial"/>
          <w:sz w:val="22"/>
          <w:szCs w:val="22"/>
        </w:rPr>
        <w:t>;</w:t>
      </w:r>
    </w:p>
    <w:p w:rsidR="00326CC0" w:rsidRPr="00326CC0" w:rsidRDefault="00326CC0" w:rsidP="00B56CC8">
      <w:pPr>
        <w:numPr>
          <w:ilvl w:val="0"/>
          <w:numId w:val="99"/>
        </w:numPr>
        <w:jc w:val="both"/>
        <w:rPr>
          <w:rFonts w:ascii="Arial" w:hAnsi="Arial" w:cs="Arial"/>
          <w:sz w:val="22"/>
          <w:szCs w:val="22"/>
        </w:rPr>
      </w:pPr>
      <w:r w:rsidRPr="00326CC0">
        <w:rPr>
          <w:rFonts w:ascii="Arial" w:hAnsi="Arial" w:cs="Arial"/>
          <w:sz w:val="22"/>
          <w:szCs w:val="22"/>
        </w:rPr>
        <w:t>Office of the Municipal Manager: 2 employees plus 2 electoral officers</w:t>
      </w:r>
      <w:r w:rsidR="00ED5CC9">
        <w:rPr>
          <w:rFonts w:ascii="Arial" w:hAnsi="Arial" w:cs="Arial"/>
          <w:sz w:val="22"/>
          <w:szCs w:val="22"/>
        </w:rPr>
        <w:t>.</w:t>
      </w:r>
    </w:p>
    <w:p w:rsidR="00326CC0" w:rsidRPr="00326CC0" w:rsidRDefault="00326CC0" w:rsidP="0011249C">
      <w:pPr>
        <w:ind w:left="360"/>
        <w:jc w:val="both"/>
        <w:rPr>
          <w:rFonts w:ascii="Arial" w:hAnsi="Arial" w:cs="Arial"/>
          <w:sz w:val="22"/>
          <w:szCs w:val="22"/>
        </w:rPr>
      </w:pPr>
    </w:p>
    <w:p w:rsidR="00326CC0" w:rsidRPr="00326CC0" w:rsidRDefault="00326CC0" w:rsidP="0011249C">
      <w:pPr>
        <w:jc w:val="both"/>
        <w:rPr>
          <w:rFonts w:ascii="Arial" w:hAnsi="Arial" w:cs="Arial"/>
          <w:sz w:val="22"/>
          <w:szCs w:val="22"/>
        </w:rPr>
      </w:pPr>
      <w:r w:rsidRPr="00326CC0">
        <w:rPr>
          <w:rFonts w:ascii="Arial" w:hAnsi="Arial" w:cs="Arial"/>
          <w:sz w:val="22"/>
          <w:szCs w:val="22"/>
        </w:rPr>
        <w:t>There are also five (5) Community Development Workers operating within the Kareeberg Municipality. Kareeberg also has seven (7) councillors, four (4) female and three (3) male.</w:t>
      </w:r>
    </w:p>
    <w:p w:rsidR="00326CC0" w:rsidRPr="00326CC0" w:rsidRDefault="00326CC0" w:rsidP="0011249C">
      <w:pPr>
        <w:ind w:left="360"/>
        <w:jc w:val="both"/>
        <w:rPr>
          <w:rFonts w:ascii="Arial" w:hAnsi="Arial" w:cs="Arial"/>
          <w:sz w:val="22"/>
          <w:szCs w:val="22"/>
        </w:rPr>
      </w:pPr>
    </w:p>
    <w:p w:rsidR="00326CC0" w:rsidRPr="00326CC0" w:rsidRDefault="00326CC0" w:rsidP="0011249C">
      <w:pPr>
        <w:jc w:val="both"/>
        <w:rPr>
          <w:rFonts w:ascii="Arial" w:hAnsi="Arial" w:cs="Arial"/>
          <w:sz w:val="22"/>
          <w:szCs w:val="22"/>
        </w:rPr>
      </w:pPr>
    </w:p>
    <w:p w:rsidR="00326CC0" w:rsidRPr="00326CC0" w:rsidRDefault="00326CC0" w:rsidP="0011249C">
      <w:pPr>
        <w:ind w:left="720"/>
        <w:jc w:val="both"/>
        <w:rPr>
          <w:rFonts w:ascii="Arial" w:hAnsi="Arial" w:cs="Arial"/>
          <w:b/>
          <w:sz w:val="22"/>
          <w:szCs w:val="22"/>
        </w:rPr>
      </w:pPr>
      <w:r w:rsidRPr="00326CC0">
        <w:rPr>
          <w:rFonts w:ascii="Arial" w:hAnsi="Arial" w:cs="Arial"/>
          <w:i/>
          <w:sz w:val="22"/>
          <w:szCs w:val="22"/>
        </w:rPr>
        <w:t xml:space="preserve">Table 29: </w:t>
      </w:r>
      <w:r w:rsidRPr="00326CC0">
        <w:rPr>
          <w:rFonts w:ascii="Arial" w:hAnsi="Arial" w:cs="Arial"/>
          <w:b/>
          <w:sz w:val="22"/>
          <w:szCs w:val="22"/>
        </w:rPr>
        <w:t>EMPLOYMENT PROFILE</w:t>
      </w:r>
    </w:p>
    <w:tbl>
      <w:tblPr>
        <w:tblW w:w="3460" w:type="dxa"/>
        <w:tblInd w:w="648" w:type="dxa"/>
        <w:tblLook w:val="0000" w:firstRow="0" w:lastRow="0" w:firstColumn="0" w:lastColumn="0" w:noHBand="0" w:noVBand="0"/>
      </w:tblPr>
      <w:tblGrid>
        <w:gridCol w:w="1109"/>
        <w:gridCol w:w="1158"/>
        <w:gridCol w:w="976"/>
        <w:gridCol w:w="976"/>
      </w:tblGrid>
      <w:tr w:rsidR="00326CC0" w:rsidRPr="00326CC0" w:rsidTr="00326CC0">
        <w:trPr>
          <w:trHeight w:val="255"/>
        </w:trPr>
        <w:tc>
          <w:tcPr>
            <w:tcW w:w="436" w:type="dxa"/>
            <w:tcBorders>
              <w:top w:val="single" w:sz="4" w:space="0" w:color="FF0000"/>
              <w:left w:val="single" w:sz="4" w:space="0" w:color="FF0000"/>
              <w:bottom w:val="nil"/>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RACE</w:t>
            </w:r>
          </w:p>
        </w:tc>
        <w:tc>
          <w:tcPr>
            <w:tcW w:w="1072" w:type="dxa"/>
            <w:tcBorders>
              <w:top w:val="single" w:sz="4" w:space="0" w:color="FF0000"/>
              <w:left w:val="single" w:sz="4" w:space="0" w:color="FF0000"/>
              <w:bottom w:val="nil"/>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GENDER</w:t>
            </w:r>
          </w:p>
        </w:tc>
        <w:tc>
          <w:tcPr>
            <w:tcW w:w="976" w:type="dxa"/>
            <w:tcBorders>
              <w:top w:val="single" w:sz="4" w:space="0" w:color="FF0000"/>
              <w:left w:val="single" w:sz="4" w:space="0" w:color="FF0000"/>
              <w:bottom w:val="nil"/>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p>
        </w:tc>
        <w:tc>
          <w:tcPr>
            <w:tcW w:w="976" w:type="dxa"/>
            <w:tcBorders>
              <w:top w:val="single" w:sz="4" w:space="0" w:color="FF0000"/>
              <w:left w:val="single" w:sz="4" w:space="0" w:color="FF0000"/>
              <w:bottom w:val="nil"/>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p>
        </w:tc>
      </w:tr>
      <w:tr w:rsidR="00326CC0" w:rsidRPr="00326CC0" w:rsidTr="00326CC0">
        <w:trPr>
          <w:trHeight w:val="255"/>
        </w:trPr>
        <w:tc>
          <w:tcPr>
            <w:tcW w:w="436" w:type="dxa"/>
            <w:tcBorders>
              <w:top w:val="single" w:sz="4" w:space="0" w:color="FF0000"/>
              <w:left w:val="single" w:sz="4" w:space="0" w:color="FF0000"/>
              <w:bottom w:val="single" w:sz="4" w:space="0" w:color="00FF00"/>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p>
        </w:tc>
        <w:tc>
          <w:tcPr>
            <w:tcW w:w="1072" w:type="dxa"/>
            <w:tcBorders>
              <w:top w:val="single" w:sz="4" w:space="0" w:color="FF0000"/>
              <w:left w:val="single" w:sz="4" w:space="0" w:color="FF0000"/>
              <w:bottom w:val="single" w:sz="4" w:space="0" w:color="00FF00"/>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Female</w:t>
            </w:r>
          </w:p>
        </w:tc>
        <w:tc>
          <w:tcPr>
            <w:tcW w:w="976" w:type="dxa"/>
            <w:tcBorders>
              <w:top w:val="single" w:sz="4" w:space="0" w:color="FF0000"/>
              <w:left w:val="single" w:sz="4" w:space="0" w:color="FF0000"/>
              <w:bottom w:val="single" w:sz="4" w:space="0" w:color="00FF00"/>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Male</w:t>
            </w:r>
          </w:p>
        </w:tc>
        <w:tc>
          <w:tcPr>
            <w:tcW w:w="976" w:type="dxa"/>
            <w:tcBorders>
              <w:top w:val="single" w:sz="4" w:space="0" w:color="FF0000"/>
              <w:left w:val="single" w:sz="4" w:space="0" w:color="FF0000"/>
              <w:bottom w:val="single" w:sz="4" w:space="0" w:color="00FF00"/>
              <w:right w:val="single" w:sz="4" w:space="0" w:color="FF0000"/>
            </w:tcBorders>
            <w:shd w:val="clear" w:color="auto" w:fill="FFFF00"/>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TOTAL</w:t>
            </w:r>
          </w:p>
        </w:tc>
      </w:tr>
      <w:tr w:rsidR="00326CC0" w:rsidRPr="00326CC0" w:rsidTr="00326CC0">
        <w:trPr>
          <w:trHeight w:val="255"/>
        </w:trPr>
        <w:tc>
          <w:tcPr>
            <w:tcW w:w="43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African</w:t>
            </w:r>
          </w:p>
        </w:tc>
        <w:tc>
          <w:tcPr>
            <w:tcW w:w="1072"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0</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1</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1</w:t>
            </w:r>
          </w:p>
        </w:tc>
      </w:tr>
      <w:tr w:rsidR="00326CC0" w:rsidRPr="00326CC0" w:rsidTr="00326CC0">
        <w:trPr>
          <w:trHeight w:val="255"/>
        </w:trPr>
        <w:tc>
          <w:tcPr>
            <w:tcW w:w="43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Coloured</w:t>
            </w:r>
          </w:p>
        </w:tc>
        <w:tc>
          <w:tcPr>
            <w:tcW w:w="1072"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17</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55</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72</w:t>
            </w:r>
          </w:p>
        </w:tc>
      </w:tr>
      <w:tr w:rsidR="00326CC0" w:rsidRPr="00326CC0" w:rsidTr="00326CC0">
        <w:trPr>
          <w:trHeight w:val="255"/>
        </w:trPr>
        <w:tc>
          <w:tcPr>
            <w:tcW w:w="43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Indian</w:t>
            </w:r>
          </w:p>
        </w:tc>
        <w:tc>
          <w:tcPr>
            <w:tcW w:w="1072"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0</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0</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0</w:t>
            </w:r>
          </w:p>
        </w:tc>
      </w:tr>
      <w:tr w:rsidR="00326CC0" w:rsidRPr="00326CC0" w:rsidTr="00326CC0">
        <w:trPr>
          <w:trHeight w:val="255"/>
        </w:trPr>
        <w:tc>
          <w:tcPr>
            <w:tcW w:w="43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White</w:t>
            </w:r>
          </w:p>
        </w:tc>
        <w:tc>
          <w:tcPr>
            <w:tcW w:w="1072"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6</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8</w:t>
            </w:r>
          </w:p>
        </w:tc>
        <w:tc>
          <w:tcPr>
            <w:tcW w:w="976" w:type="dxa"/>
            <w:tcBorders>
              <w:top w:val="single" w:sz="4" w:space="0" w:color="00FF00"/>
              <w:left w:val="single" w:sz="4" w:space="0" w:color="FF0000"/>
              <w:bottom w:val="single" w:sz="4" w:space="0" w:color="00FF00"/>
              <w:right w:val="single" w:sz="4" w:space="0" w:color="FF0000"/>
            </w:tcBorders>
            <w:shd w:val="clear" w:color="auto" w:fill="auto"/>
            <w:noWrap/>
            <w:vAlign w:val="bottom"/>
          </w:tcPr>
          <w:p w:rsidR="00326CC0" w:rsidRPr="00326CC0" w:rsidRDefault="00326CC0" w:rsidP="0011249C">
            <w:pPr>
              <w:jc w:val="both"/>
              <w:rPr>
                <w:rFonts w:ascii="Arial" w:hAnsi="Arial" w:cs="Arial"/>
                <w:sz w:val="22"/>
                <w:szCs w:val="22"/>
              </w:rPr>
            </w:pPr>
            <w:r w:rsidRPr="00326CC0">
              <w:rPr>
                <w:rFonts w:ascii="Arial" w:hAnsi="Arial" w:cs="Arial"/>
                <w:sz w:val="22"/>
                <w:szCs w:val="22"/>
              </w:rPr>
              <w:t>14</w:t>
            </w:r>
          </w:p>
        </w:tc>
      </w:tr>
      <w:tr w:rsidR="00326CC0" w:rsidRPr="00326CC0" w:rsidTr="00326CC0">
        <w:trPr>
          <w:trHeight w:val="255"/>
        </w:trPr>
        <w:tc>
          <w:tcPr>
            <w:tcW w:w="436" w:type="dxa"/>
            <w:tcBorders>
              <w:top w:val="single" w:sz="4" w:space="0" w:color="00FF00"/>
              <w:left w:val="single" w:sz="4" w:space="0" w:color="FF0000"/>
              <w:bottom w:val="single" w:sz="4" w:space="0" w:color="FF0000"/>
              <w:right w:val="single" w:sz="4" w:space="0" w:color="FF0000"/>
            </w:tcBorders>
            <w:shd w:val="clear" w:color="auto" w:fill="auto"/>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TOTAL</w:t>
            </w:r>
          </w:p>
        </w:tc>
        <w:tc>
          <w:tcPr>
            <w:tcW w:w="1072" w:type="dxa"/>
            <w:tcBorders>
              <w:top w:val="single" w:sz="4" w:space="0" w:color="00FF00"/>
              <w:left w:val="single" w:sz="4" w:space="0" w:color="FF0000"/>
              <w:bottom w:val="single" w:sz="4" w:space="0" w:color="FF0000"/>
              <w:right w:val="single" w:sz="4" w:space="0" w:color="FF0000"/>
            </w:tcBorders>
            <w:shd w:val="clear" w:color="auto" w:fill="auto"/>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23</w:t>
            </w:r>
          </w:p>
        </w:tc>
        <w:tc>
          <w:tcPr>
            <w:tcW w:w="976" w:type="dxa"/>
            <w:tcBorders>
              <w:top w:val="single" w:sz="4" w:space="0" w:color="00FF00"/>
              <w:left w:val="single" w:sz="4" w:space="0" w:color="FF0000"/>
              <w:bottom w:val="single" w:sz="4" w:space="0" w:color="FF0000"/>
              <w:right w:val="single" w:sz="4" w:space="0" w:color="FF0000"/>
            </w:tcBorders>
            <w:shd w:val="clear" w:color="auto" w:fill="auto"/>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64</w:t>
            </w:r>
          </w:p>
        </w:tc>
        <w:tc>
          <w:tcPr>
            <w:tcW w:w="976" w:type="dxa"/>
            <w:tcBorders>
              <w:top w:val="single" w:sz="4" w:space="0" w:color="00FF00"/>
              <w:left w:val="single" w:sz="4" w:space="0" w:color="FF0000"/>
              <w:bottom w:val="single" w:sz="4" w:space="0" w:color="FF0000"/>
              <w:right w:val="single" w:sz="4" w:space="0" w:color="FF0000"/>
            </w:tcBorders>
            <w:shd w:val="clear" w:color="auto" w:fill="auto"/>
            <w:noWrap/>
            <w:vAlign w:val="bottom"/>
          </w:tcPr>
          <w:p w:rsidR="00326CC0" w:rsidRPr="00326CC0" w:rsidRDefault="00326CC0" w:rsidP="0011249C">
            <w:pPr>
              <w:jc w:val="both"/>
              <w:rPr>
                <w:rFonts w:ascii="Arial" w:hAnsi="Arial" w:cs="Arial"/>
                <w:b/>
                <w:bCs/>
                <w:sz w:val="22"/>
                <w:szCs w:val="22"/>
              </w:rPr>
            </w:pPr>
            <w:r w:rsidRPr="00326CC0">
              <w:rPr>
                <w:rFonts w:ascii="Arial" w:hAnsi="Arial" w:cs="Arial"/>
                <w:b/>
                <w:bCs/>
                <w:sz w:val="22"/>
                <w:szCs w:val="22"/>
              </w:rPr>
              <w:t>87</w:t>
            </w:r>
          </w:p>
        </w:tc>
      </w:tr>
    </w:tbl>
    <w:p w:rsidR="009E165C" w:rsidRPr="009E165C" w:rsidRDefault="009E165C" w:rsidP="0011249C">
      <w:pPr>
        <w:pStyle w:val="Heading2"/>
        <w:numPr>
          <w:ilvl w:val="0"/>
          <w:numId w:val="0"/>
        </w:numPr>
      </w:pPr>
    </w:p>
    <w:p w:rsidR="005E5EAC" w:rsidRPr="00ED5CC9" w:rsidRDefault="00326CC0" w:rsidP="0011249C">
      <w:pPr>
        <w:pStyle w:val="Style17"/>
        <w:rPr>
          <w:rFonts w:ascii="Arial" w:hAnsi="Arial" w:cs="Arial"/>
          <w:sz w:val="24"/>
          <w:szCs w:val="24"/>
        </w:rPr>
      </w:pPr>
      <w:bookmarkStart w:id="483" w:name="_Toc256108381"/>
      <w:r w:rsidRPr="00ED5CC9">
        <w:rPr>
          <w:rFonts w:ascii="Arial" w:hAnsi="Arial" w:cs="Arial"/>
          <w:sz w:val="24"/>
          <w:szCs w:val="24"/>
        </w:rPr>
        <w:t>Possible Projects</w:t>
      </w:r>
      <w:bookmarkEnd w:id="483"/>
    </w:p>
    <w:p w:rsidR="00326CC0" w:rsidRPr="00ED5CC9" w:rsidRDefault="00326CC0" w:rsidP="0011249C">
      <w:pPr>
        <w:pStyle w:val="Heading2"/>
        <w:jc w:val="both"/>
        <w:rPr>
          <w:rStyle w:val="Strong"/>
          <w:rFonts w:ascii="Arial" w:hAnsi="Arial" w:cs="Arial"/>
          <w:i w:val="0"/>
          <w:sz w:val="24"/>
          <w:szCs w:val="24"/>
        </w:rPr>
      </w:pPr>
      <w:bookmarkStart w:id="484" w:name="_Toc256108382"/>
      <w:r w:rsidRPr="00ED5CC9">
        <w:rPr>
          <w:rStyle w:val="Strong"/>
          <w:rFonts w:ascii="Arial" w:hAnsi="Arial" w:cs="Arial"/>
          <w:i w:val="0"/>
          <w:sz w:val="24"/>
          <w:szCs w:val="24"/>
        </w:rPr>
        <w:t xml:space="preserve">Science </w:t>
      </w:r>
      <w:r w:rsidR="006E4E8B" w:rsidRPr="00ED5CC9">
        <w:rPr>
          <w:rStyle w:val="Strong"/>
          <w:rFonts w:ascii="Arial" w:hAnsi="Arial" w:cs="Arial"/>
          <w:i w:val="0"/>
          <w:sz w:val="24"/>
          <w:szCs w:val="24"/>
        </w:rPr>
        <w:t>t</w:t>
      </w:r>
      <w:r w:rsidRPr="00ED5CC9">
        <w:rPr>
          <w:rStyle w:val="Strong"/>
          <w:rFonts w:ascii="Arial" w:hAnsi="Arial" w:cs="Arial"/>
          <w:i w:val="0"/>
          <w:sz w:val="24"/>
          <w:szCs w:val="24"/>
        </w:rPr>
        <w:t xml:space="preserve">ourism </w:t>
      </w:r>
      <w:r w:rsidR="006E4E8B" w:rsidRPr="00ED5CC9">
        <w:rPr>
          <w:rStyle w:val="Strong"/>
          <w:rFonts w:ascii="Arial" w:hAnsi="Arial" w:cs="Arial"/>
          <w:i w:val="0"/>
          <w:sz w:val="24"/>
          <w:szCs w:val="24"/>
        </w:rPr>
        <w:t>p</w:t>
      </w:r>
      <w:r w:rsidRPr="00ED5CC9">
        <w:rPr>
          <w:rStyle w:val="Strong"/>
          <w:rFonts w:ascii="Arial" w:hAnsi="Arial" w:cs="Arial"/>
          <w:i w:val="0"/>
          <w:sz w:val="24"/>
          <w:szCs w:val="24"/>
        </w:rPr>
        <w:t>roject</w:t>
      </w:r>
      <w:bookmarkEnd w:id="484"/>
    </w:p>
    <w:p w:rsidR="00326CC0" w:rsidRPr="00ED5CC9" w:rsidRDefault="00326CC0" w:rsidP="0011249C">
      <w:pPr>
        <w:pStyle w:val="Heading2"/>
        <w:jc w:val="both"/>
        <w:rPr>
          <w:rStyle w:val="Strong"/>
          <w:rFonts w:ascii="Arial" w:hAnsi="Arial" w:cs="Arial"/>
          <w:i w:val="0"/>
          <w:sz w:val="24"/>
          <w:szCs w:val="24"/>
        </w:rPr>
      </w:pPr>
      <w:bookmarkStart w:id="485" w:name="_Toc256108383"/>
      <w:r w:rsidRPr="00ED5CC9">
        <w:rPr>
          <w:rStyle w:val="Strong"/>
          <w:rFonts w:ascii="Arial" w:hAnsi="Arial" w:cs="Arial"/>
          <w:i w:val="0"/>
          <w:sz w:val="24"/>
          <w:szCs w:val="24"/>
        </w:rPr>
        <w:t xml:space="preserve">Effluent </w:t>
      </w:r>
      <w:r w:rsidR="006E4E8B" w:rsidRPr="00ED5CC9">
        <w:rPr>
          <w:rStyle w:val="Strong"/>
          <w:rFonts w:ascii="Arial" w:hAnsi="Arial" w:cs="Arial"/>
          <w:i w:val="0"/>
          <w:sz w:val="24"/>
          <w:szCs w:val="24"/>
        </w:rPr>
        <w:t>r</w:t>
      </w:r>
      <w:r w:rsidRPr="00ED5CC9">
        <w:rPr>
          <w:rStyle w:val="Strong"/>
          <w:rFonts w:ascii="Arial" w:hAnsi="Arial" w:cs="Arial"/>
          <w:i w:val="0"/>
          <w:sz w:val="24"/>
          <w:szCs w:val="24"/>
        </w:rPr>
        <w:t>e-</w:t>
      </w:r>
      <w:r w:rsidR="006E4E8B" w:rsidRPr="00ED5CC9">
        <w:rPr>
          <w:rStyle w:val="Strong"/>
          <w:rFonts w:ascii="Arial" w:hAnsi="Arial" w:cs="Arial"/>
          <w:i w:val="0"/>
          <w:sz w:val="24"/>
          <w:szCs w:val="24"/>
        </w:rPr>
        <w:t>u</w:t>
      </w:r>
      <w:r w:rsidRPr="00ED5CC9">
        <w:rPr>
          <w:rStyle w:val="Strong"/>
          <w:rFonts w:ascii="Arial" w:hAnsi="Arial" w:cs="Arial"/>
          <w:i w:val="0"/>
          <w:sz w:val="24"/>
          <w:szCs w:val="24"/>
        </w:rPr>
        <w:t xml:space="preserve">se </w:t>
      </w:r>
      <w:r w:rsidR="006E4E8B" w:rsidRPr="00ED5CC9">
        <w:rPr>
          <w:rStyle w:val="Strong"/>
          <w:rFonts w:ascii="Arial" w:hAnsi="Arial" w:cs="Arial"/>
          <w:i w:val="0"/>
          <w:sz w:val="24"/>
          <w:szCs w:val="24"/>
        </w:rPr>
        <w:t>h</w:t>
      </w:r>
      <w:r w:rsidRPr="00ED5CC9">
        <w:rPr>
          <w:rStyle w:val="Strong"/>
          <w:rFonts w:ascii="Arial" w:hAnsi="Arial" w:cs="Arial"/>
          <w:i w:val="0"/>
          <w:sz w:val="24"/>
          <w:szCs w:val="24"/>
        </w:rPr>
        <w:t xml:space="preserve">arvested </w:t>
      </w:r>
      <w:r w:rsidR="006E4E8B" w:rsidRPr="00ED5CC9">
        <w:rPr>
          <w:rStyle w:val="Strong"/>
          <w:rFonts w:ascii="Arial" w:hAnsi="Arial" w:cs="Arial"/>
          <w:i w:val="0"/>
          <w:sz w:val="24"/>
          <w:szCs w:val="24"/>
        </w:rPr>
        <w:t>f</w:t>
      </w:r>
      <w:r w:rsidRPr="00ED5CC9">
        <w:rPr>
          <w:rStyle w:val="Strong"/>
          <w:rFonts w:ascii="Arial" w:hAnsi="Arial" w:cs="Arial"/>
          <w:i w:val="0"/>
          <w:sz w:val="24"/>
          <w:szCs w:val="24"/>
        </w:rPr>
        <w:t xml:space="preserve">rom Carnarvon </w:t>
      </w:r>
      <w:r w:rsidR="006E4E8B" w:rsidRPr="00ED5CC9">
        <w:rPr>
          <w:rStyle w:val="Strong"/>
          <w:rFonts w:ascii="Arial" w:hAnsi="Arial" w:cs="Arial"/>
          <w:i w:val="0"/>
          <w:sz w:val="24"/>
          <w:szCs w:val="24"/>
        </w:rPr>
        <w:t>w</w:t>
      </w:r>
      <w:r w:rsidRPr="00ED5CC9">
        <w:rPr>
          <w:rStyle w:val="Strong"/>
          <w:rFonts w:ascii="Arial" w:hAnsi="Arial" w:cs="Arial"/>
          <w:i w:val="0"/>
          <w:sz w:val="24"/>
          <w:szCs w:val="24"/>
        </w:rPr>
        <w:t xml:space="preserve">aste </w:t>
      </w:r>
      <w:r w:rsidR="006E4E8B" w:rsidRPr="00ED5CC9">
        <w:rPr>
          <w:rStyle w:val="Strong"/>
          <w:rFonts w:ascii="Arial" w:hAnsi="Arial" w:cs="Arial"/>
          <w:i w:val="0"/>
          <w:sz w:val="24"/>
          <w:szCs w:val="24"/>
        </w:rPr>
        <w:t>w</w:t>
      </w:r>
      <w:r w:rsidRPr="00ED5CC9">
        <w:rPr>
          <w:rStyle w:val="Strong"/>
          <w:rFonts w:ascii="Arial" w:hAnsi="Arial" w:cs="Arial"/>
          <w:i w:val="0"/>
          <w:sz w:val="24"/>
          <w:szCs w:val="24"/>
        </w:rPr>
        <w:t xml:space="preserve">ater </w:t>
      </w:r>
      <w:r w:rsidR="006E4E8B" w:rsidRPr="00ED5CC9">
        <w:rPr>
          <w:rStyle w:val="Strong"/>
          <w:rFonts w:ascii="Arial" w:hAnsi="Arial" w:cs="Arial"/>
          <w:i w:val="0"/>
          <w:sz w:val="24"/>
          <w:szCs w:val="24"/>
        </w:rPr>
        <w:t>t</w:t>
      </w:r>
      <w:r w:rsidRPr="00ED5CC9">
        <w:rPr>
          <w:rStyle w:val="Strong"/>
          <w:rFonts w:ascii="Arial" w:hAnsi="Arial" w:cs="Arial"/>
          <w:i w:val="0"/>
          <w:sz w:val="24"/>
          <w:szCs w:val="24"/>
        </w:rPr>
        <w:t xml:space="preserve">reatment </w:t>
      </w:r>
      <w:r w:rsidR="006E4E8B" w:rsidRPr="00ED5CC9">
        <w:rPr>
          <w:rStyle w:val="Strong"/>
          <w:rFonts w:ascii="Arial" w:hAnsi="Arial" w:cs="Arial"/>
          <w:i w:val="0"/>
          <w:sz w:val="24"/>
          <w:szCs w:val="24"/>
        </w:rPr>
        <w:t>w</w:t>
      </w:r>
      <w:r w:rsidRPr="00ED5CC9">
        <w:rPr>
          <w:rStyle w:val="Strong"/>
          <w:rFonts w:ascii="Arial" w:hAnsi="Arial" w:cs="Arial"/>
          <w:i w:val="0"/>
          <w:sz w:val="24"/>
          <w:szCs w:val="24"/>
        </w:rPr>
        <w:t>orks</w:t>
      </w:r>
      <w:bookmarkEnd w:id="485"/>
      <w:r w:rsidRPr="00ED5CC9">
        <w:rPr>
          <w:rStyle w:val="Strong"/>
          <w:rFonts w:ascii="Arial" w:hAnsi="Arial" w:cs="Arial"/>
          <w:i w:val="0"/>
          <w:sz w:val="24"/>
          <w:szCs w:val="24"/>
        </w:rPr>
        <w:t xml:space="preserve"> </w:t>
      </w:r>
    </w:p>
    <w:p w:rsidR="00326CC0" w:rsidRPr="00ED5CC9" w:rsidRDefault="00326CC0" w:rsidP="0011249C">
      <w:pPr>
        <w:pStyle w:val="Heading2"/>
        <w:rPr>
          <w:rStyle w:val="Strong"/>
          <w:rFonts w:ascii="Arial" w:hAnsi="Arial" w:cs="Arial"/>
          <w:i w:val="0"/>
          <w:sz w:val="24"/>
          <w:szCs w:val="24"/>
        </w:rPr>
      </w:pPr>
      <w:bookmarkStart w:id="486" w:name="_Toc256108384"/>
      <w:r w:rsidRPr="00ED5CC9">
        <w:rPr>
          <w:rStyle w:val="Strong"/>
          <w:rFonts w:ascii="Arial" w:hAnsi="Arial" w:cs="Arial"/>
          <w:i w:val="0"/>
          <w:sz w:val="24"/>
          <w:szCs w:val="24"/>
        </w:rPr>
        <w:t xml:space="preserve">Small </w:t>
      </w:r>
      <w:r w:rsidR="002C6610" w:rsidRPr="00ED5CC9">
        <w:rPr>
          <w:rStyle w:val="Strong"/>
          <w:rFonts w:ascii="Arial" w:hAnsi="Arial" w:cs="Arial"/>
          <w:i w:val="0"/>
          <w:sz w:val="24"/>
          <w:szCs w:val="24"/>
        </w:rPr>
        <w:t>s</w:t>
      </w:r>
      <w:r w:rsidRPr="00ED5CC9">
        <w:rPr>
          <w:rStyle w:val="Strong"/>
          <w:rFonts w:ascii="Arial" w:hAnsi="Arial" w:cs="Arial"/>
          <w:i w:val="0"/>
          <w:sz w:val="24"/>
          <w:szCs w:val="24"/>
        </w:rPr>
        <w:t>tock</w:t>
      </w:r>
      <w:r w:rsidR="002C6610" w:rsidRPr="00ED5CC9">
        <w:rPr>
          <w:rStyle w:val="Strong"/>
          <w:rFonts w:ascii="Arial" w:hAnsi="Arial" w:cs="Arial"/>
          <w:i w:val="0"/>
          <w:sz w:val="24"/>
          <w:szCs w:val="24"/>
        </w:rPr>
        <w:t xml:space="preserve"> and g</w:t>
      </w:r>
      <w:r w:rsidRPr="00ED5CC9">
        <w:rPr>
          <w:rStyle w:val="Strong"/>
          <w:rFonts w:ascii="Arial" w:hAnsi="Arial" w:cs="Arial"/>
          <w:i w:val="0"/>
          <w:sz w:val="24"/>
          <w:szCs w:val="24"/>
        </w:rPr>
        <w:t>ene purification and commercialization</w:t>
      </w:r>
      <w:bookmarkEnd w:id="486"/>
      <w:r w:rsidRPr="00ED5CC9">
        <w:rPr>
          <w:rStyle w:val="Strong"/>
          <w:rFonts w:ascii="Arial" w:hAnsi="Arial" w:cs="Arial"/>
          <w:i w:val="0"/>
          <w:sz w:val="24"/>
          <w:szCs w:val="24"/>
        </w:rPr>
        <w:t xml:space="preserve"> </w:t>
      </w:r>
    </w:p>
    <w:p w:rsidR="00326CC0" w:rsidRPr="00ED5CC9" w:rsidRDefault="00326CC0" w:rsidP="0011249C">
      <w:pPr>
        <w:pStyle w:val="Heading2"/>
        <w:rPr>
          <w:rStyle w:val="Strong"/>
          <w:rFonts w:ascii="Arial" w:hAnsi="Arial" w:cs="Arial"/>
          <w:i w:val="0"/>
          <w:sz w:val="24"/>
          <w:szCs w:val="24"/>
        </w:rPr>
      </w:pPr>
      <w:bookmarkStart w:id="487" w:name="_Toc256108385"/>
      <w:r w:rsidRPr="00ED5CC9">
        <w:rPr>
          <w:rStyle w:val="Strong"/>
          <w:rFonts w:ascii="Arial" w:hAnsi="Arial" w:cs="Arial"/>
          <w:i w:val="0"/>
          <w:sz w:val="24"/>
          <w:szCs w:val="24"/>
        </w:rPr>
        <w:t>Game farming and Hunting</w:t>
      </w:r>
      <w:bookmarkEnd w:id="487"/>
    </w:p>
    <w:p w:rsidR="009E165C" w:rsidRPr="00C474B0" w:rsidRDefault="009E165C" w:rsidP="0011249C">
      <w:pPr>
        <w:pStyle w:val="Heading2"/>
        <w:rPr>
          <w:rStyle w:val="Strong"/>
          <w:rFonts w:ascii="Arial" w:hAnsi="Arial" w:cs="Arial"/>
          <w:i w:val="0"/>
          <w:sz w:val="24"/>
          <w:szCs w:val="24"/>
        </w:rPr>
      </w:pPr>
      <w:bookmarkStart w:id="488" w:name="_Toc256108386"/>
      <w:r w:rsidRPr="00C474B0">
        <w:rPr>
          <w:rStyle w:val="Strong"/>
          <w:rFonts w:ascii="Arial" w:hAnsi="Arial" w:cs="Arial"/>
          <w:i w:val="0"/>
          <w:sz w:val="24"/>
          <w:szCs w:val="24"/>
        </w:rPr>
        <w:t>FET Training Centre</w:t>
      </w:r>
      <w:bookmarkEnd w:id="488"/>
    </w:p>
    <w:p w:rsidR="00326CC0" w:rsidRPr="00326CC0" w:rsidRDefault="00326CC0" w:rsidP="0011249C"/>
    <w:sectPr w:rsidR="00326CC0" w:rsidRPr="00326CC0" w:rsidSect="00A11BFB">
      <w:headerReference w:type="even" r:id="rId20"/>
      <w:headerReference w:type="default" r:id="rId21"/>
      <w:footerReference w:type="default" r:id="rId22"/>
      <w:headerReference w:type="first" r:id="rId2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A5A" w:rsidRDefault="00F10A5A" w:rsidP="00BB24F3">
      <w:r>
        <w:separator/>
      </w:r>
    </w:p>
  </w:endnote>
  <w:endnote w:type="continuationSeparator" w:id="0">
    <w:p w:rsidR="00F10A5A" w:rsidRDefault="00F10A5A" w:rsidP="00BB2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ernhardFashion BT">
    <w:altName w:val="Courier New"/>
    <w:charset w:val="00"/>
    <w:family w:val="decorative"/>
    <w:pitch w:val="variable"/>
    <w:sig w:usb0="00000001"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w Cen MT Condensed">
    <w:panose1 w:val="020B0606020104020203"/>
    <w:charset w:val="00"/>
    <w:family w:val="swiss"/>
    <w:pitch w:val="variable"/>
    <w:sig w:usb0="00000007" w:usb1="00000000" w:usb2="00000000" w:usb3="00000000" w:csb0="00000003" w:csb1="00000000"/>
  </w:font>
  <w:font w:name="JAIOBC+Arial,Italic">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886" w:rsidRDefault="00CE3886">
    <w:pPr>
      <w:pStyle w:val="Footer"/>
      <w:jc w:val="right"/>
    </w:pPr>
    <w:r>
      <w:t xml:space="preserve">Page </w:t>
    </w:r>
    <w:r w:rsidR="00FB38FE">
      <w:rPr>
        <w:b/>
      </w:rPr>
      <w:fldChar w:fldCharType="begin"/>
    </w:r>
    <w:r>
      <w:rPr>
        <w:b/>
      </w:rPr>
      <w:instrText xml:space="preserve"> PAGE </w:instrText>
    </w:r>
    <w:r w:rsidR="00FB38FE">
      <w:rPr>
        <w:b/>
      </w:rPr>
      <w:fldChar w:fldCharType="separate"/>
    </w:r>
    <w:r w:rsidR="00273B2B">
      <w:rPr>
        <w:b/>
        <w:noProof/>
      </w:rPr>
      <w:t>2</w:t>
    </w:r>
    <w:r w:rsidR="00FB38FE">
      <w:rPr>
        <w:b/>
      </w:rPr>
      <w:fldChar w:fldCharType="end"/>
    </w:r>
    <w:r>
      <w:t xml:space="preserve"> of </w:t>
    </w:r>
    <w:r w:rsidR="00FB38FE">
      <w:rPr>
        <w:b/>
      </w:rPr>
      <w:fldChar w:fldCharType="begin"/>
    </w:r>
    <w:r>
      <w:rPr>
        <w:b/>
      </w:rPr>
      <w:instrText xml:space="preserve"> NUMPAGES  </w:instrText>
    </w:r>
    <w:r w:rsidR="00FB38FE">
      <w:rPr>
        <w:b/>
      </w:rPr>
      <w:fldChar w:fldCharType="separate"/>
    </w:r>
    <w:r w:rsidR="00273B2B">
      <w:rPr>
        <w:b/>
        <w:noProof/>
      </w:rPr>
      <w:t>114</w:t>
    </w:r>
    <w:r w:rsidR="00FB38FE">
      <w:rPr>
        <w:b/>
      </w:rPr>
      <w:fldChar w:fldCharType="end"/>
    </w:r>
  </w:p>
  <w:p w:rsidR="00CE3886" w:rsidRDefault="00CE3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A5A" w:rsidRDefault="00F10A5A" w:rsidP="00BB24F3">
      <w:r>
        <w:separator/>
      </w:r>
    </w:p>
  </w:footnote>
  <w:footnote w:type="continuationSeparator" w:id="0">
    <w:p w:rsidR="00F10A5A" w:rsidRDefault="00F10A5A" w:rsidP="00BB24F3">
      <w:r>
        <w:continuationSeparator/>
      </w:r>
    </w:p>
  </w:footnote>
  <w:footnote w:id="1">
    <w:p w:rsidR="00CE3886" w:rsidRDefault="00CE3886" w:rsidP="00BB24F3">
      <w:pPr>
        <w:pStyle w:val="FootnoteText"/>
        <w:rPr>
          <w:sz w:val="16"/>
        </w:rPr>
      </w:pPr>
    </w:p>
    <w:p w:rsidR="00CE3886" w:rsidRDefault="00CE3886" w:rsidP="00BB24F3">
      <w:pPr>
        <w:pStyle w:val="FootnoteText"/>
        <w:rPr>
          <w:rFonts w:ascii="Tahoma" w:hAnsi="Tahoma" w:cs="Tahoma"/>
          <w:sz w:val="16"/>
        </w:rPr>
      </w:pPr>
      <w:r>
        <w:rPr>
          <w:rStyle w:val="FootnoteReference"/>
          <w:rFonts w:ascii="Tahoma" w:hAnsi="Tahoma" w:cs="Tahoma"/>
          <w:sz w:val="16"/>
        </w:rPr>
        <w:footnoteRef/>
      </w:r>
      <w:r>
        <w:rPr>
          <w:rFonts w:ascii="Tahoma" w:hAnsi="Tahoma" w:cs="Tahoma"/>
          <w:sz w:val="16"/>
        </w:rPr>
        <w:t xml:space="preserve"> Robinson, B, 1987. </w:t>
      </w:r>
      <w:r>
        <w:rPr>
          <w:rFonts w:ascii="Tahoma" w:hAnsi="Tahoma" w:cs="Tahoma"/>
          <w:b/>
          <w:sz w:val="16"/>
        </w:rPr>
        <w:t>Spatial Planning and “Rural Service Centre” in Southern Africa</w:t>
      </w:r>
      <w:r>
        <w:rPr>
          <w:rFonts w:ascii="Tahoma" w:hAnsi="Tahoma" w:cs="Tahoma"/>
          <w:sz w:val="16"/>
        </w:rPr>
        <w:t xml:space="preserve">. </w:t>
      </w:r>
      <w:proofErr w:type="spellStart"/>
      <w:r>
        <w:rPr>
          <w:rFonts w:ascii="Tahoma" w:hAnsi="Tahoma" w:cs="Tahoma"/>
          <w:sz w:val="16"/>
        </w:rPr>
        <w:t>Africanus</w:t>
      </w:r>
      <w:proofErr w:type="spellEnd"/>
      <w:r>
        <w:rPr>
          <w:rFonts w:ascii="Tahoma" w:hAnsi="Tahoma" w:cs="Tahoma"/>
          <w:sz w:val="16"/>
        </w:rPr>
        <w:t>, Vol. 17, Issue 1, pp. 70-90.</w:t>
      </w:r>
    </w:p>
    <w:p w:rsidR="00CE3886" w:rsidRDefault="00CE3886" w:rsidP="00BB24F3">
      <w:pPr>
        <w:pStyle w:val="FootnoteText"/>
        <w:rPr>
          <w:rFonts w:ascii="Comic Sans MS" w:hAnsi="Comic Sans MS"/>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886" w:rsidRDefault="00CE38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886" w:rsidRDefault="00CE3886" w:rsidP="00B51549">
    <w:pPr>
      <w:pStyle w:val="Header"/>
      <w:jc w:val="right"/>
    </w:pPr>
    <w:r>
      <w:t>Kareeberg Municipality LED Strategy 2009</w:t>
    </w:r>
  </w:p>
  <w:p w:rsidR="00CE3886" w:rsidRDefault="00CE38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886" w:rsidRDefault="00CE38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9.75pt" o:bullet="t">
        <v:imagedata r:id="rId1" o:title="BD21295_"/>
      </v:shape>
    </w:pict>
  </w:numPicBullet>
  <w:numPicBullet w:numPicBulletId="1">
    <w:pict>
      <v:shape id="_x0000_i1046" type="#_x0000_t75" style="width:11.25pt;height:11.25pt" o:bullet="t">
        <v:imagedata r:id="rId2" o:title="mso50"/>
      </v:shape>
    </w:pict>
  </w:numPicBullet>
  <w:abstractNum w:abstractNumId="0">
    <w:nsid w:val="FFFFFF7D"/>
    <w:multiLevelType w:val="singleLevel"/>
    <w:tmpl w:val="2774FD2A"/>
    <w:lvl w:ilvl="0">
      <w:start w:val="1"/>
      <w:numFmt w:val="decimal"/>
      <w:pStyle w:val="ListNumber4"/>
      <w:lvlText w:val="%1."/>
      <w:lvlJc w:val="left"/>
      <w:pPr>
        <w:tabs>
          <w:tab w:val="num" w:pos="1209"/>
        </w:tabs>
        <w:ind w:left="1209" w:hanging="360"/>
      </w:pPr>
    </w:lvl>
  </w:abstractNum>
  <w:abstractNum w:abstractNumId="1">
    <w:nsid w:val="FFFFFF81"/>
    <w:multiLevelType w:val="singleLevel"/>
    <w:tmpl w:val="A866EC86"/>
    <w:lvl w:ilvl="0">
      <w:start w:val="1"/>
      <w:numFmt w:val="bullet"/>
      <w:pStyle w:val="ListBullet4"/>
      <w:lvlText w:val=""/>
      <w:lvlJc w:val="left"/>
      <w:pPr>
        <w:tabs>
          <w:tab w:val="num" w:pos="1440"/>
        </w:tabs>
        <w:ind w:left="2016" w:hanging="288"/>
      </w:pPr>
      <w:rPr>
        <w:rFonts w:ascii="Symbol" w:hAnsi="Symbol" w:hint="default"/>
        <w:color w:val="auto"/>
      </w:rPr>
    </w:lvl>
  </w:abstractNum>
  <w:abstractNum w:abstractNumId="2">
    <w:nsid w:val="FFFFFF82"/>
    <w:multiLevelType w:val="singleLevel"/>
    <w:tmpl w:val="1570C048"/>
    <w:lvl w:ilvl="0">
      <w:start w:val="1"/>
      <w:numFmt w:val="bullet"/>
      <w:pStyle w:val="ListBullet3"/>
      <w:lvlText w:val=""/>
      <w:lvlJc w:val="left"/>
      <w:pPr>
        <w:tabs>
          <w:tab w:val="num" w:pos="1440"/>
        </w:tabs>
        <w:ind w:left="1440" w:hanging="288"/>
      </w:pPr>
      <w:rPr>
        <w:rFonts w:ascii="Symbol" w:hAnsi="Symbol" w:hint="default"/>
      </w:rPr>
    </w:lvl>
  </w:abstractNum>
  <w:abstractNum w:abstractNumId="3">
    <w:nsid w:val="FFFFFF83"/>
    <w:multiLevelType w:val="singleLevel"/>
    <w:tmpl w:val="99E46DA8"/>
    <w:lvl w:ilvl="0">
      <w:start w:val="1"/>
      <w:numFmt w:val="bullet"/>
      <w:pStyle w:val="ListBullet2"/>
      <w:lvlText w:val="o"/>
      <w:lvlJc w:val="left"/>
      <w:pPr>
        <w:tabs>
          <w:tab w:val="num" w:pos="1728"/>
        </w:tabs>
        <w:ind w:left="1728" w:hanging="288"/>
      </w:pPr>
      <w:rPr>
        <w:rFonts w:ascii="Courier New" w:hAnsi="Courier New" w:hint="default"/>
      </w:rPr>
    </w:lvl>
  </w:abstractNum>
  <w:abstractNum w:abstractNumId="4">
    <w:nsid w:val="0008507D"/>
    <w:multiLevelType w:val="hybridMultilevel"/>
    <w:tmpl w:val="27462274"/>
    <w:lvl w:ilvl="0" w:tplc="CCFC88AC">
      <w:start w:val="1"/>
      <w:numFmt w:val="bullet"/>
      <w:lvlText w:val=""/>
      <w:lvlJc w:val="left"/>
      <w:pPr>
        <w:tabs>
          <w:tab w:val="num" w:pos="720"/>
        </w:tabs>
        <w:ind w:left="720" w:hanging="36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1153CE3"/>
    <w:multiLevelType w:val="hybridMultilevel"/>
    <w:tmpl w:val="FAE26E98"/>
    <w:lvl w:ilvl="0" w:tplc="CCFC88AC">
      <w:start w:val="1"/>
      <w:numFmt w:val="bullet"/>
      <w:lvlText w:val=""/>
      <w:lvlJc w:val="left"/>
      <w:pPr>
        <w:tabs>
          <w:tab w:val="num" w:pos="1080"/>
        </w:tabs>
        <w:ind w:left="1080" w:hanging="720"/>
      </w:pPr>
      <w:rPr>
        <w:rFonts w:ascii="Wingdings" w:hAnsi="Wingdings" w:hint="default"/>
        <w:b w:val="0"/>
        <w:i/>
        <w:sz w:val="24"/>
      </w:rPr>
    </w:lvl>
    <w:lvl w:ilvl="1" w:tplc="CE8682E2" w:tentative="1">
      <w:start w:val="1"/>
      <w:numFmt w:val="lowerLetter"/>
      <w:lvlText w:val="%2."/>
      <w:lvlJc w:val="left"/>
      <w:pPr>
        <w:tabs>
          <w:tab w:val="num" w:pos="1440"/>
        </w:tabs>
        <w:ind w:left="1440" w:hanging="360"/>
      </w:pPr>
    </w:lvl>
    <w:lvl w:ilvl="2" w:tplc="A2401C42" w:tentative="1">
      <w:start w:val="1"/>
      <w:numFmt w:val="lowerRoman"/>
      <w:lvlText w:val="%3."/>
      <w:lvlJc w:val="right"/>
      <w:pPr>
        <w:tabs>
          <w:tab w:val="num" w:pos="2160"/>
        </w:tabs>
        <w:ind w:left="2160" w:hanging="180"/>
      </w:pPr>
    </w:lvl>
    <w:lvl w:ilvl="3" w:tplc="90E64B32" w:tentative="1">
      <w:start w:val="1"/>
      <w:numFmt w:val="decimal"/>
      <w:lvlText w:val="%4."/>
      <w:lvlJc w:val="left"/>
      <w:pPr>
        <w:tabs>
          <w:tab w:val="num" w:pos="2880"/>
        </w:tabs>
        <w:ind w:left="2880" w:hanging="360"/>
      </w:pPr>
    </w:lvl>
    <w:lvl w:ilvl="4" w:tplc="40DA6D2A" w:tentative="1">
      <w:start w:val="1"/>
      <w:numFmt w:val="lowerLetter"/>
      <w:lvlText w:val="%5."/>
      <w:lvlJc w:val="left"/>
      <w:pPr>
        <w:tabs>
          <w:tab w:val="num" w:pos="3600"/>
        </w:tabs>
        <w:ind w:left="3600" w:hanging="360"/>
      </w:pPr>
    </w:lvl>
    <w:lvl w:ilvl="5" w:tplc="577A3DAA" w:tentative="1">
      <w:start w:val="1"/>
      <w:numFmt w:val="lowerRoman"/>
      <w:lvlText w:val="%6."/>
      <w:lvlJc w:val="right"/>
      <w:pPr>
        <w:tabs>
          <w:tab w:val="num" w:pos="4320"/>
        </w:tabs>
        <w:ind w:left="4320" w:hanging="180"/>
      </w:pPr>
    </w:lvl>
    <w:lvl w:ilvl="6" w:tplc="1902B6B4" w:tentative="1">
      <w:start w:val="1"/>
      <w:numFmt w:val="decimal"/>
      <w:lvlText w:val="%7."/>
      <w:lvlJc w:val="left"/>
      <w:pPr>
        <w:tabs>
          <w:tab w:val="num" w:pos="5040"/>
        </w:tabs>
        <w:ind w:left="5040" w:hanging="360"/>
      </w:pPr>
    </w:lvl>
    <w:lvl w:ilvl="7" w:tplc="9BCA44B0" w:tentative="1">
      <w:start w:val="1"/>
      <w:numFmt w:val="lowerLetter"/>
      <w:lvlText w:val="%8."/>
      <w:lvlJc w:val="left"/>
      <w:pPr>
        <w:tabs>
          <w:tab w:val="num" w:pos="5760"/>
        </w:tabs>
        <w:ind w:left="5760" w:hanging="360"/>
      </w:pPr>
    </w:lvl>
    <w:lvl w:ilvl="8" w:tplc="920E8724" w:tentative="1">
      <w:start w:val="1"/>
      <w:numFmt w:val="lowerRoman"/>
      <w:lvlText w:val="%9."/>
      <w:lvlJc w:val="right"/>
      <w:pPr>
        <w:tabs>
          <w:tab w:val="num" w:pos="6480"/>
        </w:tabs>
        <w:ind w:left="6480" w:hanging="180"/>
      </w:pPr>
    </w:lvl>
  </w:abstractNum>
  <w:abstractNum w:abstractNumId="6">
    <w:nsid w:val="01CF1ED0"/>
    <w:multiLevelType w:val="hybridMultilevel"/>
    <w:tmpl w:val="9E1AEFC2"/>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53025FF"/>
    <w:multiLevelType w:val="hybridMultilevel"/>
    <w:tmpl w:val="3774BA10"/>
    <w:lvl w:ilvl="0" w:tplc="CCFC88AC">
      <w:start w:val="1"/>
      <w:numFmt w:val="bullet"/>
      <w:lvlText w:val=""/>
      <w:lvlJc w:val="left"/>
      <w:pPr>
        <w:tabs>
          <w:tab w:val="num" w:pos="2573"/>
        </w:tabs>
        <w:ind w:left="2573" w:hanging="720"/>
      </w:pPr>
      <w:rPr>
        <w:rFonts w:ascii="Wingdings" w:hAnsi="Wingdings" w:hint="default"/>
        <w:b w:val="0"/>
        <w:i/>
        <w:sz w:val="24"/>
      </w:rPr>
    </w:lvl>
    <w:lvl w:ilvl="1" w:tplc="6246B402">
      <w:start w:val="1"/>
      <w:numFmt w:val="bullet"/>
      <w:lvlText w:val="-"/>
      <w:lvlJc w:val="left"/>
      <w:pPr>
        <w:tabs>
          <w:tab w:val="num" w:pos="1440"/>
        </w:tabs>
        <w:ind w:left="1440" w:hanging="360"/>
      </w:pPr>
      <w:rPr>
        <w:rFonts w:ascii="Times New Roman" w:hAnsi="Times New Roman" w:cs="Times New Roman" w:hint="default"/>
      </w:rPr>
    </w:lvl>
    <w:lvl w:ilvl="2" w:tplc="A19C5326">
      <w:start w:val="1"/>
      <w:numFmt w:val="bullet"/>
      <w:lvlText w:val=""/>
      <w:lvlJc w:val="left"/>
      <w:pPr>
        <w:tabs>
          <w:tab w:val="num" w:pos="2340"/>
        </w:tabs>
        <w:ind w:left="2340" w:hanging="360"/>
      </w:pPr>
      <w:rPr>
        <w:rFonts w:ascii="Symbol" w:hAnsi="Symbol" w:hint="default"/>
      </w:rPr>
    </w:lvl>
    <w:lvl w:ilvl="3" w:tplc="3E3ACB02">
      <w:start w:val="6"/>
      <w:numFmt w:val="decimal"/>
      <w:lvlText w:val="%4......"/>
      <w:lvlJc w:val="left"/>
      <w:pPr>
        <w:tabs>
          <w:tab w:val="num" w:pos="4320"/>
        </w:tabs>
        <w:ind w:left="4320" w:hanging="1800"/>
      </w:pPr>
      <w:rPr>
        <w:rFonts w:hint="default"/>
        <w:color w:val="auto"/>
        <w:sz w:val="16"/>
      </w:rPr>
    </w:lvl>
    <w:lvl w:ilvl="4" w:tplc="A4108E9A">
      <w:start w:val="1"/>
      <w:numFmt w:val="lowerLetter"/>
      <w:lvlText w:val="(%5)"/>
      <w:lvlJc w:val="left"/>
      <w:pPr>
        <w:tabs>
          <w:tab w:val="num" w:pos="3600"/>
        </w:tabs>
        <w:ind w:left="3600" w:hanging="360"/>
      </w:pPr>
      <w:rPr>
        <w:rFonts w:hint="default"/>
        <w:b/>
      </w:rPr>
    </w:lvl>
    <w:lvl w:ilvl="5" w:tplc="CCFC88AC">
      <w:start w:val="1"/>
      <w:numFmt w:val="bullet"/>
      <w:lvlText w:val=""/>
      <w:lvlJc w:val="left"/>
      <w:pPr>
        <w:tabs>
          <w:tab w:val="num" w:pos="4860"/>
        </w:tabs>
        <w:ind w:left="4860" w:hanging="720"/>
      </w:pPr>
      <w:rPr>
        <w:rFonts w:ascii="Wingdings" w:hAnsi="Wingdings" w:hint="default"/>
        <w:b w:val="0"/>
        <w:i/>
        <w:sz w:val="24"/>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84C739F"/>
    <w:multiLevelType w:val="hybridMultilevel"/>
    <w:tmpl w:val="C8502BBC"/>
    <w:lvl w:ilvl="0" w:tplc="A19C532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180124"/>
    <w:multiLevelType w:val="hybridMultilevel"/>
    <w:tmpl w:val="BC689708"/>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1B003D"/>
    <w:multiLevelType w:val="hybridMultilevel"/>
    <w:tmpl w:val="762603FC"/>
    <w:lvl w:ilvl="0" w:tplc="CCFC88AC">
      <w:start w:val="1"/>
      <w:numFmt w:val="bullet"/>
      <w:lvlText w:val=""/>
      <w:lvlJc w:val="left"/>
      <w:pPr>
        <w:ind w:left="1353" w:hanging="360"/>
      </w:pPr>
      <w:rPr>
        <w:rFonts w:ascii="Wingdings" w:hAnsi="Wingdings" w:hint="default"/>
        <w:b w:val="0"/>
        <w:i/>
        <w:sz w:val="24"/>
      </w:rPr>
    </w:lvl>
    <w:lvl w:ilvl="1" w:tplc="A4C806CA">
      <w:start w:val="1"/>
      <w:numFmt w:val="bullet"/>
      <w:lvlText w:val="o"/>
      <w:lvlJc w:val="left"/>
      <w:pPr>
        <w:ind w:left="2149" w:hanging="360"/>
      </w:pPr>
      <w:rPr>
        <w:rFonts w:ascii="Courier New" w:hAnsi="Courier New" w:cs="Courier New" w:hint="default"/>
      </w:rPr>
    </w:lvl>
    <w:lvl w:ilvl="2" w:tplc="CB3AEA2E" w:tentative="1">
      <w:start w:val="1"/>
      <w:numFmt w:val="bullet"/>
      <w:lvlText w:val=""/>
      <w:lvlJc w:val="left"/>
      <w:pPr>
        <w:ind w:left="2869" w:hanging="360"/>
      </w:pPr>
      <w:rPr>
        <w:rFonts w:ascii="Wingdings" w:hAnsi="Wingdings" w:hint="default"/>
      </w:rPr>
    </w:lvl>
    <w:lvl w:ilvl="3" w:tplc="73D2A4AA" w:tentative="1">
      <w:start w:val="1"/>
      <w:numFmt w:val="bullet"/>
      <w:lvlText w:val=""/>
      <w:lvlJc w:val="left"/>
      <w:pPr>
        <w:ind w:left="3589" w:hanging="360"/>
      </w:pPr>
      <w:rPr>
        <w:rFonts w:ascii="Symbol" w:hAnsi="Symbol" w:hint="default"/>
      </w:rPr>
    </w:lvl>
    <w:lvl w:ilvl="4" w:tplc="B80A00EE" w:tentative="1">
      <w:start w:val="1"/>
      <w:numFmt w:val="bullet"/>
      <w:lvlText w:val="o"/>
      <w:lvlJc w:val="left"/>
      <w:pPr>
        <w:ind w:left="4309" w:hanging="360"/>
      </w:pPr>
      <w:rPr>
        <w:rFonts w:ascii="Courier New" w:hAnsi="Courier New" w:cs="Courier New" w:hint="default"/>
      </w:rPr>
    </w:lvl>
    <w:lvl w:ilvl="5" w:tplc="23501526" w:tentative="1">
      <w:start w:val="1"/>
      <w:numFmt w:val="bullet"/>
      <w:lvlText w:val=""/>
      <w:lvlJc w:val="left"/>
      <w:pPr>
        <w:ind w:left="5029" w:hanging="360"/>
      </w:pPr>
      <w:rPr>
        <w:rFonts w:ascii="Wingdings" w:hAnsi="Wingdings" w:hint="default"/>
      </w:rPr>
    </w:lvl>
    <w:lvl w:ilvl="6" w:tplc="B83A18B4" w:tentative="1">
      <w:start w:val="1"/>
      <w:numFmt w:val="bullet"/>
      <w:lvlText w:val=""/>
      <w:lvlJc w:val="left"/>
      <w:pPr>
        <w:ind w:left="5749" w:hanging="360"/>
      </w:pPr>
      <w:rPr>
        <w:rFonts w:ascii="Symbol" w:hAnsi="Symbol" w:hint="default"/>
      </w:rPr>
    </w:lvl>
    <w:lvl w:ilvl="7" w:tplc="F580C1F6" w:tentative="1">
      <w:start w:val="1"/>
      <w:numFmt w:val="bullet"/>
      <w:lvlText w:val="o"/>
      <w:lvlJc w:val="left"/>
      <w:pPr>
        <w:ind w:left="6469" w:hanging="360"/>
      </w:pPr>
      <w:rPr>
        <w:rFonts w:ascii="Courier New" w:hAnsi="Courier New" w:cs="Courier New" w:hint="default"/>
      </w:rPr>
    </w:lvl>
    <w:lvl w:ilvl="8" w:tplc="9FBEC9D4" w:tentative="1">
      <w:start w:val="1"/>
      <w:numFmt w:val="bullet"/>
      <w:lvlText w:val=""/>
      <w:lvlJc w:val="left"/>
      <w:pPr>
        <w:ind w:left="7189" w:hanging="360"/>
      </w:pPr>
      <w:rPr>
        <w:rFonts w:ascii="Wingdings" w:hAnsi="Wingdings" w:hint="default"/>
      </w:rPr>
    </w:lvl>
  </w:abstractNum>
  <w:abstractNum w:abstractNumId="11">
    <w:nsid w:val="09681774"/>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
    <w:nsid w:val="09A82A31"/>
    <w:multiLevelType w:val="hybridMultilevel"/>
    <w:tmpl w:val="1F28B22E"/>
    <w:lvl w:ilvl="0" w:tplc="CCFC88AC">
      <w:start w:val="1"/>
      <w:numFmt w:val="bullet"/>
      <w:lvlText w:val=""/>
      <w:lvlJc w:val="left"/>
      <w:pPr>
        <w:ind w:left="1353" w:hanging="360"/>
      </w:pPr>
      <w:rPr>
        <w:rFonts w:ascii="Wingdings" w:hAnsi="Wingdings" w:hint="default"/>
        <w:b w:val="0"/>
        <w:i/>
        <w:sz w:val="24"/>
      </w:rPr>
    </w:lvl>
    <w:lvl w:ilvl="1" w:tplc="12EEA3B8">
      <w:start w:val="1"/>
      <w:numFmt w:val="bullet"/>
      <w:lvlText w:val="o"/>
      <w:lvlJc w:val="left"/>
      <w:pPr>
        <w:ind w:left="2149" w:hanging="360"/>
      </w:pPr>
      <w:rPr>
        <w:rFonts w:ascii="Courier New" w:hAnsi="Courier New" w:cs="Courier New" w:hint="default"/>
      </w:rPr>
    </w:lvl>
    <w:lvl w:ilvl="2" w:tplc="60D42BCC" w:tentative="1">
      <w:start w:val="1"/>
      <w:numFmt w:val="bullet"/>
      <w:lvlText w:val=""/>
      <w:lvlJc w:val="left"/>
      <w:pPr>
        <w:ind w:left="2869" w:hanging="360"/>
      </w:pPr>
      <w:rPr>
        <w:rFonts w:ascii="Wingdings" w:hAnsi="Wingdings" w:hint="default"/>
      </w:rPr>
    </w:lvl>
    <w:lvl w:ilvl="3" w:tplc="8270A3EE" w:tentative="1">
      <w:start w:val="1"/>
      <w:numFmt w:val="bullet"/>
      <w:lvlText w:val=""/>
      <w:lvlJc w:val="left"/>
      <w:pPr>
        <w:ind w:left="3589" w:hanging="360"/>
      </w:pPr>
      <w:rPr>
        <w:rFonts w:ascii="Symbol" w:hAnsi="Symbol" w:hint="default"/>
      </w:rPr>
    </w:lvl>
    <w:lvl w:ilvl="4" w:tplc="8966A438" w:tentative="1">
      <w:start w:val="1"/>
      <w:numFmt w:val="bullet"/>
      <w:lvlText w:val="o"/>
      <w:lvlJc w:val="left"/>
      <w:pPr>
        <w:ind w:left="4309" w:hanging="360"/>
      </w:pPr>
      <w:rPr>
        <w:rFonts w:ascii="Courier New" w:hAnsi="Courier New" w:cs="Courier New" w:hint="default"/>
      </w:rPr>
    </w:lvl>
    <w:lvl w:ilvl="5" w:tplc="82C2D916" w:tentative="1">
      <w:start w:val="1"/>
      <w:numFmt w:val="bullet"/>
      <w:lvlText w:val=""/>
      <w:lvlJc w:val="left"/>
      <w:pPr>
        <w:ind w:left="5029" w:hanging="360"/>
      </w:pPr>
      <w:rPr>
        <w:rFonts w:ascii="Wingdings" w:hAnsi="Wingdings" w:hint="default"/>
      </w:rPr>
    </w:lvl>
    <w:lvl w:ilvl="6" w:tplc="D1DC6074" w:tentative="1">
      <w:start w:val="1"/>
      <w:numFmt w:val="bullet"/>
      <w:lvlText w:val=""/>
      <w:lvlJc w:val="left"/>
      <w:pPr>
        <w:ind w:left="5749" w:hanging="360"/>
      </w:pPr>
      <w:rPr>
        <w:rFonts w:ascii="Symbol" w:hAnsi="Symbol" w:hint="default"/>
      </w:rPr>
    </w:lvl>
    <w:lvl w:ilvl="7" w:tplc="95DCC41A" w:tentative="1">
      <w:start w:val="1"/>
      <w:numFmt w:val="bullet"/>
      <w:lvlText w:val="o"/>
      <w:lvlJc w:val="left"/>
      <w:pPr>
        <w:ind w:left="6469" w:hanging="360"/>
      </w:pPr>
      <w:rPr>
        <w:rFonts w:ascii="Courier New" w:hAnsi="Courier New" w:cs="Courier New" w:hint="default"/>
      </w:rPr>
    </w:lvl>
    <w:lvl w:ilvl="8" w:tplc="9134DD8E" w:tentative="1">
      <w:start w:val="1"/>
      <w:numFmt w:val="bullet"/>
      <w:lvlText w:val=""/>
      <w:lvlJc w:val="left"/>
      <w:pPr>
        <w:ind w:left="7189" w:hanging="360"/>
      </w:pPr>
      <w:rPr>
        <w:rFonts w:ascii="Wingdings" w:hAnsi="Wingdings" w:hint="default"/>
      </w:rPr>
    </w:lvl>
  </w:abstractNum>
  <w:abstractNum w:abstractNumId="13">
    <w:nsid w:val="09CC0008"/>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A3659E8"/>
    <w:multiLevelType w:val="hybridMultilevel"/>
    <w:tmpl w:val="B984A9A6"/>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C7525AD"/>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6">
    <w:nsid w:val="0CA7268F"/>
    <w:multiLevelType w:val="hybridMultilevel"/>
    <w:tmpl w:val="1C30CBE2"/>
    <w:lvl w:ilvl="0" w:tplc="CCFC88AC">
      <w:start w:val="1"/>
      <w:numFmt w:val="bullet"/>
      <w:lvlText w:val=""/>
      <w:lvlJc w:val="left"/>
      <w:pPr>
        <w:ind w:left="1353" w:hanging="360"/>
      </w:pPr>
      <w:rPr>
        <w:rFonts w:ascii="Wingdings" w:hAnsi="Wingdings" w:hint="default"/>
        <w:b w:val="0"/>
        <w:i/>
        <w:sz w:val="24"/>
      </w:rPr>
    </w:lvl>
    <w:lvl w:ilvl="1" w:tplc="B1BC2FE2">
      <w:start w:val="1"/>
      <w:numFmt w:val="bullet"/>
      <w:lvlText w:val="o"/>
      <w:lvlJc w:val="left"/>
      <w:pPr>
        <w:ind w:left="2149" w:hanging="360"/>
      </w:pPr>
      <w:rPr>
        <w:rFonts w:ascii="Courier New" w:hAnsi="Courier New" w:cs="Courier New" w:hint="default"/>
      </w:rPr>
    </w:lvl>
    <w:lvl w:ilvl="2" w:tplc="7550DB6A" w:tentative="1">
      <w:start w:val="1"/>
      <w:numFmt w:val="bullet"/>
      <w:lvlText w:val=""/>
      <w:lvlJc w:val="left"/>
      <w:pPr>
        <w:ind w:left="2869" w:hanging="360"/>
      </w:pPr>
      <w:rPr>
        <w:rFonts w:ascii="Wingdings" w:hAnsi="Wingdings" w:hint="default"/>
      </w:rPr>
    </w:lvl>
    <w:lvl w:ilvl="3" w:tplc="2C3AFE54" w:tentative="1">
      <w:start w:val="1"/>
      <w:numFmt w:val="bullet"/>
      <w:lvlText w:val=""/>
      <w:lvlJc w:val="left"/>
      <w:pPr>
        <w:ind w:left="3589" w:hanging="360"/>
      </w:pPr>
      <w:rPr>
        <w:rFonts w:ascii="Symbol" w:hAnsi="Symbol" w:hint="default"/>
      </w:rPr>
    </w:lvl>
    <w:lvl w:ilvl="4" w:tplc="844853DC" w:tentative="1">
      <w:start w:val="1"/>
      <w:numFmt w:val="bullet"/>
      <w:lvlText w:val="o"/>
      <w:lvlJc w:val="left"/>
      <w:pPr>
        <w:ind w:left="4309" w:hanging="360"/>
      </w:pPr>
      <w:rPr>
        <w:rFonts w:ascii="Courier New" w:hAnsi="Courier New" w:cs="Courier New" w:hint="default"/>
      </w:rPr>
    </w:lvl>
    <w:lvl w:ilvl="5" w:tplc="6E726AA8" w:tentative="1">
      <w:start w:val="1"/>
      <w:numFmt w:val="bullet"/>
      <w:lvlText w:val=""/>
      <w:lvlJc w:val="left"/>
      <w:pPr>
        <w:ind w:left="5029" w:hanging="360"/>
      </w:pPr>
      <w:rPr>
        <w:rFonts w:ascii="Wingdings" w:hAnsi="Wingdings" w:hint="default"/>
      </w:rPr>
    </w:lvl>
    <w:lvl w:ilvl="6" w:tplc="05A2510C" w:tentative="1">
      <w:start w:val="1"/>
      <w:numFmt w:val="bullet"/>
      <w:lvlText w:val=""/>
      <w:lvlJc w:val="left"/>
      <w:pPr>
        <w:ind w:left="5749" w:hanging="360"/>
      </w:pPr>
      <w:rPr>
        <w:rFonts w:ascii="Symbol" w:hAnsi="Symbol" w:hint="default"/>
      </w:rPr>
    </w:lvl>
    <w:lvl w:ilvl="7" w:tplc="D17AB184" w:tentative="1">
      <w:start w:val="1"/>
      <w:numFmt w:val="bullet"/>
      <w:lvlText w:val="o"/>
      <w:lvlJc w:val="left"/>
      <w:pPr>
        <w:ind w:left="6469" w:hanging="360"/>
      </w:pPr>
      <w:rPr>
        <w:rFonts w:ascii="Courier New" w:hAnsi="Courier New" w:cs="Courier New" w:hint="default"/>
      </w:rPr>
    </w:lvl>
    <w:lvl w:ilvl="8" w:tplc="B780260C" w:tentative="1">
      <w:start w:val="1"/>
      <w:numFmt w:val="bullet"/>
      <w:lvlText w:val=""/>
      <w:lvlJc w:val="left"/>
      <w:pPr>
        <w:ind w:left="7189" w:hanging="360"/>
      </w:pPr>
      <w:rPr>
        <w:rFonts w:ascii="Wingdings" w:hAnsi="Wingdings" w:hint="default"/>
      </w:rPr>
    </w:lvl>
  </w:abstractNum>
  <w:abstractNum w:abstractNumId="17">
    <w:nsid w:val="0D645CD3"/>
    <w:multiLevelType w:val="hybridMultilevel"/>
    <w:tmpl w:val="B4F2283E"/>
    <w:lvl w:ilvl="0" w:tplc="838AAFC2">
      <w:start w:val="1"/>
      <w:numFmt w:val="bullet"/>
      <w:pStyle w:val="Style3"/>
      <w:lvlText w:val=""/>
      <w:lvlJc w:val="left"/>
      <w:pPr>
        <w:tabs>
          <w:tab w:val="num" w:pos="2520"/>
        </w:tabs>
        <w:ind w:left="2520" w:hanging="360"/>
      </w:pPr>
      <w:rPr>
        <w:rFonts w:ascii="Symbol" w:hAnsi="Symbol" w:hint="default"/>
        <w:b/>
        <w:i w:val="0"/>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0DD14981"/>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E2E38DF"/>
    <w:multiLevelType w:val="hybridMultilevel"/>
    <w:tmpl w:val="1E38A578"/>
    <w:lvl w:ilvl="0" w:tplc="CCFC88AC">
      <w:start w:val="1"/>
      <w:numFmt w:val="bullet"/>
      <w:lvlText w:val=""/>
      <w:lvlJc w:val="left"/>
      <w:pPr>
        <w:ind w:left="1353" w:hanging="360"/>
      </w:pPr>
      <w:rPr>
        <w:rFonts w:ascii="Wingdings" w:hAnsi="Wingdings" w:hint="default"/>
        <w:b w:val="0"/>
        <w:i/>
        <w:sz w:val="24"/>
      </w:rPr>
    </w:lvl>
    <w:lvl w:ilvl="1" w:tplc="2E1C644E">
      <w:start w:val="1"/>
      <w:numFmt w:val="bullet"/>
      <w:lvlText w:val="o"/>
      <w:lvlJc w:val="left"/>
      <w:pPr>
        <w:ind w:left="2149" w:hanging="360"/>
      </w:pPr>
      <w:rPr>
        <w:rFonts w:ascii="Courier New" w:hAnsi="Courier New" w:cs="Courier New" w:hint="default"/>
      </w:rPr>
    </w:lvl>
    <w:lvl w:ilvl="2" w:tplc="A1942B54" w:tentative="1">
      <w:start w:val="1"/>
      <w:numFmt w:val="bullet"/>
      <w:lvlText w:val=""/>
      <w:lvlJc w:val="left"/>
      <w:pPr>
        <w:ind w:left="2869" w:hanging="360"/>
      </w:pPr>
      <w:rPr>
        <w:rFonts w:ascii="Wingdings" w:hAnsi="Wingdings" w:hint="default"/>
      </w:rPr>
    </w:lvl>
    <w:lvl w:ilvl="3" w:tplc="8FE0E76A" w:tentative="1">
      <w:start w:val="1"/>
      <w:numFmt w:val="bullet"/>
      <w:lvlText w:val=""/>
      <w:lvlJc w:val="left"/>
      <w:pPr>
        <w:ind w:left="3589" w:hanging="360"/>
      </w:pPr>
      <w:rPr>
        <w:rFonts w:ascii="Symbol" w:hAnsi="Symbol" w:hint="default"/>
      </w:rPr>
    </w:lvl>
    <w:lvl w:ilvl="4" w:tplc="5A804ED8" w:tentative="1">
      <w:start w:val="1"/>
      <w:numFmt w:val="bullet"/>
      <w:lvlText w:val="o"/>
      <w:lvlJc w:val="left"/>
      <w:pPr>
        <w:ind w:left="4309" w:hanging="360"/>
      </w:pPr>
      <w:rPr>
        <w:rFonts w:ascii="Courier New" w:hAnsi="Courier New" w:cs="Courier New" w:hint="default"/>
      </w:rPr>
    </w:lvl>
    <w:lvl w:ilvl="5" w:tplc="0D58635E" w:tentative="1">
      <w:start w:val="1"/>
      <w:numFmt w:val="bullet"/>
      <w:lvlText w:val=""/>
      <w:lvlJc w:val="left"/>
      <w:pPr>
        <w:ind w:left="5029" w:hanging="360"/>
      </w:pPr>
      <w:rPr>
        <w:rFonts w:ascii="Wingdings" w:hAnsi="Wingdings" w:hint="default"/>
      </w:rPr>
    </w:lvl>
    <w:lvl w:ilvl="6" w:tplc="8056D998" w:tentative="1">
      <w:start w:val="1"/>
      <w:numFmt w:val="bullet"/>
      <w:lvlText w:val=""/>
      <w:lvlJc w:val="left"/>
      <w:pPr>
        <w:ind w:left="5749" w:hanging="360"/>
      </w:pPr>
      <w:rPr>
        <w:rFonts w:ascii="Symbol" w:hAnsi="Symbol" w:hint="default"/>
      </w:rPr>
    </w:lvl>
    <w:lvl w:ilvl="7" w:tplc="4440A4FA" w:tentative="1">
      <w:start w:val="1"/>
      <w:numFmt w:val="bullet"/>
      <w:lvlText w:val="o"/>
      <w:lvlJc w:val="left"/>
      <w:pPr>
        <w:ind w:left="6469" w:hanging="360"/>
      </w:pPr>
      <w:rPr>
        <w:rFonts w:ascii="Courier New" w:hAnsi="Courier New" w:cs="Courier New" w:hint="default"/>
      </w:rPr>
    </w:lvl>
    <w:lvl w:ilvl="8" w:tplc="A09AD71E" w:tentative="1">
      <w:start w:val="1"/>
      <w:numFmt w:val="bullet"/>
      <w:lvlText w:val=""/>
      <w:lvlJc w:val="left"/>
      <w:pPr>
        <w:ind w:left="7189" w:hanging="360"/>
      </w:pPr>
      <w:rPr>
        <w:rFonts w:ascii="Wingdings" w:hAnsi="Wingdings" w:hint="default"/>
      </w:rPr>
    </w:lvl>
  </w:abstractNum>
  <w:abstractNum w:abstractNumId="20">
    <w:nsid w:val="100661D5"/>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1">
    <w:nsid w:val="10077F2D"/>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11273FDA"/>
    <w:multiLevelType w:val="hybridMultilevel"/>
    <w:tmpl w:val="925A182E"/>
    <w:lvl w:ilvl="0" w:tplc="A19C532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1686362"/>
    <w:multiLevelType w:val="hybridMultilevel"/>
    <w:tmpl w:val="09ECF164"/>
    <w:lvl w:ilvl="0" w:tplc="CCFC88AC">
      <w:start w:val="1"/>
      <w:numFmt w:val="bullet"/>
      <w:lvlText w:val=""/>
      <w:lvlJc w:val="left"/>
      <w:pPr>
        <w:ind w:left="720" w:hanging="360"/>
      </w:pPr>
      <w:rPr>
        <w:rFonts w:ascii="Wingdings" w:hAnsi="Wingdings" w:hint="default"/>
        <w:b w:val="0"/>
        <w:i/>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118E2BCB"/>
    <w:multiLevelType w:val="hybridMultilevel"/>
    <w:tmpl w:val="769A5B88"/>
    <w:lvl w:ilvl="0" w:tplc="CCFC88AC">
      <w:start w:val="1"/>
      <w:numFmt w:val="bullet"/>
      <w:lvlText w:val=""/>
      <w:lvlJc w:val="left"/>
      <w:pPr>
        <w:tabs>
          <w:tab w:val="num" w:pos="2573"/>
        </w:tabs>
        <w:ind w:left="2573" w:hanging="72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22951FA"/>
    <w:multiLevelType w:val="hybridMultilevel"/>
    <w:tmpl w:val="3F18EB12"/>
    <w:lvl w:ilvl="0" w:tplc="04090005">
      <w:start w:val="1"/>
      <w:numFmt w:val="bullet"/>
      <w:lvlText w:val=""/>
      <w:lvlJc w:val="left"/>
      <w:pPr>
        <w:tabs>
          <w:tab w:val="num" w:pos="1800"/>
        </w:tabs>
        <w:ind w:left="1800" w:hanging="360"/>
      </w:pPr>
      <w:rPr>
        <w:rFonts w:ascii="Wingdings" w:hAnsi="Wingdings" w:hint="default"/>
        <w:b w:val="0"/>
        <w:i/>
        <w:sz w:val="24"/>
      </w:rPr>
    </w:lvl>
    <w:lvl w:ilvl="1" w:tplc="04090003">
      <w:start w:val="1"/>
      <w:numFmt w:val="bullet"/>
      <w:lvlText w:val="o"/>
      <w:lvlJc w:val="left"/>
      <w:pPr>
        <w:tabs>
          <w:tab w:val="num" w:pos="1516"/>
        </w:tabs>
        <w:ind w:left="1516" w:hanging="360"/>
      </w:pPr>
      <w:rPr>
        <w:rFonts w:ascii="Courier New" w:hAnsi="Courier New" w:cs="Courier New" w:hint="default"/>
      </w:rPr>
    </w:lvl>
    <w:lvl w:ilvl="2" w:tplc="04090005">
      <w:start w:val="1"/>
      <w:numFmt w:val="bullet"/>
      <w:lvlText w:val=""/>
      <w:lvlJc w:val="left"/>
      <w:pPr>
        <w:tabs>
          <w:tab w:val="num" w:pos="2236"/>
        </w:tabs>
        <w:ind w:left="2236" w:hanging="360"/>
      </w:pPr>
      <w:rPr>
        <w:rFonts w:ascii="Wingdings" w:hAnsi="Wingdings" w:hint="default"/>
      </w:rPr>
    </w:lvl>
    <w:lvl w:ilvl="3" w:tplc="04090001">
      <w:start w:val="1"/>
      <w:numFmt w:val="bullet"/>
      <w:lvlText w:val=""/>
      <w:lvlJc w:val="left"/>
      <w:pPr>
        <w:tabs>
          <w:tab w:val="num" w:pos="2956"/>
        </w:tabs>
        <w:ind w:left="2956" w:hanging="360"/>
      </w:pPr>
      <w:rPr>
        <w:rFonts w:ascii="Symbol" w:hAnsi="Symbol" w:hint="default"/>
      </w:rPr>
    </w:lvl>
    <w:lvl w:ilvl="4" w:tplc="04090003" w:tentative="1">
      <w:start w:val="1"/>
      <w:numFmt w:val="bullet"/>
      <w:lvlText w:val="o"/>
      <w:lvlJc w:val="left"/>
      <w:pPr>
        <w:tabs>
          <w:tab w:val="num" w:pos="3676"/>
        </w:tabs>
        <w:ind w:left="3676" w:hanging="360"/>
      </w:pPr>
      <w:rPr>
        <w:rFonts w:ascii="Courier New" w:hAnsi="Courier New" w:cs="Courier New" w:hint="default"/>
      </w:rPr>
    </w:lvl>
    <w:lvl w:ilvl="5" w:tplc="04090005" w:tentative="1">
      <w:start w:val="1"/>
      <w:numFmt w:val="bullet"/>
      <w:lvlText w:val=""/>
      <w:lvlJc w:val="left"/>
      <w:pPr>
        <w:tabs>
          <w:tab w:val="num" w:pos="4396"/>
        </w:tabs>
        <w:ind w:left="4396" w:hanging="360"/>
      </w:pPr>
      <w:rPr>
        <w:rFonts w:ascii="Wingdings" w:hAnsi="Wingdings" w:hint="default"/>
      </w:rPr>
    </w:lvl>
    <w:lvl w:ilvl="6" w:tplc="04090001" w:tentative="1">
      <w:start w:val="1"/>
      <w:numFmt w:val="bullet"/>
      <w:lvlText w:val=""/>
      <w:lvlJc w:val="left"/>
      <w:pPr>
        <w:tabs>
          <w:tab w:val="num" w:pos="5116"/>
        </w:tabs>
        <w:ind w:left="5116" w:hanging="360"/>
      </w:pPr>
      <w:rPr>
        <w:rFonts w:ascii="Symbol" w:hAnsi="Symbol" w:hint="default"/>
      </w:rPr>
    </w:lvl>
    <w:lvl w:ilvl="7" w:tplc="04090003" w:tentative="1">
      <w:start w:val="1"/>
      <w:numFmt w:val="bullet"/>
      <w:lvlText w:val="o"/>
      <w:lvlJc w:val="left"/>
      <w:pPr>
        <w:tabs>
          <w:tab w:val="num" w:pos="5836"/>
        </w:tabs>
        <w:ind w:left="5836" w:hanging="360"/>
      </w:pPr>
      <w:rPr>
        <w:rFonts w:ascii="Courier New" w:hAnsi="Courier New" w:cs="Courier New" w:hint="default"/>
      </w:rPr>
    </w:lvl>
    <w:lvl w:ilvl="8" w:tplc="04090005" w:tentative="1">
      <w:start w:val="1"/>
      <w:numFmt w:val="bullet"/>
      <w:lvlText w:val=""/>
      <w:lvlJc w:val="left"/>
      <w:pPr>
        <w:tabs>
          <w:tab w:val="num" w:pos="6556"/>
        </w:tabs>
        <w:ind w:left="6556" w:hanging="360"/>
      </w:pPr>
      <w:rPr>
        <w:rFonts w:ascii="Wingdings" w:hAnsi="Wingdings" w:hint="default"/>
      </w:rPr>
    </w:lvl>
  </w:abstractNum>
  <w:abstractNum w:abstractNumId="26">
    <w:nsid w:val="12532CC1"/>
    <w:multiLevelType w:val="hybridMultilevel"/>
    <w:tmpl w:val="3D4E3E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3F41D4E"/>
    <w:multiLevelType w:val="hybridMultilevel"/>
    <w:tmpl w:val="F612B762"/>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7B10C0B"/>
    <w:multiLevelType w:val="hybridMultilevel"/>
    <w:tmpl w:val="3CAE3398"/>
    <w:lvl w:ilvl="0" w:tplc="CCFC88AC">
      <w:start w:val="1"/>
      <w:numFmt w:val="bullet"/>
      <w:lvlText w:val=""/>
      <w:lvlJc w:val="left"/>
      <w:pPr>
        <w:ind w:left="1353" w:hanging="360"/>
      </w:pPr>
      <w:rPr>
        <w:rFonts w:ascii="Wingdings" w:hAnsi="Wingdings" w:hint="default"/>
        <w:b w:val="0"/>
        <w:i/>
        <w:sz w:val="24"/>
      </w:rPr>
    </w:lvl>
    <w:lvl w:ilvl="1" w:tplc="DE2E1F26">
      <w:start w:val="1"/>
      <w:numFmt w:val="bullet"/>
      <w:lvlText w:val="o"/>
      <w:lvlJc w:val="left"/>
      <w:pPr>
        <w:ind w:left="2149" w:hanging="360"/>
      </w:pPr>
      <w:rPr>
        <w:rFonts w:ascii="Courier New" w:hAnsi="Courier New" w:cs="Courier New" w:hint="default"/>
      </w:rPr>
    </w:lvl>
    <w:lvl w:ilvl="2" w:tplc="3B0459F6" w:tentative="1">
      <w:start w:val="1"/>
      <w:numFmt w:val="bullet"/>
      <w:lvlText w:val=""/>
      <w:lvlJc w:val="left"/>
      <w:pPr>
        <w:ind w:left="2869" w:hanging="360"/>
      </w:pPr>
      <w:rPr>
        <w:rFonts w:ascii="Wingdings" w:hAnsi="Wingdings" w:hint="default"/>
      </w:rPr>
    </w:lvl>
    <w:lvl w:ilvl="3" w:tplc="B4B86504" w:tentative="1">
      <w:start w:val="1"/>
      <w:numFmt w:val="bullet"/>
      <w:lvlText w:val=""/>
      <w:lvlJc w:val="left"/>
      <w:pPr>
        <w:ind w:left="3589" w:hanging="360"/>
      </w:pPr>
      <w:rPr>
        <w:rFonts w:ascii="Symbol" w:hAnsi="Symbol" w:hint="default"/>
      </w:rPr>
    </w:lvl>
    <w:lvl w:ilvl="4" w:tplc="EAF8B88A" w:tentative="1">
      <w:start w:val="1"/>
      <w:numFmt w:val="bullet"/>
      <w:lvlText w:val="o"/>
      <w:lvlJc w:val="left"/>
      <w:pPr>
        <w:ind w:left="4309" w:hanging="360"/>
      </w:pPr>
      <w:rPr>
        <w:rFonts w:ascii="Courier New" w:hAnsi="Courier New" w:cs="Courier New" w:hint="default"/>
      </w:rPr>
    </w:lvl>
    <w:lvl w:ilvl="5" w:tplc="26BC61AE" w:tentative="1">
      <w:start w:val="1"/>
      <w:numFmt w:val="bullet"/>
      <w:lvlText w:val=""/>
      <w:lvlJc w:val="left"/>
      <w:pPr>
        <w:ind w:left="5029" w:hanging="360"/>
      </w:pPr>
      <w:rPr>
        <w:rFonts w:ascii="Wingdings" w:hAnsi="Wingdings" w:hint="default"/>
      </w:rPr>
    </w:lvl>
    <w:lvl w:ilvl="6" w:tplc="BEC6529A" w:tentative="1">
      <w:start w:val="1"/>
      <w:numFmt w:val="bullet"/>
      <w:lvlText w:val=""/>
      <w:lvlJc w:val="left"/>
      <w:pPr>
        <w:ind w:left="5749" w:hanging="360"/>
      </w:pPr>
      <w:rPr>
        <w:rFonts w:ascii="Symbol" w:hAnsi="Symbol" w:hint="default"/>
      </w:rPr>
    </w:lvl>
    <w:lvl w:ilvl="7" w:tplc="6FE6302E" w:tentative="1">
      <w:start w:val="1"/>
      <w:numFmt w:val="bullet"/>
      <w:lvlText w:val="o"/>
      <w:lvlJc w:val="left"/>
      <w:pPr>
        <w:ind w:left="6469" w:hanging="360"/>
      </w:pPr>
      <w:rPr>
        <w:rFonts w:ascii="Courier New" w:hAnsi="Courier New" w:cs="Courier New" w:hint="default"/>
      </w:rPr>
    </w:lvl>
    <w:lvl w:ilvl="8" w:tplc="B274BE40" w:tentative="1">
      <w:start w:val="1"/>
      <w:numFmt w:val="bullet"/>
      <w:lvlText w:val=""/>
      <w:lvlJc w:val="left"/>
      <w:pPr>
        <w:ind w:left="7189" w:hanging="360"/>
      </w:pPr>
      <w:rPr>
        <w:rFonts w:ascii="Wingdings" w:hAnsi="Wingdings" w:hint="default"/>
      </w:rPr>
    </w:lvl>
  </w:abstractNum>
  <w:abstractNum w:abstractNumId="29">
    <w:nsid w:val="187A3EE1"/>
    <w:multiLevelType w:val="hybridMultilevel"/>
    <w:tmpl w:val="E2883E98"/>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C825698"/>
    <w:multiLevelType w:val="hybridMultilevel"/>
    <w:tmpl w:val="767ABC24"/>
    <w:lvl w:ilvl="0" w:tplc="E382A2D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383052F"/>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2">
    <w:nsid w:val="2393037F"/>
    <w:multiLevelType w:val="hybridMultilevel"/>
    <w:tmpl w:val="4D72A080"/>
    <w:lvl w:ilvl="0" w:tplc="CCFC88AC">
      <w:start w:val="1"/>
      <w:numFmt w:val="bullet"/>
      <w:lvlText w:val=""/>
      <w:lvlJc w:val="left"/>
      <w:pPr>
        <w:ind w:left="1353" w:hanging="360"/>
      </w:pPr>
      <w:rPr>
        <w:rFonts w:ascii="Wingdings" w:hAnsi="Wingdings" w:hint="default"/>
        <w:b w:val="0"/>
        <w:i/>
        <w:sz w:val="24"/>
      </w:rPr>
    </w:lvl>
    <w:lvl w:ilvl="1" w:tplc="990253CE">
      <w:start w:val="1"/>
      <w:numFmt w:val="bullet"/>
      <w:lvlText w:val="o"/>
      <w:lvlJc w:val="left"/>
      <w:pPr>
        <w:ind w:left="2149" w:hanging="360"/>
      </w:pPr>
      <w:rPr>
        <w:rFonts w:ascii="Courier New" w:hAnsi="Courier New" w:cs="Courier New" w:hint="default"/>
      </w:rPr>
    </w:lvl>
    <w:lvl w:ilvl="2" w:tplc="9AC881AA" w:tentative="1">
      <w:start w:val="1"/>
      <w:numFmt w:val="bullet"/>
      <w:lvlText w:val=""/>
      <w:lvlJc w:val="left"/>
      <w:pPr>
        <w:ind w:left="2869" w:hanging="360"/>
      </w:pPr>
      <w:rPr>
        <w:rFonts w:ascii="Wingdings" w:hAnsi="Wingdings" w:hint="default"/>
      </w:rPr>
    </w:lvl>
    <w:lvl w:ilvl="3" w:tplc="C47421E0" w:tentative="1">
      <w:start w:val="1"/>
      <w:numFmt w:val="bullet"/>
      <w:lvlText w:val=""/>
      <w:lvlJc w:val="left"/>
      <w:pPr>
        <w:ind w:left="3589" w:hanging="360"/>
      </w:pPr>
      <w:rPr>
        <w:rFonts w:ascii="Symbol" w:hAnsi="Symbol" w:hint="default"/>
      </w:rPr>
    </w:lvl>
    <w:lvl w:ilvl="4" w:tplc="1B12F37C" w:tentative="1">
      <w:start w:val="1"/>
      <w:numFmt w:val="bullet"/>
      <w:lvlText w:val="o"/>
      <w:lvlJc w:val="left"/>
      <w:pPr>
        <w:ind w:left="4309" w:hanging="360"/>
      </w:pPr>
      <w:rPr>
        <w:rFonts w:ascii="Courier New" w:hAnsi="Courier New" w:cs="Courier New" w:hint="default"/>
      </w:rPr>
    </w:lvl>
    <w:lvl w:ilvl="5" w:tplc="954ABDA8" w:tentative="1">
      <w:start w:val="1"/>
      <w:numFmt w:val="bullet"/>
      <w:lvlText w:val=""/>
      <w:lvlJc w:val="left"/>
      <w:pPr>
        <w:ind w:left="5029" w:hanging="360"/>
      </w:pPr>
      <w:rPr>
        <w:rFonts w:ascii="Wingdings" w:hAnsi="Wingdings" w:hint="default"/>
      </w:rPr>
    </w:lvl>
    <w:lvl w:ilvl="6" w:tplc="76AC022A" w:tentative="1">
      <w:start w:val="1"/>
      <w:numFmt w:val="bullet"/>
      <w:lvlText w:val=""/>
      <w:lvlJc w:val="left"/>
      <w:pPr>
        <w:ind w:left="5749" w:hanging="360"/>
      </w:pPr>
      <w:rPr>
        <w:rFonts w:ascii="Symbol" w:hAnsi="Symbol" w:hint="default"/>
      </w:rPr>
    </w:lvl>
    <w:lvl w:ilvl="7" w:tplc="84309B62" w:tentative="1">
      <w:start w:val="1"/>
      <w:numFmt w:val="bullet"/>
      <w:lvlText w:val="o"/>
      <w:lvlJc w:val="left"/>
      <w:pPr>
        <w:ind w:left="6469" w:hanging="360"/>
      </w:pPr>
      <w:rPr>
        <w:rFonts w:ascii="Courier New" w:hAnsi="Courier New" w:cs="Courier New" w:hint="default"/>
      </w:rPr>
    </w:lvl>
    <w:lvl w:ilvl="8" w:tplc="73DC3A4E" w:tentative="1">
      <w:start w:val="1"/>
      <w:numFmt w:val="bullet"/>
      <w:lvlText w:val=""/>
      <w:lvlJc w:val="left"/>
      <w:pPr>
        <w:ind w:left="7189" w:hanging="360"/>
      </w:pPr>
      <w:rPr>
        <w:rFonts w:ascii="Wingdings" w:hAnsi="Wingdings" w:hint="default"/>
      </w:rPr>
    </w:lvl>
  </w:abstractNum>
  <w:abstractNum w:abstractNumId="33">
    <w:nsid w:val="25F9692C"/>
    <w:multiLevelType w:val="hybridMultilevel"/>
    <w:tmpl w:val="7270A4F2"/>
    <w:lvl w:ilvl="0" w:tplc="CCFC88AC">
      <w:start w:val="1"/>
      <w:numFmt w:val="bullet"/>
      <w:lvlText w:val=""/>
      <w:lvlJc w:val="left"/>
      <w:pPr>
        <w:tabs>
          <w:tab w:val="num" w:pos="1080"/>
        </w:tabs>
        <w:ind w:left="1080" w:hanging="72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62F1981"/>
    <w:multiLevelType w:val="hybridMultilevel"/>
    <w:tmpl w:val="62D64672"/>
    <w:lvl w:ilvl="0" w:tplc="CCFC88AC">
      <w:start w:val="1"/>
      <w:numFmt w:val="bullet"/>
      <w:lvlText w:val=""/>
      <w:lvlJc w:val="left"/>
      <w:pPr>
        <w:tabs>
          <w:tab w:val="num" w:pos="1800"/>
        </w:tabs>
        <w:ind w:left="1800" w:hanging="360"/>
      </w:pPr>
      <w:rPr>
        <w:rFonts w:ascii="Wingdings" w:hAnsi="Wingdings" w:hint="default"/>
        <w:b w:val="0"/>
        <w:i/>
        <w:sz w:val="24"/>
      </w:rPr>
    </w:lvl>
    <w:lvl w:ilvl="1" w:tplc="04090003">
      <w:start w:val="1"/>
      <w:numFmt w:val="bullet"/>
      <w:lvlText w:val="o"/>
      <w:lvlJc w:val="left"/>
      <w:pPr>
        <w:tabs>
          <w:tab w:val="num" w:pos="1516"/>
        </w:tabs>
        <w:ind w:left="1516" w:hanging="360"/>
      </w:pPr>
      <w:rPr>
        <w:rFonts w:ascii="Courier New" w:hAnsi="Courier New" w:cs="Courier New" w:hint="default"/>
      </w:rPr>
    </w:lvl>
    <w:lvl w:ilvl="2" w:tplc="04090005">
      <w:start w:val="1"/>
      <w:numFmt w:val="bullet"/>
      <w:lvlText w:val=""/>
      <w:lvlJc w:val="left"/>
      <w:pPr>
        <w:tabs>
          <w:tab w:val="num" w:pos="2236"/>
        </w:tabs>
        <w:ind w:left="2236" w:hanging="360"/>
      </w:pPr>
      <w:rPr>
        <w:rFonts w:ascii="Wingdings" w:hAnsi="Wingdings" w:hint="default"/>
      </w:rPr>
    </w:lvl>
    <w:lvl w:ilvl="3" w:tplc="04090001">
      <w:start w:val="1"/>
      <w:numFmt w:val="bullet"/>
      <w:lvlText w:val=""/>
      <w:lvlJc w:val="left"/>
      <w:pPr>
        <w:tabs>
          <w:tab w:val="num" w:pos="2956"/>
        </w:tabs>
        <w:ind w:left="2956" w:hanging="360"/>
      </w:pPr>
      <w:rPr>
        <w:rFonts w:ascii="Symbol" w:hAnsi="Symbol" w:hint="default"/>
      </w:rPr>
    </w:lvl>
    <w:lvl w:ilvl="4" w:tplc="04090003" w:tentative="1">
      <w:start w:val="1"/>
      <w:numFmt w:val="bullet"/>
      <w:lvlText w:val="o"/>
      <w:lvlJc w:val="left"/>
      <w:pPr>
        <w:tabs>
          <w:tab w:val="num" w:pos="3676"/>
        </w:tabs>
        <w:ind w:left="3676" w:hanging="360"/>
      </w:pPr>
      <w:rPr>
        <w:rFonts w:ascii="Courier New" w:hAnsi="Courier New" w:cs="Courier New" w:hint="default"/>
      </w:rPr>
    </w:lvl>
    <w:lvl w:ilvl="5" w:tplc="04090005" w:tentative="1">
      <w:start w:val="1"/>
      <w:numFmt w:val="bullet"/>
      <w:lvlText w:val=""/>
      <w:lvlJc w:val="left"/>
      <w:pPr>
        <w:tabs>
          <w:tab w:val="num" w:pos="4396"/>
        </w:tabs>
        <w:ind w:left="4396" w:hanging="360"/>
      </w:pPr>
      <w:rPr>
        <w:rFonts w:ascii="Wingdings" w:hAnsi="Wingdings" w:hint="default"/>
      </w:rPr>
    </w:lvl>
    <w:lvl w:ilvl="6" w:tplc="04090001" w:tentative="1">
      <w:start w:val="1"/>
      <w:numFmt w:val="bullet"/>
      <w:lvlText w:val=""/>
      <w:lvlJc w:val="left"/>
      <w:pPr>
        <w:tabs>
          <w:tab w:val="num" w:pos="5116"/>
        </w:tabs>
        <w:ind w:left="5116" w:hanging="360"/>
      </w:pPr>
      <w:rPr>
        <w:rFonts w:ascii="Symbol" w:hAnsi="Symbol" w:hint="default"/>
      </w:rPr>
    </w:lvl>
    <w:lvl w:ilvl="7" w:tplc="04090003" w:tentative="1">
      <w:start w:val="1"/>
      <w:numFmt w:val="bullet"/>
      <w:lvlText w:val="o"/>
      <w:lvlJc w:val="left"/>
      <w:pPr>
        <w:tabs>
          <w:tab w:val="num" w:pos="5836"/>
        </w:tabs>
        <w:ind w:left="5836" w:hanging="360"/>
      </w:pPr>
      <w:rPr>
        <w:rFonts w:ascii="Courier New" w:hAnsi="Courier New" w:cs="Courier New" w:hint="default"/>
      </w:rPr>
    </w:lvl>
    <w:lvl w:ilvl="8" w:tplc="04090005" w:tentative="1">
      <w:start w:val="1"/>
      <w:numFmt w:val="bullet"/>
      <w:lvlText w:val=""/>
      <w:lvlJc w:val="left"/>
      <w:pPr>
        <w:tabs>
          <w:tab w:val="num" w:pos="6556"/>
        </w:tabs>
        <w:ind w:left="6556" w:hanging="360"/>
      </w:pPr>
      <w:rPr>
        <w:rFonts w:ascii="Wingdings" w:hAnsi="Wingdings" w:hint="default"/>
      </w:rPr>
    </w:lvl>
  </w:abstractNum>
  <w:abstractNum w:abstractNumId="35">
    <w:nsid w:val="26681348"/>
    <w:multiLevelType w:val="hybridMultilevel"/>
    <w:tmpl w:val="F0A0AB70"/>
    <w:lvl w:ilvl="0" w:tplc="A19C532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7C44A62"/>
    <w:multiLevelType w:val="hybridMultilevel"/>
    <w:tmpl w:val="DD049B3A"/>
    <w:lvl w:ilvl="0" w:tplc="CCFC88AC">
      <w:start w:val="1"/>
      <w:numFmt w:val="bullet"/>
      <w:lvlText w:val=""/>
      <w:lvlJc w:val="left"/>
      <w:pPr>
        <w:ind w:left="1353" w:hanging="360"/>
      </w:pPr>
      <w:rPr>
        <w:rFonts w:ascii="Wingdings" w:hAnsi="Wingdings" w:hint="default"/>
        <w:b w:val="0"/>
        <w:i/>
        <w:sz w:val="24"/>
      </w:rPr>
    </w:lvl>
    <w:lvl w:ilvl="1" w:tplc="831893C8">
      <w:start w:val="1"/>
      <w:numFmt w:val="bullet"/>
      <w:lvlText w:val="o"/>
      <w:lvlJc w:val="left"/>
      <w:pPr>
        <w:ind w:left="2149" w:hanging="360"/>
      </w:pPr>
      <w:rPr>
        <w:rFonts w:ascii="Courier New" w:hAnsi="Courier New" w:cs="Courier New" w:hint="default"/>
      </w:rPr>
    </w:lvl>
    <w:lvl w:ilvl="2" w:tplc="F65A8682" w:tentative="1">
      <w:start w:val="1"/>
      <w:numFmt w:val="bullet"/>
      <w:lvlText w:val=""/>
      <w:lvlJc w:val="left"/>
      <w:pPr>
        <w:ind w:left="2869" w:hanging="360"/>
      </w:pPr>
      <w:rPr>
        <w:rFonts w:ascii="Wingdings" w:hAnsi="Wingdings" w:hint="default"/>
      </w:rPr>
    </w:lvl>
    <w:lvl w:ilvl="3" w:tplc="ACB65268" w:tentative="1">
      <w:start w:val="1"/>
      <w:numFmt w:val="bullet"/>
      <w:lvlText w:val=""/>
      <w:lvlJc w:val="left"/>
      <w:pPr>
        <w:ind w:left="3589" w:hanging="360"/>
      </w:pPr>
      <w:rPr>
        <w:rFonts w:ascii="Symbol" w:hAnsi="Symbol" w:hint="default"/>
      </w:rPr>
    </w:lvl>
    <w:lvl w:ilvl="4" w:tplc="C3F068EC" w:tentative="1">
      <w:start w:val="1"/>
      <w:numFmt w:val="bullet"/>
      <w:lvlText w:val="o"/>
      <w:lvlJc w:val="left"/>
      <w:pPr>
        <w:ind w:left="4309" w:hanging="360"/>
      </w:pPr>
      <w:rPr>
        <w:rFonts w:ascii="Courier New" w:hAnsi="Courier New" w:cs="Courier New" w:hint="default"/>
      </w:rPr>
    </w:lvl>
    <w:lvl w:ilvl="5" w:tplc="C3E825DA" w:tentative="1">
      <w:start w:val="1"/>
      <w:numFmt w:val="bullet"/>
      <w:lvlText w:val=""/>
      <w:lvlJc w:val="left"/>
      <w:pPr>
        <w:ind w:left="5029" w:hanging="360"/>
      </w:pPr>
      <w:rPr>
        <w:rFonts w:ascii="Wingdings" w:hAnsi="Wingdings" w:hint="default"/>
      </w:rPr>
    </w:lvl>
    <w:lvl w:ilvl="6" w:tplc="63DEB558" w:tentative="1">
      <w:start w:val="1"/>
      <w:numFmt w:val="bullet"/>
      <w:lvlText w:val=""/>
      <w:lvlJc w:val="left"/>
      <w:pPr>
        <w:ind w:left="5749" w:hanging="360"/>
      </w:pPr>
      <w:rPr>
        <w:rFonts w:ascii="Symbol" w:hAnsi="Symbol" w:hint="default"/>
      </w:rPr>
    </w:lvl>
    <w:lvl w:ilvl="7" w:tplc="A02EAA32" w:tentative="1">
      <w:start w:val="1"/>
      <w:numFmt w:val="bullet"/>
      <w:lvlText w:val="o"/>
      <w:lvlJc w:val="left"/>
      <w:pPr>
        <w:ind w:left="6469" w:hanging="360"/>
      </w:pPr>
      <w:rPr>
        <w:rFonts w:ascii="Courier New" w:hAnsi="Courier New" w:cs="Courier New" w:hint="default"/>
      </w:rPr>
    </w:lvl>
    <w:lvl w:ilvl="8" w:tplc="AE187556" w:tentative="1">
      <w:start w:val="1"/>
      <w:numFmt w:val="bullet"/>
      <w:lvlText w:val=""/>
      <w:lvlJc w:val="left"/>
      <w:pPr>
        <w:ind w:left="7189" w:hanging="360"/>
      </w:pPr>
      <w:rPr>
        <w:rFonts w:ascii="Wingdings" w:hAnsi="Wingdings" w:hint="default"/>
      </w:rPr>
    </w:lvl>
  </w:abstractNum>
  <w:abstractNum w:abstractNumId="37">
    <w:nsid w:val="27E240FF"/>
    <w:multiLevelType w:val="hybridMultilevel"/>
    <w:tmpl w:val="9F588C20"/>
    <w:lvl w:ilvl="0" w:tplc="CCFC88AC">
      <w:start w:val="1"/>
      <w:numFmt w:val="bullet"/>
      <w:lvlText w:val=""/>
      <w:lvlJc w:val="left"/>
      <w:pPr>
        <w:ind w:left="1353" w:hanging="360"/>
      </w:pPr>
      <w:rPr>
        <w:rFonts w:ascii="Wingdings" w:hAnsi="Wingdings" w:hint="default"/>
        <w:b w:val="0"/>
        <w:i/>
        <w:sz w:val="24"/>
      </w:rPr>
    </w:lvl>
    <w:lvl w:ilvl="1" w:tplc="E9DC1C1C">
      <w:start w:val="1"/>
      <w:numFmt w:val="bullet"/>
      <w:lvlText w:val="o"/>
      <w:lvlJc w:val="left"/>
      <w:pPr>
        <w:ind w:left="2149" w:hanging="360"/>
      </w:pPr>
      <w:rPr>
        <w:rFonts w:ascii="Courier New" w:hAnsi="Courier New" w:cs="Courier New" w:hint="default"/>
      </w:rPr>
    </w:lvl>
    <w:lvl w:ilvl="2" w:tplc="D680741A" w:tentative="1">
      <w:start w:val="1"/>
      <w:numFmt w:val="bullet"/>
      <w:lvlText w:val=""/>
      <w:lvlJc w:val="left"/>
      <w:pPr>
        <w:ind w:left="2869" w:hanging="360"/>
      </w:pPr>
      <w:rPr>
        <w:rFonts w:ascii="Wingdings" w:hAnsi="Wingdings" w:hint="default"/>
      </w:rPr>
    </w:lvl>
    <w:lvl w:ilvl="3" w:tplc="8D92BB8A" w:tentative="1">
      <w:start w:val="1"/>
      <w:numFmt w:val="bullet"/>
      <w:lvlText w:val=""/>
      <w:lvlJc w:val="left"/>
      <w:pPr>
        <w:ind w:left="3589" w:hanging="360"/>
      </w:pPr>
      <w:rPr>
        <w:rFonts w:ascii="Symbol" w:hAnsi="Symbol" w:hint="default"/>
      </w:rPr>
    </w:lvl>
    <w:lvl w:ilvl="4" w:tplc="543C0A9E" w:tentative="1">
      <w:start w:val="1"/>
      <w:numFmt w:val="bullet"/>
      <w:lvlText w:val="o"/>
      <w:lvlJc w:val="left"/>
      <w:pPr>
        <w:ind w:left="4309" w:hanging="360"/>
      </w:pPr>
      <w:rPr>
        <w:rFonts w:ascii="Courier New" w:hAnsi="Courier New" w:cs="Courier New" w:hint="default"/>
      </w:rPr>
    </w:lvl>
    <w:lvl w:ilvl="5" w:tplc="C8088FCC" w:tentative="1">
      <w:start w:val="1"/>
      <w:numFmt w:val="bullet"/>
      <w:lvlText w:val=""/>
      <w:lvlJc w:val="left"/>
      <w:pPr>
        <w:ind w:left="5029" w:hanging="360"/>
      </w:pPr>
      <w:rPr>
        <w:rFonts w:ascii="Wingdings" w:hAnsi="Wingdings" w:hint="default"/>
      </w:rPr>
    </w:lvl>
    <w:lvl w:ilvl="6" w:tplc="EFB805B6" w:tentative="1">
      <w:start w:val="1"/>
      <w:numFmt w:val="bullet"/>
      <w:lvlText w:val=""/>
      <w:lvlJc w:val="left"/>
      <w:pPr>
        <w:ind w:left="5749" w:hanging="360"/>
      </w:pPr>
      <w:rPr>
        <w:rFonts w:ascii="Symbol" w:hAnsi="Symbol" w:hint="default"/>
      </w:rPr>
    </w:lvl>
    <w:lvl w:ilvl="7" w:tplc="528408CE" w:tentative="1">
      <w:start w:val="1"/>
      <w:numFmt w:val="bullet"/>
      <w:lvlText w:val="o"/>
      <w:lvlJc w:val="left"/>
      <w:pPr>
        <w:ind w:left="6469" w:hanging="360"/>
      </w:pPr>
      <w:rPr>
        <w:rFonts w:ascii="Courier New" w:hAnsi="Courier New" w:cs="Courier New" w:hint="default"/>
      </w:rPr>
    </w:lvl>
    <w:lvl w:ilvl="8" w:tplc="446419EA" w:tentative="1">
      <w:start w:val="1"/>
      <w:numFmt w:val="bullet"/>
      <w:lvlText w:val=""/>
      <w:lvlJc w:val="left"/>
      <w:pPr>
        <w:ind w:left="7189" w:hanging="360"/>
      </w:pPr>
      <w:rPr>
        <w:rFonts w:ascii="Wingdings" w:hAnsi="Wingdings" w:hint="default"/>
      </w:rPr>
    </w:lvl>
  </w:abstractNum>
  <w:abstractNum w:abstractNumId="38">
    <w:nsid w:val="29F1346D"/>
    <w:multiLevelType w:val="hybridMultilevel"/>
    <w:tmpl w:val="CD98EDA8"/>
    <w:lvl w:ilvl="0" w:tplc="CCFC88AC">
      <w:start w:val="1"/>
      <w:numFmt w:val="bullet"/>
      <w:lvlText w:val=""/>
      <w:lvlJc w:val="left"/>
      <w:pPr>
        <w:tabs>
          <w:tab w:val="num" w:pos="720"/>
        </w:tabs>
        <w:ind w:left="720" w:hanging="36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C9D5056"/>
    <w:multiLevelType w:val="hybridMultilevel"/>
    <w:tmpl w:val="964A24D8"/>
    <w:lvl w:ilvl="0" w:tplc="CCFC88AC">
      <w:start w:val="1"/>
      <w:numFmt w:val="bullet"/>
      <w:lvlText w:val=""/>
      <w:lvlJc w:val="left"/>
      <w:pPr>
        <w:tabs>
          <w:tab w:val="num" w:pos="720"/>
        </w:tabs>
        <w:ind w:left="720" w:hanging="720"/>
      </w:pPr>
      <w:rPr>
        <w:rFonts w:ascii="Wingdings" w:hAnsi="Wingdings" w:hint="default"/>
        <w:b w:val="0"/>
        <w:i/>
        <w:sz w:val="24"/>
      </w:rPr>
    </w:lvl>
    <w:lvl w:ilvl="1" w:tplc="04090003">
      <w:start w:val="1"/>
      <w:numFmt w:val="bullet"/>
      <w:lvlText w:val="o"/>
      <w:lvlJc w:val="left"/>
      <w:pPr>
        <w:tabs>
          <w:tab w:val="num" w:pos="-413"/>
        </w:tabs>
        <w:ind w:left="-413" w:hanging="360"/>
      </w:pPr>
      <w:rPr>
        <w:rFonts w:ascii="Courier New" w:hAnsi="Courier New" w:hint="default"/>
      </w:rPr>
    </w:lvl>
    <w:lvl w:ilvl="2" w:tplc="04090005" w:tentative="1">
      <w:start w:val="1"/>
      <w:numFmt w:val="bullet"/>
      <w:lvlText w:val=""/>
      <w:lvlJc w:val="left"/>
      <w:pPr>
        <w:tabs>
          <w:tab w:val="num" w:pos="307"/>
        </w:tabs>
        <w:ind w:left="307" w:hanging="360"/>
      </w:pPr>
      <w:rPr>
        <w:rFonts w:ascii="Wingdings" w:hAnsi="Wingdings" w:hint="default"/>
      </w:rPr>
    </w:lvl>
    <w:lvl w:ilvl="3" w:tplc="04090001" w:tentative="1">
      <w:start w:val="1"/>
      <w:numFmt w:val="bullet"/>
      <w:lvlText w:val=""/>
      <w:lvlJc w:val="left"/>
      <w:pPr>
        <w:tabs>
          <w:tab w:val="num" w:pos="1027"/>
        </w:tabs>
        <w:ind w:left="1027" w:hanging="360"/>
      </w:pPr>
      <w:rPr>
        <w:rFonts w:ascii="Symbol" w:hAnsi="Symbol" w:hint="default"/>
      </w:rPr>
    </w:lvl>
    <w:lvl w:ilvl="4" w:tplc="04090003" w:tentative="1">
      <w:start w:val="1"/>
      <w:numFmt w:val="bullet"/>
      <w:lvlText w:val="o"/>
      <w:lvlJc w:val="left"/>
      <w:pPr>
        <w:tabs>
          <w:tab w:val="num" w:pos="1747"/>
        </w:tabs>
        <w:ind w:left="1747" w:hanging="360"/>
      </w:pPr>
      <w:rPr>
        <w:rFonts w:ascii="Courier New" w:hAnsi="Courier New" w:hint="default"/>
      </w:rPr>
    </w:lvl>
    <w:lvl w:ilvl="5" w:tplc="04090005" w:tentative="1">
      <w:start w:val="1"/>
      <w:numFmt w:val="bullet"/>
      <w:lvlText w:val=""/>
      <w:lvlJc w:val="left"/>
      <w:pPr>
        <w:tabs>
          <w:tab w:val="num" w:pos="2467"/>
        </w:tabs>
        <w:ind w:left="2467" w:hanging="360"/>
      </w:pPr>
      <w:rPr>
        <w:rFonts w:ascii="Wingdings" w:hAnsi="Wingdings" w:hint="default"/>
      </w:rPr>
    </w:lvl>
    <w:lvl w:ilvl="6" w:tplc="04090001" w:tentative="1">
      <w:start w:val="1"/>
      <w:numFmt w:val="bullet"/>
      <w:lvlText w:val=""/>
      <w:lvlJc w:val="left"/>
      <w:pPr>
        <w:tabs>
          <w:tab w:val="num" w:pos="3187"/>
        </w:tabs>
        <w:ind w:left="3187" w:hanging="360"/>
      </w:pPr>
      <w:rPr>
        <w:rFonts w:ascii="Symbol" w:hAnsi="Symbol" w:hint="default"/>
      </w:rPr>
    </w:lvl>
    <w:lvl w:ilvl="7" w:tplc="04090003" w:tentative="1">
      <w:start w:val="1"/>
      <w:numFmt w:val="bullet"/>
      <w:lvlText w:val="o"/>
      <w:lvlJc w:val="left"/>
      <w:pPr>
        <w:tabs>
          <w:tab w:val="num" w:pos="3907"/>
        </w:tabs>
        <w:ind w:left="3907" w:hanging="360"/>
      </w:pPr>
      <w:rPr>
        <w:rFonts w:ascii="Courier New" w:hAnsi="Courier New" w:hint="default"/>
      </w:rPr>
    </w:lvl>
    <w:lvl w:ilvl="8" w:tplc="04090005" w:tentative="1">
      <w:start w:val="1"/>
      <w:numFmt w:val="bullet"/>
      <w:lvlText w:val=""/>
      <w:lvlJc w:val="left"/>
      <w:pPr>
        <w:tabs>
          <w:tab w:val="num" w:pos="4627"/>
        </w:tabs>
        <w:ind w:left="4627" w:hanging="360"/>
      </w:pPr>
      <w:rPr>
        <w:rFonts w:ascii="Wingdings" w:hAnsi="Wingdings" w:hint="default"/>
      </w:rPr>
    </w:lvl>
  </w:abstractNum>
  <w:abstractNum w:abstractNumId="40">
    <w:nsid w:val="2D0E320F"/>
    <w:multiLevelType w:val="hybridMultilevel"/>
    <w:tmpl w:val="7EFE7886"/>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D1F3A95"/>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2">
    <w:nsid w:val="2DD80174"/>
    <w:multiLevelType w:val="hybridMultilevel"/>
    <w:tmpl w:val="76D2C00A"/>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F8B2FD3"/>
    <w:multiLevelType w:val="hybridMultilevel"/>
    <w:tmpl w:val="41A25C36"/>
    <w:lvl w:ilvl="0" w:tplc="CCFC88AC">
      <w:start w:val="1"/>
      <w:numFmt w:val="bullet"/>
      <w:lvlText w:val=""/>
      <w:lvlJc w:val="left"/>
      <w:pPr>
        <w:ind w:left="1353" w:hanging="360"/>
      </w:pPr>
      <w:rPr>
        <w:rFonts w:ascii="Wingdings" w:hAnsi="Wingdings" w:hint="default"/>
        <w:b w:val="0"/>
        <w:i/>
        <w:sz w:val="24"/>
      </w:rPr>
    </w:lvl>
    <w:lvl w:ilvl="1" w:tplc="819CA1BC">
      <w:start w:val="1"/>
      <w:numFmt w:val="bullet"/>
      <w:lvlText w:val="o"/>
      <w:lvlJc w:val="left"/>
      <w:pPr>
        <w:ind w:left="2149" w:hanging="360"/>
      </w:pPr>
      <w:rPr>
        <w:rFonts w:ascii="Courier New" w:hAnsi="Courier New" w:cs="Courier New" w:hint="default"/>
      </w:rPr>
    </w:lvl>
    <w:lvl w:ilvl="2" w:tplc="295C3494" w:tentative="1">
      <w:start w:val="1"/>
      <w:numFmt w:val="bullet"/>
      <w:lvlText w:val=""/>
      <w:lvlJc w:val="left"/>
      <w:pPr>
        <w:ind w:left="2869" w:hanging="360"/>
      </w:pPr>
      <w:rPr>
        <w:rFonts w:ascii="Wingdings" w:hAnsi="Wingdings" w:hint="default"/>
      </w:rPr>
    </w:lvl>
    <w:lvl w:ilvl="3" w:tplc="9982AFFA" w:tentative="1">
      <w:start w:val="1"/>
      <w:numFmt w:val="bullet"/>
      <w:lvlText w:val=""/>
      <w:lvlJc w:val="left"/>
      <w:pPr>
        <w:ind w:left="3589" w:hanging="360"/>
      </w:pPr>
      <w:rPr>
        <w:rFonts w:ascii="Symbol" w:hAnsi="Symbol" w:hint="default"/>
      </w:rPr>
    </w:lvl>
    <w:lvl w:ilvl="4" w:tplc="B986C256" w:tentative="1">
      <w:start w:val="1"/>
      <w:numFmt w:val="bullet"/>
      <w:lvlText w:val="o"/>
      <w:lvlJc w:val="left"/>
      <w:pPr>
        <w:ind w:left="4309" w:hanging="360"/>
      </w:pPr>
      <w:rPr>
        <w:rFonts w:ascii="Courier New" w:hAnsi="Courier New" w:cs="Courier New" w:hint="default"/>
      </w:rPr>
    </w:lvl>
    <w:lvl w:ilvl="5" w:tplc="197CF0BA" w:tentative="1">
      <w:start w:val="1"/>
      <w:numFmt w:val="bullet"/>
      <w:lvlText w:val=""/>
      <w:lvlJc w:val="left"/>
      <w:pPr>
        <w:ind w:left="5029" w:hanging="360"/>
      </w:pPr>
      <w:rPr>
        <w:rFonts w:ascii="Wingdings" w:hAnsi="Wingdings" w:hint="default"/>
      </w:rPr>
    </w:lvl>
    <w:lvl w:ilvl="6" w:tplc="B1185610" w:tentative="1">
      <w:start w:val="1"/>
      <w:numFmt w:val="bullet"/>
      <w:lvlText w:val=""/>
      <w:lvlJc w:val="left"/>
      <w:pPr>
        <w:ind w:left="5749" w:hanging="360"/>
      </w:pPr>
      <w:rPr>
        <w:rFonts w:ascii="Symbol" w:hAnsi="Symbol" w:hint="default"/>
      </w:rPr>
    </w:lvl>
    <w:lvl w:ilvl="7" w:tplc="2FA09AA6" w:tentative="1">
      <w:start w:val="1"/>
      <w:numFmt w:val="bullet"/>
      <w:lvlText w:val="o"/>
      <w:lvlJc w:val="left"/>
      <w:pPr>
        <w:ind w:left="6469" w:hanging="360"/>
      </w:pPr>
      <w:rPr>
        <w:rFonts w:ascii="Courier New" w:hAnsi="Courier New" w:cs="Courier New" w:hint="default"/>
      </w:rPr>
    </w:lvl>
    <w:lvl w:ilvl="8" w:tplc="5ED48366" w:tentative="1">
      <w:start w:val="1"/>
      <w:numFmt w:val="bullet"/>
      <w:lvlText w:val=""/>
      <w:lvlJc w:val="left"/>
      <w:pPr>
        <w:ind w:left="7189" w:hanging="360"/>
      </w:pPr>
      <w:rPr>
        <w:rFonts w:ascii="Wingdings" w:hAnsi="Wingdings" w:hint="default"/>
      </w:rPr>
    </w:lvl>
  </w:abstractNum>
  <w:abstractNum w:abstractNumId="44">
    <w:nsid w:val="30F846A4"/>
    <w:multiLevelType w:val="hybridMultilevel"/>
    <w:tmpl w:val="8640B6A2"/>
    <w:lvl w:ilvl="0" w:tplc="CCFC88AC">
      <w:start w:val="1"/>
      <w:numFmt w:val="bullet"/>
      <w:lvlText w:val=""/>
      <w:lvlJc w:val="left"/>
      <w:pPr>
        <w:ind w:left="720" w:hanging="360"/>
      </w:pPr>
      <w:rPr>
        <w:rFonts w:ascii="Wingdings" w:hAnsi="Wingdings" w:hint="default"/>
        <w:b w:val="0"/>
        <w:i/>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31194729"/>
    <w:multiLevelType w:val="hybridMultilevel"/>
    <w:tmpl w:val="3A6831A8"/>
    <w:lvl w:ilvl="0" w:tplc="CCFC88AC">
      <w:start w:val="1"/>
      <w:numFmt w:val="bullet"/>
      <w:lvlText w:val=""/>
      <w:lvlJc w:val="left"/>
      <w:pPr>
        <w:ind w:left="1353" w:hanging="360"/>
      </w:pPr>
      <w:rPr>
        <w:rFonts w:ascii="Wingdings" w:hAnsi="Wingdings" w:hint="default"/>
        <w:b w:val="0"/>
        <w:i/>
        <w:sz w:val="24"/>
      </w:rPr>
    </w:lvl>
    <w:lvl w:ilvl="1" w:tplc="9CA87EC4">
      <w:start w:val="1"/>
      <w:numFmt w:val="bullet"/>
      <w:lvlText w:val="o"/>
      <w:lvlJc w:val="left"/>
      <w:pPr>
        <w:ind w:left="2149" w:hanging="360"/>
      </w:pPr>
      <w:rPr>
        <w:rFonts w:ascii="Courier New" w:hAnsi="Courier New" w:cs="Courier New" w:hint="default"/>
      </w:rPr>
    </w:lvl>
    <w:lvl w:ilvl="2" w:tplc="8F5081E6" w:tentative="1">
      <w:start w:val="1"/>
      <w:numFmt w:val="bullet"/>
      <w:lvlText w:val=""/>
      <w:lvlJc w:val="left"/>
      <w:pPr>
        <w:ind w:left="2869" w:hanging="360"/>
      </w:pPr>
      <w:rPr>
        <w:rFonts w:ascii="Wingdings" w:hAnsi="Wingdings" w:hint="default"/>
      </w:rPr>
    </w:lvl>
    <w:lvl w:ilvl="3" w:tplc="C226ACE4" w:tentative="1">
      <w:start w:val="1"/>
      <w:numFmt w:val="bullet"/>
      <w:lvlText w:val=""/>
      <w:lvlJc w:val="left"/>
      <w:pPr>
        <w:ind w:left="3589" w:hanging="360"/>
      </w:pPr>
      <w:rPr>
        <w:rFonts w:ascii="Symbol" w:hAnsi="Symbol" w:hint="default"/>
      </w:rPr>
    </w:lvl>
    <w:lvl w:ilvl="4" w:tplc="2DF6A12A" w:tentative="1">
      <w:start w:val="1"/>
      <w:numFmt w:val="bullet"/>
      <w:lvlText w:val="o"/>
      <w:lvlJc w:val="left"/>
      <w:pPr>
        <w:ind w:left="4309" w:hanging="360"/>
      </w:pPr>
      <w:rPr>
        <w:rFonts w:ascii="Courier New" w:hAnsi="Courier New" w:cs="Courier New" w:hint="default"/>
      </w:rPr>
    </w:lvl>
    <w:lvl w:ilvl="5" w:tplc="4D4CCC24" w:tentative="1">
      <w:start w:val="1"/>
      <w:numFmt w:val="bullet"/>
      <w:lvlText w:val=""/>
      <w:lvlJc w:val="left"/>
      <w:pPr>
        <w:ind w:left="5029" w:hanging="360"/>
      </w:pPr>
      <w:rPr>
        <w:rFonts w:ascii="Wingdings" w:hAnsi="Wingdings" w:hint="default"/>
      </w:rPr>
    </w:lvl>
    <w:lvl w:ilvl="6" w:tplc="1640D95A" w:tentative="1">
      <w:start w:val="1"/>
      <w:numFmt w:val="bullet"/>
      <w:lvlText w:val=""/>
      <w:lvlJc w:val="left"/>
      <w:pPr>
        <w:ind w:left="5749" w:hanging="360"/>
      </w:pPr>
      <w:rPr>
        <w:rFonts w:ascii="Symbol" w:hAnsi="Symbol" w:hint="default"/>
      </w:rPr>
    </w:lvl>
    <w:lvl w:ilvl="7" w:tplc="10CCD560" w:tentative="1">
      <w:start w:val="1"/>
      <w:numFmt w:val="bullet"/>
      <w:lvlText w:val="o"/>
      <w:lvlJc w:val="left"/>
      <w:pPr>
        <w:ind w:left="6469" w:hanging="360"/>
      </w:pPr>
      <w:rPr>
        <w:rFonts w:ascii="Courier New" w:hAnsi="Courier New" w:cs="Courier New" w:hint="default"/>
      </w:rPr>
    </w:lvl>
    <w:lvl w:ilvl="8" w:tplc="4B242492" w:tentative="1">
      <w:start w:val="1"/>
      <w:numFmt w:val="bullet"/>
      <w:lvlText w:val=""/>
      <w:lvlJc w:val="left"/>
      <w:pPr>
        <w:ind w:left="7189" w:hanging="360"/>
      </w:pPr>
      <w:rPr>
        <w:rFonts w:ascii="Wingdings" w:hAnsi="Wingdings" w:hint="default"/>
      </w:rPr>
    </w:lvl>
  </w:abstractNum>
  <w:abstractNum w:abstractNumId="46">
    <w:nsid w:val="318E4D0B"/>
    <w:multiLevelType w:val="hybridMultilevel"/>
    <w:tmpl w:val="DE669C58"/>
    <w:lvl w:ilvl="0" w:tplc="04090007">
      <w:start w:val="1"/>
      <w:numFmt w:val="bullet"/>
      <w:lvlText w:val=""/>
      <w:lvlPicBulletId w:val="1"/>
      <w:lvlJc w:val="left"/>
      <w:pPr>
        <w:tabs>
          <w:tab w:val="num" w:pos="840"/>
        </w:tabs>
        <w:ind w:left="84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31955251"/>
    <w:multiLevelType w:val="hybridMultilevel"/>
    <w:tmpl w:val="8792939A"/>
    <w:lvl w:ilvl="0" w:tplc="CCFC88AC">
      <w:start w:val="1"/>
      <w:numFmt w:val="bullet"/>
      <w:lvlText w:val=""/>
      <w:lvlJc w:val="left"/>
      <w:pPr>
        <w:tabs>
          <w:tab w:val="num" w:pos="720"/>
        </w:tabs>
        <w:ind w:left="720" w:hanging="360"/>
      </w:pPr>
      <w:rPr>
        <w:rFonts w:ascii="Wingdings" w:hAnsi="Wingdings" w:hint="default"/>
        <w:b w:val="0"/>
        <w:i/>
        <w:sz w:val="24"/>
      </w:rPr>
    </w:lvl>
    <w:lvl w:ilvl="1" w:tplc="780E4C98">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3196141E"/>
    <w:multiLevelType w:val="hybridMultilevel"/>
    <w:tmpl w:val="FB8002E0"/>
    <w:lvl w:ilvl="0" w:tplc="CCFC88AC">
      <w:start w:val="1"/>
      <w:numFmt w:val="bullet"/>
      <w:lvlText w:val=""/>
      <w:lvlJc w:val="left"/>
      <w:pPr>
        <w:tabs>
          <w:tab w:val="num" w:pos="720"/>
        </w:tabs>
        <w:ind w:left="720" w:hanging="36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31B41314"/>
    <w:multiLevelType w:val="hybridMultilevel"/>
    <w:tmpl w:val="1B88A9B6"/>
    <w:lvl w:ilvl="0" w:tplc="CCFC88AC">
      <w:start w:val="1"/>
      <w:numFmt w:val="bullet"/>
      <w:lvlText w:val=""/>
      <w:lvlJc w:val="left"/>
      <w:pPr>
        <w:ind w:left="1353" w:hanging="360"/>
      </w:pPr>
      <w:rPr>
        <w:rFonts w:ascii="Wingdings" w:hAnsi="Wingdings" w:hint="default"/>
        <w:b w:val="0"/>
        <w:i/>
        <w:sz w:val="24"/>
      </w:rPr>
    </w:lvl>
    <w:lvl w:ilvl="1" w:tplc="BDC25EA4">
      <w:start w:val="1"/>
      <w:numFmt w:val="bullet"/>
      <w:lvlText w:val="o"/>
      <w:lvlJc w:val="left"/>
      <w:pPr>
        <w:ind w:left="2149" w:hanging="360"/>
      </w:pPr>
      <w:rPr>
        <w:rFonts w:ascii="Courier New" w:hAnsi="Courier New" w:cs="Courier New" w:hint="default"/>
      </w:rPr>
    </w:lvl>
    <w:lvl w:ilvl="2" w:tplc="3A623DB8" w:tentative="1">
      <w:start w:val="1"/>
      <w:numFmt w:val="bullet"/>
      <w:lvlText w:val=""/>
      <w:lvlJc w:val="left"/>
      <w:pPr>
        <w:ind w:left="2869" w:hanging="360"/>
      </w:pPr>
      <w:rPr>
        <w:rFonts w:ascii="Wingdings" w:hAnsi="Wingdings" w:hint="default"/>
      </w:rPr>
    </w:lvl>
    <w:lvl w:ilvl="3" w:tplc="4412EAEA" w:tentative="1">
      <w:start w:val="1"/>
      <w:numFmt w:val="bullet"/>
      <w:lvlText w:val=""/>
      <w:lvlJc w:val="left"/>
      <w:pPr>
        <w:ind w:left="3589" w:hanging="360"/>
      </w:pPr>
      <w:rPr>
        <w:rFonts w:ascii="Symbol" w:hAnsi="Symbol" w:hint="default"/>
      </w:rPr>
    </w:lvl>
    <w:lvl w:ilvl="4" w:tplc="912A5DE8" w:tentative="1">
      <w:start w:val="1"/>
      <w:numFmt w:val="bullet"/>
      <w:lvlText w:val="o"/>
      <w:lvlJc w:val="left"/>
      <w:pPr>
        <w:ind w:left="4309" w:hanging="360"/>
      </w:pPr>
      <w:rPr>
        <w:rFonts w:ascii="Courier New" w:hAnsi="Courier New" w:cs="Courier New" w:hint="default"/>
      </w:rPr>
    </w:lvl>
    <w:lvl w:ilvl="5" w:tplc="1E9455AC" w:tentative="1">
      <w:start w:val="1"/>
      <w:numFmt w:val="bullet"/>
      <w:lvlText w:val=""/>
      <w:lvlJc w:val="left"/>
      <w:pPr>
        <w:ind w:left="5029" w:hanging="360"/>
      </w:pPr>
      <w:rPr>
        <w:rFonts w:ascii="Wingdings" w:hAnsi="Wingdings" w:hint="default"/>
      </w:rPr>
    </w:lvl>
    <w:lvl w:ilvl="6" w:tplc="FE7C8F40" w:tentative="1">
      <w:start w:val="1"/>
      <w:numFmt w:val="bullet"/>
      <w:lvlText w:val=""/>
      <w:lvlJc w:val="left"/>
      <w:pPr>
        <w:ind w:left="5749" w:hanging="360"/>
      </w:pPr>
      <w:rPr>
        <w:rFonts w:ascii="Symbol" w:hAnsi="Symbol" w:hint="default"/>
      </w:rPr>
    </w:lvl>
    <w:lvl w:ilvl="7" w:tplc="0BE802D4" w:tentative="1">
      <w:start w:val="1"/>
      <w:numFmt w:val="bullet"/>
      <w:lvlText w:val="o"/>
      <w:lvlJc w:val="left"/>
      <w:pPr>
        <w:ind w:left="6469" w:hanging="360"/>
      </w:pPr>
      <w:rPr>
        <w:rFonts w:ascii="Courier New" w:hAnsi="Courier New" w:cs="Courier New" w:hint="default"/>
      </w:rPr>
    </w:lvl>
    <w:lvl w:ilvl="8" w:tplc="CC1A83AE" w:tentative="1">
      <w:start w:val="1"/>
      <w:numFmt w:val="bullet"/>
      <w:lvlText w:val=""/>
      <w:lvlJc w:val="left"/>
      <w:pPr>
        <w:ind w:left="7189" w:hanging="360"/>
      </w:pPr>
      <w:rPr>
        <w:rFonts w:ascii="Wingdings" w:hAnsi="Wingdings" w:hint="default"/>
      </w:rPr>
    </w:lvl>
  </w:abstractNum>
  <w:abstractNum w:abstractNumId="50">
    <w:nsid w:val="34444637"/>
    <w:multiLevelType w:val="hybridMultilevel"/>
    <w:tmpl w:val="F2F896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47F2495"/>
    <w:multiLevelType w:val="multilevel"/>
    <w:tmpl w:val="51A23656"/>
    <w:lvl w:ilvl="0">
      <w:start w:val="1"/>
      <w:numFmt w:val="bullet"/>
      <w:lvlText w:val=""/>
      <w:lvlJc w:val="left"/>
      <w:pPr>
        <w:ind w:left="1080" w:hanging="360"/>
      </w:pPr>
      <w:rPr>
        <w:rFonts w:ascii="Wingdings" w:hAnsi="Wingdings" w:hint="default"/>
        <w:b w:val="0"/>
        <w:i/>
        <w:sz w:val="24"/>
      </w:rPr>
    </w:lvl>
    <w:lvl w:ilvl="1">
      <w:start w:val="1"/>
      <w:numFmt w:val="bullet"/>
      <w:lvlText w:val=""/>
      <w:lvlJc w:val="left"/>
      <w:pPr>
        <w:ind w:left="1080" w:hanging="360"/>
      </w:pPr>
      <w:rPr>
        <w:rFonts w:ascii="Wingdings" w:hAnsi="Wingdings" w:hint="default"/>
        <w:b w:val="0"/>
        <w:i/>
        <w:sz w:val="24"/>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52">
    <w:nsid w:val="360D4696"/>
    <w:multiLevelType w:val="hybridMultilevel"/>
    <w:tmpl w:val="AF001BB8"/>
    <w:lvl w:ilvl="0" w:tplc="CCFC88AC">
      <w:start w:val="1"/>
      <w:numFmt w:val="bullet"/>
      <w:lvlText w:val=""/>
      <w:lvlJc w:val="left"/>
      <w:pPr>
        <w:ind w:left="1353" w:hanging="360"/>
      </w:pPr>
      <w:rPr>
        <w:rFonts w:ascii="Wingdings" w:hAnsi="Wingdings" w:hint="default"/>
        <w:b w:val="0"/>
        <w:i/>
        <w:sz w:val="24"/>
      </w:rPr>
    </w:lvl>
    <w:lvl w:ilvl="1" w:tplc="E700A72C">
      <w:start w:val="1"/>
      <w:numFmt w:val="bullet"/>
      <w:lvlText w:val="o"/>
      <w:lvlJc w:val="left"/>
      <w:pPr>
        <w:ind w:left="2149" w:hanging="360"/>
      </w:pPr>
      <w:rPr>
        <w:rFonts w:ascii="Courier New" w:hAnsi="Courier New" w:cs="Courier New" w:hint="default"/>
      </w:rPr>
    </w:lvl>
    <w:lvl w:ilvl="2" w:tplc="D7267B0E" w:tentative="1">
      <w:start w:val="1"/>
      <w:numFmt w:val="bullet"/>
      <w:lvlText w:val=""/>
      <w:lvlJc w:val="left"/>
      <w:pPr>
        <w:ind w:left="2869" w:hanging="360"/>
      </w:pPr>
      <w:rPr>
        <w:rFonts w:ascii="Wingdings" w:hAnsi="Wingdings" w:hint="default"/>
      </w:rPr>
    </w:lvl>
    <w:lvl w:ilvl="3" w:tplc="454255DC" w:tentative="1">
      <w:start w:val="1"/>
      <w:numFmt w:val="bullet"/>
      <w:lvlText w:val=""/>
      <w:lvlJc w:val="left"/>
      <w:pPr>
        <w:ind w:left="3589" w:hanging="360"/>
      </w:pPr>
      <w:rPr>
        <w:rFonts w:ascii="Symbol" w:hAnsi="Symbol" w:hint="default"/>
      </w:rPr>
    </w:lvl>
    <w:lvl w:ilvl="4" w:tplc="4A2CF1D0" w:tentative="1">
      <w:start w:val="1"/>
      <w:numFmt w:val="bullet"/>
      <w:lvlText w:val="o"/>
      <w:lvlJc w:val="left"/>
      <w:pPr>
        <w:ind w:left="4309" w:hanging="360"/>
      </w:pPr>
      <w:rPr>
        <w:rFonts w:ascii="Courier New" w:hAnsi="Courier New" w:cs="Courier New" w:hint="default"/>
      </w:rPr>
    </w:lvl>
    <w:lvl w:ilvl="5" w:tplc="7E66B4D6" w:tentative="1">
      <w:start w:val="1"/>
      <w:numFmt w:val="bullet"/>
      <w:lvlText w:val=""/>
      <w:lvlJc w:val="left"/>
      <w:pPr>
        <w:ind w:left="5029" w:hanging="360"/>
      </w:pPr>
      <w:rPr>
        <w:rFonts w:ascii="Wingdings" w:hAnsi="Wingdings" w:hint="default"/>
      </w:rPr>
    </w:lvl>
    <w:lvl w:ilvl="6" w:tplc="0AE445CC" w:tentative="1">
      <w:start w:val="1"/>
      <w:numFmt w:val="bullet"/>
      <w:lvlText w:val=""/>
      <w:lvlJc w:val="left"/>
      <w:pPr>
        <w:ind w:left="5749" w:hanging="360"/>
      </w:pPr>
      <w:rPr>
        <w:rFonts w:ascii="Symbol" w:hAnsi="Symbol" w:hint="default"/>
      </w:rPr>
    </w:lvl>
    <w:lvl w:ilvl="7" w:tplc="14A2F91E" w:tentative="1">
      <w:start w:val="1"/>
      <w:numFmt w:val="bullet"/>
      <w:lvlText w:val="o"/>
      <w:lvlJc w:val="left"/>
      <w:pPr>
        <w:ind w:left="6469" w:hanging="360"/>
      </w:pPr>
      <w:rPr>
        <w:rFonts w:ascii="Courier New" w:hAnsi="Courier New" w:cs="Courier New" w:hint="default"/>
      </w:rPr>
    </w:lvl>
    <w:lvl w:ilvl="8" w:tplc="8E0859B4" w:tentative="1">
      <w:start w:val="1"/>
      <w:numFmt w:val="bullet"/>
      <w:lvlText w:val=""/>
      <w:lvlJc w:val="left"/>
      <w:pPr>
        <w:ind w:left="7189" w:hanging="360"/>
      </w:pPr>
      <w:rPr>
        <w:rFonts w:ascii="Wingdings" w:hAnsi="Wingdings" w:hint="default"/>
      </w:rPr>
    </w:lvl>
  </w:abstractNum>
  <w:abstractNum w:abstractNumId="53">
    <w:nsid w:val="363B3361"/>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54">
    <w:nsid w:val="36C312D8"/>
    <w:multiLevelType w:val="multilevel"/>
    <w:tmpl w:val="40F2EE4A"/>
    <w:styleLink w:val="StyleBulletedWingdingssymbolBefore075Hanging0251"/>
    <w:lvl w:ilvl="0">
      <w:start w:val="1"/>
      <w:numFmt w:val="bullet"/>
      <w:lvlText w:val=""/>
      <w:lvlJc w:val="left"/>
      <w:pPr>
        <w:tabs>
          <w:tab w:val="num" w:pos="1440"/>
        </w:tabs>
        <w:ind w:left="108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5">
    <w:nsid w:val="371140DD"/>
    <w:multiLevelType w:val="hybridMultilevel"/>
    <w:tmpl w:val="9E36EB0C"/>
    <w:lvl w:ilvl="0" w:tplc="4C083EBC">
      <w:start w:val="1"/>
      <w:numFmt w:val="bullet"/>
      <w:lvlText w:val=""/>
      <w:lvlJc w:val="left"/>
      <w:pPr>
        <w:ind w:left="1353" w:hanging="360"/>
      </w:pPr>
      <w:rPr>
        <w:rFonts w:ascii="Symbol" w:hAnsi="Symbol" w:hint="default"/>
        <w:b w:val="0"/>
        <w:i/>
        <w:sz w:val="24"/>
      </w:rPr>
    </w:lvl>
    <w:lvl w:ilvl="1" w:tplc="474A4F82">
      <w:start w:val="1"/>
      <w:numFmt w:val="bullet"/>
      <w:lvlText w:val="o"/>
      <w:lvlJc w:val="left"/>
      <w:pPr>
        <w:ind w:left="2149" w:hanging="360"/>
      </w:pPr>
      <w:rPr>
        <w:rFonts w:ascii="Courier New" w:hAnsi="Courier New" w:cs="Courier New" w:hint="default"/>
      </w:rPr>
    </w:lvl>
    <w:lvl w:ilvl="2" w:tplc="BE706970" w:tentative="1">
      <w:start w:val="1"/>
      <w:numFmt w:val="bullet"/>
      <w:lvlText w:val=""/>
      <w:lvlJc w:val="left"/>
      <w:pPr>
        <w:ind w:left="2869" w:hanging="360"/>
      </w:pPr>
      <w:rPr>
        <w:rFonts w:ascii="Wingdings" w:hAnsi="Wingdings" w:hint="default"/>
      </w:rPr>
    </w:lvl>
    <w:lvl w:ilvl="3" w:tplc="81480E20" w:tentative="1">
      <w:start w:val="1"/>
      <w:numFmt w:val="bullet"/>
      <w:lvlText w:val=""/>
      <w:lvlJc w:val="left"/>
      <w:pPr>
        <w:ind w:left="3589" w:hanging="360"/>
      </w:pPr>
      <w:rPr>
        <w:rFonts w:ascii="Symbol" w:hAnsi="Symbol" w:hint="default"/>
      </w:rPr>
    </w:lvl>
    <w:lvl w:ilvl="4" w:tplc="5360102A" w:tentative="1">
      <w:start w:val="1"/>
      <w:numFmt w:val="bullet"/>
      <w:lvlText w:val="o"/>
      <w:lvlJc w:val="left"/>
      <w:pPr>
        <w:ind w:left="4309" w:hanging="360"/>
      </w:pPr>
      <w:rPr>
        <w:rFonts w:ascii="Courier New" w:hAnsi="Courier New" w:cs="Courier New" w:hint="default"/>
      </w:rPr>
    </w:lvl>
    <w:lvl w:ilvl="5" w:tplc="91643A10" w:tentative="1">
      <w:start w:val="1"/>
      <w:numFmt w:val="bullet"/>
      <w:lvlText w:val=""/>
      <w:lvlJc w:val="left"/>
      <w:pPr>
        <w:ind w:left="5029" w:hanging="360"/>
      </w:pPr>
      <w:rPr>
        <w:rFonts w:ascii="Wingdings" w:hAnsi="Wingdings" w:hint="default"/>
      </w:rPr>
    </w:lvl>
    <w:lvl w:ilvl="6" w:tplc="FFB6AF24" w:tentative="1">
      <w:start w:val="1"/>
      <w:numFmt w:val="bullet"/>
      <w:lvlText w:val=""/>
      <w:lvlJc w:val="left"/>
      <w:pPr>
        <w:ind w:left="5749" w:hanging="360"/>
      </w:pPr>
      <w:rPr>
        <w:rFonts w:ascii="Symbol" w:hAnsi="Symbol" w:hint="default"/>
      </w:rPr>
    </w:lvl>
    <w:lvl w:ilvl="7" w:tplc="6434B3EA" w:tentative="1">
      <w:start w:val="1"/>
      <w:numFmt w:val="bullet"/>
      <w:lvlText w:val="o"/>
      <w:lvlJc w:val="left"/>
      <w:pPr>
        <w:ind w:left="6469" w:hanging="360"/>
      </w:pPr>
      <w:rPr>
        <w:rFonts w:ascii="Courier New" w:hAnsi="Courier New" w:cs="Courier New" w:hint="default"/>
      </w:rPr>
    </w:lvl>
    <w:lvl w:ilvl="8" w:tplc="ABB017FA" w:tentative="1">
      <w:start w:val="1"/>
      <w:numFmt w:val="bullet"/>
      <w:lvlText w:val=""/>
      <w:lvlJc w:val="left"/>
      <w:pPr>
        <w:ind w:left="7189" w:hanging="360"/>
      </w:pPr>
      <w:rPr>
        <w:rFonts w:ascii="Wingdings" w:hAnsi="Wingdings" w:hint="default"/>
      </w:rPr>
    </w:lvl>
  </w:abstractNum>
  <w:abstractNum w:abstractNumId="56">
    <w:nsid w:val="37EF7DEA"/>
    <w:multiLevelType w:val="hybridMultilevel"/>
    <w:tmpl w:val="BED0CF08"/>
    <w:lvl w:ilvl="0" w:tplc="CCFC88AC">
      <w:start w:val="1"/>
      <w:numFmt w:val="bullet"/>
      <w:lvlText w:val=""/>
      <w:lvlJc w:val="left"/>
      <w:pPr>
        <w:tabs>
          <w:tab w:val="num" w:pos="1080"/>
        </w:tabs>
        <w:ind w:left="1080" w:hanging="720"/>
      </w:pPr>
      <w:rPr>
        <w:rFonts w:ascii="Wingdings" w:hAnsi="Wingdings" w:hint="default"/>
        <w:b w:val="0"/>
        <w:i/>
        <w:sz w:val="24"/>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
    <w:nsid w:val="38111F6A"/>
    <w:multiLevelType w:val="hybridMultilevel"/>
    <w:tmpl w:val="6BB0BA1A"/>
    <w:lvl w:ilvl="0" w:tplc="1C090001">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398439C6"/>
    <w:multiLevelType w:val="hybridMultilevel"/>
    <w:tmpl w:val="27D6ADFA"/>
    <w:lvl w:ilvl="0" w:tplc="CCFC88AC">
      <w:start w:val="1"/>
      <w:numFmt w:val="bullet"/>
      <w:lvlText w:val=""/>
      <w:lvlJc w:val="left"/>
      <w:pPr>
        <w:ind w:left="1353" w:hanging="360"/>
      </w:pPr>
      <w:rPr>
        <w:rFonts w:ascii="Wingdings" w:hAnsi="Wingdings" w:hint="default"/>
        <w:b w:val="0"/>
        <w:i/>
        <w:sz w:val="24"/>
      </w:rPr>
    </w:lvl>
    <w:lvl w:ilvl="1" w:tplc="B1267B18">
      <w:start w:val="1"/>
      <w:numFmt w:val="bullet"/>
      <w:lvlText w:val="o"/>
      <w:lvlJc w:val="left"/>
      <w:pPr>
        <w:ind w:left="2149" w:hanging="360"/>
      </w:pPr>
      <w:rPr>
        <w:rFonts w:ascii="Courier New" w:hAnsi="Courier New" w:cs="Courier New" w:hint="default"/>
      </w:rPr>
    </w:lvl>
    <w:lvl w:ilvl="2" w:tplc="E5DCA666" w:tentative="1">
      <w:start w:val="1"/>
      <w:numFmt w:val="bullet"/>
      <w:lvlText w:val=""/>
      <w:lvlJc w:val="left"/>
      <w:pPr>
        <w:ind w:left="2869" w:hanging="360"/>
      </w:pPr>
      <w:rPr>
        <w:rFonts w:ascii="Wingdings" w:hAnsi="Wingdings" w:hint="default"/>
      </w:rPr>
    </w:lvl>
    <w:lvl w:ilvl="3" w:tplc="44421A14" w:tentative="1">
      <w:start w:val="1"/>
      <w:numFmt w:val="bullet"/>
      <w:lvlText w:val=""/>
      <w:lvlJc w:val="left"/>
      <w:pPr>
        <w:ind w:left="3589" w:hanging="360"/>
      </w:pPr>
      <w:rPr>
        <w:rFonts w:ascii="Symbol" w:hAnsi="Symbol" w:hint="default"/>
      </w:rPr>
    </w:lvl>
    <w:lvl w:ilvl="4" w:tplc="C290AF52" w:tentative="1">
      <w:start w:val="1"/>
      <w:numFmt w:val="bullet"/>
      <w:lvlText w:val="o"/>
      <w:lvlJc w:val="left"/>
      <w:pPr>
        <w:ind w:left="4309" w:hanging="360"/>
      </w:pPr>
      <w:rPr>
        <w:rFonts w:ascii="Courier New" w:hAnsi="Courier New" w:cs="Courier New" w:hint="default"/>
      </w:rPr>
    </w:lvl>
    <w:lvl w:ilvl="5" w:tplc="6100BCCE" w:tentative="1">
      <w:start w:val="1"/>
      <w:numFmt w:val="bullet"/>
      <w:lvlText w:val=""/>
      <w:lvlJc w:val="left"/>
      <w:pPr>
        <w:ind w:left="5029" w:hanging="360"/>
      </w:pPr>
      <w:rPr>
        <w:rFonts w:ascii="Wingdings" w:hAnsi="Wingdings" w:hint="default"/>
      </w:rPr>
    </w:lvl>
    <w:lvl w:ilvl="6" w:tplc="BD469F56" w:tentative="1">
      <w:start w:val="1"/>
      <w:numFmt w:val="bullet"/>
      <w:lvlText w:val=""/>
      <w:lvlJc w:val="left"/>
      <w:pPr>
        <w:ind w:left="5749" w:hanging="360"/>
      </w:pPr>
      <w:rPr>
        <w:rFonts w:ascii="Symbol" w:hAnsi="Symbol" w:hint="default"/>
      </w:rPr>
    </w:lvl>
    <w:lvl w:ilvl="7" w:tplc="2E8892C8" w:tentative="1">
      <w:start w:val="1"/>
      <w:numFmt w:val="bullet"/>
      <w:lvlText w:val="o"/>
      <w:lvlJc w:val="left"/>
      <w:pPr>
        <w:ind w:left="6469" w:hanging="360"/>
      </w:pPr>
      <w:rPr>
        <w:rFonts w:ascii="Courier New" w:hAnsi="Courier New" w:cs="Courier New" w:hint="default"/>
      </w:rPr>
    </w:lvl>
    <w:lvl w:ilvl="8" w:tplc="78B892B2" w:tentative="1">
      <w:start w:val="1"/>
      <w:numFmt w:val="bullet"/>
      <w:lvlText w:val=""/>
      <w:lvlJc w:val="left"/>
      <w:pPr>
        <w:ind w:left="7189" w:hanging="360"/>
      </w:pPr>
      <w:rPr>
        <w:rFonts w:ascii="Wingdings" w:hAnsi="Wingdings" w:hint="default"/>
      </w:rPr>
    </w:lvl>
  </w:abstractNum>
  <w:abstractNum w:abstractNumId="59">
    <w:nsid w:val="3B5A330F"/>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60">
    <w:nsid w:val="3CB121EF"/>
    <w:multiLevelType w:val="hybridMultilevel"/>
    <w:tmpl w:val="ED5EF1E6"/>
    <w:lvl w:ilvl="0" w:tplc="E382A2D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3CE013C9"/>
    <w:multiLevelType w:val="hybridMultilevel"/>
    <w:tmpl w:val="64D47C18"/>
    <w:lvl w:ilvl="0" w:tplc="D4D0C184">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nsid w:val="3D047FD4"/>
    <w:multiLevelType w:val="hybridMultilevel"/>
    <w:tmpl w:val="945C05B0"/>
    <w:lvl w:ilvl="0" w:tplc="E382A2DE">
      <w:start w:val="1"/>
      <w:numFmt w:val="bullet"/>
      <w:lvlText w:val=""/>
      <w:lvlJc w:val="left"/>
      <w:pPr>
        <w:tabs>
          <w:tab w:val="num" w:pos="720"/>
        </w:tabs>
        <w:ind w:left="720" w:hanging="360"/>
      </w:pPr>
      <w:rPr>
        <w:rFonts w:ascii="Wingdings" w:hAnsi="Wingdings" w:hint="default"/>
      </w:rPr>
    </w:lvl>
    <w:lvl w:ilvl="1" w:tplc="780E4C98">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3D3D0EAD"/>
    <w:multiLevelType w:val="multilevel"/>
    <w:tmpl w:val="40F2EE4A"/>
    <w:styleLink w:val="StyleBulletedWingdingssymbolBefore075Hanging025"/>
    <w:lvl w:ilvl="0">
      <w:start w:val="1"/>
      <w:numFmt w:val="bullet"/>
      <w:lvlText w:val=""/>
      <w:lvlJc w:val="left"/>
      <w:pPr>
        <w:tabs>
          <w:tab w:val="num" w:pos="1440"/>
        </w:tabs>
        <w:ind w:left="360" w:hanging="360"/>
      </w:pPr>
      <w:rPr>
        <w:rFonts w:ascii="Wingdings" w:hAnsi="Wingdings"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4">
    <w:nsid w:val="3E5A4AD8"/>
    <w:multiLevelType w:val="multilevel"/>
    <w:tmpl w:val="87E24C64"/>
    <w:styleLink w:val="Bullets2"/>
    <w:lvl w:ilvl="0">
      <w:start w:val="1"/>
      <w:numFmt w:val="bullet"/>
      <w:lvlText w:val=""/>
      <w:lvlPicBulletId w:val="0"/>
      <w:lvlJc w:val="left"/>
      <w:pPr>
        <w:tabs>
          <w:tab w:val="num" w:pos="1228"/>
        </w:tabs>
        <w:ind w:left="1228" w:hanging="360"/>
      </w:pPr>
      <w:rPr>
        <w:rFonts w:ascii="Symbol" w:hAnsi="Symbol" w:hint="default"/>
        <w:color w:val="auto"/>
      </w:rPr>
    </w:lvl>
    <w:lvl w:ilvl="1">
      <w:start w:val="1"/>
      <w:numFmt w:val="bullet"/>
      <w:lvlText w:val="o"/>
      <w:lvlJc w:val="left"/>
      <w:pPr>
        <w:tabs>
          <w:tab w:val="num" w:pos="1128"/>
        </w:tabs>
        <w:ind w:left="1128" w:hanging="360"/>
      </w:pPr>
      <w:rPr>
        <w:rFonts w:ascii="Courier New" w:hAnsi="Courier New" w:cs="Courier New" w:hint="default"/>
      </w:rPr>
    </w:lvl>
    <w:lvl w:ilvl="2">
      <w:start w:val="1"/>
      <w:numFmt w:val="bullet"/>
      <w:lvlText w:val=""/>
      <w:lvlJc w:val="left"/>
      <w:pPr>
        <w:tabs>
          <w:tab w:val="num" w:pos="1848"/>
        </w:tabs>
        <w:ind w:left="1848" w:hanging="360"/>
      </w:pPr>
      <w:rPr>
        <w:rFonts w:ascii="Wingdings" w:hAnsi="Wingdings" w:hint="default"/>
      </w:rPr>
    </w:lvl>
    <w:lvl w:ilvl="3">
      <w:start w:val="1"/>
      <w:numFmt w:val="bullet"/>
      <w:lvlText w:val=""/>
      <w:lvlJc w:val="left"/>
      <w:pPr>
        <w:tabs>
          <w:tab w:val="num" w:pos="2568"/>
        </w:tabs>
        <w:ind w:left="2568" w:hanging="360"/>
      </w:pPr>
      <w:rPr>
        <w:rFonts w:ascii="Symbol" w:hAnsi="Symbol" w:hint="default"/>
      </w:rPr>
    </w:lvl>
    <w:lvl w:ilvl="4">
      <w:start w:val="1"/>
      <w:numFmt w:val="bullet"/>
      <w:lvlText w:val="o"/>
      <w:lvlJc w:val="left"/>
      <w:pPr>
        <w:tabs>
          <w:tab w:val="num" w:pos="3288"/>
        </w:tabs>
        <w:ind w:left="3288" w:hanging="360"/>
      </w:pPr>
      <w:rPr>
        <w:rFonts w:ascii="Courier New" w:hAnsi="Courier New" w:cs="Courier New" w:hint="default"/>
      </w:rPr>
    </w:lvl>
    <w:lvl w:ilvl="5">
      <w:start w:val="1"/>
      <w:numFmt w:val="bullet"/>
      <w:lvlText w:val=""/>
      <w:lvlJc w:val="left"/>
      <w:pPr>
        <w:tabs>
          <w:tab w:val="num" w:pos="4008"/>
        </w:tabs>
        <w:ind w:left="4008" w:hanging="360"/>
      </w:pPr>
      <w:rPr>
        <w:rFonts w:ascii="Wingdings" w:hAnsi="Wingdings" w:hint="default"/>
      </w:rPr>
    </w:lvl>
    <w:lvl w:ilvl="6">
      <w:start w:val="1"/>
      <w:numFmt w:val="bullet"/>
      <w:lvlText w:val=""/>
      <w:lvlJc w:val="left"/>
      <w:pPr>
        <w:tabs>
          <w:tab w:val="num" w:pos="4728"/>
        </w:tabs>
        <w:ind w:left="4728" w:hanging="360"/>
      </w:pPr>
      <w:rPr>
        <w:rFonts w:ascii="Symbol" w:hAnsi="Symbol" w:hint="default"/>
      </w:rPr>
    </w:lvl>
    <w:lvl w:ilvl="7">
      <w:start w:val="1"/>
      <w:numFmt w:val="bullet"/>
      <w:lvlText w:val="o"/>
      <w:lvlJc w:val="left"/>
      <w:pPr>
        <w:tabs>
          <w:tab w:val="num" w:pos="5448"/>
        </w:tabs>
        <w:ind w:left="5448" w:hanging="360"/>
      </w:pPr>
      <w:rPr>
        <w:rFonts w:ascii="Courier New" w:hAnsi="Courier New" w:cs="Courier New" w:hint="default"/>
      </w:rPr>
    </w:lvl>
    <w:lvl w:ilvl="8">
      <w:start w:val="1"/>
      <w:numFmt w:val="bullet"/>
      <w:lvlText w:val=""/>
      <w:lvlJc w:val="left"/>
      <w:pPr>
        <w:tabs>
          <w:tab w:val="num" w:pos="6168"/>
        </w:tabs>
        <w:ind w:left="6168" w:hanging="360"/>
      </w:pPr>
      <w:rPr>
        <w:rFonts w:ascii="Wingdings" w:hAnsi="Wingdings" w:hint="default"/>
      </w:rPr>
    </w:lvl>
  </w:abstractNum>
  <w:abstractNum w:abstractNumId="65">
    <w:nsid w:val="3EA206D7"/>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66">
    <w:nsid w:val="3F5019CE"/>
    <w:multiLevelType w:val="hybridMultilevel"/>
    <w:tmpl w:val="3DF0A3BC"/>
    <w:lvl w:ilvl="0" w:tplc="CCFC88AC">
      <w:start w:val="1"/>
      <w:numFmt w:val="bullet"/>
      <w:lvlText w:val=""/>
      <w:lvlJc w:val="left"/>
      <w:pPr>
        <w:ind w:left="1713" w:hanging="360"/>
      </w:pPr>
      <w:rPr>
        <w:rFonts w:ascii="Wingdings" w:hAnsi="Wingdings" w:hint="default"/>
        <w:b w:val="0"/>
        <w:i/>
        <w:sz w:val="24"/>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67">
    <w:nsid w:val="412730AF"/>
    <w:multiLevelType w:val="hybridMultilevel"/>
    <w:tmpl w:val="48A8C818"/>
    <w:lvl w:ilvl="0" w:tplc="780E4C98">
      <w:start w:val="1"/>
      <w:numFmt w:val="bullet"/>
      <w:lvlText w:val=""/>
      <w:lvlJc w:val="left"/>
      <w:pPr>
        <w:tabs>
          <w:tab w:val="num" w:pos="360"/>
        </w:tabs>
        <w:ind w:left="360" w:hanging="360"/>
      </w:pPr>
      <w:rPr>
        <w:rFonts w:ascii="Wingdings" w:hAnsi="Wingdings" w:hint="default"/>
      </w:rPr>
    </w:lvl>
    <w:lvl w:ilvl="1" w:tplc="D164708A" w:tentative="1">
      <w:start w:val="1"/>
      <w:numFmt w:val="bullet"/>
      <w:lvlText w:val=""/>
      <w:lvlJc w:val="left"/>
      <w:pPr>
        <w:tabs>
          <w:tab w:val="num" w:pos="1080"/>
        </w:tabs>
        <w:ind w:left="1080" w:hanging="360"/>
      </w:pPr>
      <w:rPr>
        <w:rFonts w:ascii="Wingdings" w:hAnsi="Wingdings" w:hint="default"/>
      </w:rPr>
    </w:lvl>
    <w:lvl w:ilvl="2" w:tplc="BFF23AB2" w:tentative="1">
      <w:start w:val="1"/>
      <w:numFmt w:val="bullet"/>
      <w:lvlText w:val=""/>
      <w:lvlJc w:val="left"/>
      <w:pPr>
        <w:tabs>
          <w:tab w:val="num" w:pos="1800"/>
        </w:tabs>
        <w:ind w:left="1800" w:hanging="360"/>
      </w:pPr>
      <w:rPr>
        <w:rFonts w:ascii="Wingdings" w:hAnsi="Wingdings" w:hint="default"/>
      </w:rPr>
    </w:lvl>
    <w:lvl w:ilvl="3" w:tplc="1FDA662C" w:tentative="1">
      <w:start w:val="1"/>
      <w:numFmt w:val="bullet"/>
      <w:lvlText w:val=""/>
      <w:lvlJc w:val="left"/>
      <w:pPr>
        <w:tabs>
          <w:tab w:val="num" w:pos="2520"/>
        </w:tabs>
        <w:ind w:left="2520" w:hanging="360"/>
      </w:pPr>
      <w:rPr>
        <w:rFonts w:ascii="Wingdings" w:hAnsi="Wingdings" w:hint="default"/>
      </w:rPr>
    </w:lvl>
    <w:lvl w:ilvl="4" w:tplc="2A16F53C" w:tentative="1">
      <w:start w:val="1"/>
      <w:numFmt w:val="bullet"/>
      <w:lvlText w:val=""/>
      <w:lvlJc w:val="left"/>
      <w:pPr>
        <w:tabs>
          <w:tab w:val="num" w:pos="3240"/>
        </w:tabs>
        <w:ind w:left="3240" w:hanging="360"/>
      </w:pPr>
      <w:rPr>
        <w:rFonts w:ascii="Wingdings" w:hAnsi="Wingdings" w:hint="default"/>
      </w:rPr>
    </w:lvl>
    <w:lvl w:ilvl="5" w:tplc="B504F7BE" w:tentative="1">
      <w:start w:val="1"/>
      <w:numFmt w:val="bullet"/>
      <w:lvlText w:val=""/>
      <w:lvlJc w:val="left"/>
      <w:pPr>
        <w:tabs>
          <w:tab w:val="num" w:pos="3960"/>
        </w:tabs>
        <w:ind w:left="3960" w:hanging="360"/>
      </w:pPr>
      <w:rPr>
        <w:rFonts w:ascii="Wingdings" w:hAnsi="Wingdings" w:hint="default"/>
      </w:rPr>
    </w:lvl>
    <w:lvl w:ilvl="6" w:tplc="FF4EDAD0" w:tentative="1">
      <w:start w:val="1"/>
      <w:numFmt w:val="bullet"/>
      <w:lvlText w:val=""/>
      <w:lvlJc w:val="left"/>
      <w:pPr>
        <w:tabs>
          <w:tab w:val="num" w:pos="4680"/>
        </w:tabs>
        <w:ind w:left="4680" w:hanging="360"/>
      </w:pPr>
      <w:rPr>
        <w:rFonts w:ascii="Wingdings" w:hAnsi="Wingdings" w:hint="default"/>
      </w:rPr>
    </w:lvl>
    <w:lvl w:ilvl="7" w:tplc="F598935E" w:tentative="1">
      <w:start w:val="1"/>
      <w:numFmt w:val="bullet"/>
      <w:lvlText w:val=""/>
      <w:lvlJc w:val="left"/>
      <w:pPr>
        <w:tabs>
          <w:tab w:val="num" w:pos="5400"/>
        </w:tabs>
        <w:ind w:left="5400" w:hanging="360"/>
      </w:pPr>
      <w:rPr>
        <w:rFonts w:ascii="Wingdings" w:hAnsi="Wingdings" w:hint="default"/>
      </w:rPr>
    </w:lvl>
    <w:lvl w:ilvl="8" w:tplc="F8FA1218" w:tentative="1">
      <w:start w:val="1"/>
      <w:numFmt w:val="bullet"/>
      <w:lvlText w:val=""/>
      <w:lvlJc w:val="left"/>
      <w:pPr>
        <w:tabs>
          <w:tab w:val="num" w:pos="6120"/>
        </w:tabs>
        <w:ind w:left="6120" w:hanging="360"/>
      </w:pPr>
      <w:rPr>
        <w:rFonts w:ascii="Wingdings" w:hAnsi="Wingdings" w:hint="default"/>
      </w:rPr>
    </w:lvl>
  </w:abstractNum>
  <w:abstractNum w:abstractNumId="68">
    <w:nsid w:val="427C3E2D"/>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69">
    <w:nsid w:val="438201EB"/>
    <w:multiLevelType w:val="hybridMultilevel"/>
    <w:tmpl w:val="7D021DB2"/>
    <w:lvl w:ilvl="0" w:tplc="CCFC88AC">
      <w:start w:val="1"/>
      <w:numFmt w:val="bullet"/>
      <w:lvlText w:val=""/>
      <w:lvlJc w:val="left"/>
      <w:pPr>
        <w:ind w:left="720" w:hanging="360"/>
      </w:pPr>
      <w:rPr>
        <w:rFonts w:ascii="Wingdings" w:hAnsi="Wingdings" w:hint="default"/>
        <w:b w:val="0"/>
        <w:i/>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nsid w:val="446E0422"/>
    <w:multiLevelType w:val="multilevel"/>
    <w:tmpl w:val="CED2DBFC"/>
    <w:lvl w:ilvl="0">
      <w:start w:val="1"/>
      <w:numFmt w:val="bullet"/>
      <w:lvlText w:val=""/>
      <w:lvlJc w:val="left"/>
      <w:pPr>
        <w:tabs>
          <w:tab w:val="num" w:pos="720"/>
        </w:tabs>
        <w:ind w:left="720" w:hanging="720"/>
      </w:pPr>
      <w:rPr>
        <w:rFonts w:ascii="Wingdings" w:hAnsi="Wingdings" w:hint="default"/>
        <w:b w:val="0"/>
        <w:i/>
        <w:sz w:val="24"/>
      </w:rPr>
    </w:lvl>
    <w:lvl w:ilvl="1">
      <w:start w:val="4"/>
      <w:numFmt w:val="decimal"/>
      <w:lvlText w:val="%1.%2"/>
      <w:lvlJc w:val="left"/>
      <w:pPr>
        <w:tabs>
          <w:tab w:val="num" w:pos="690"/>
        </w:tabs>
        <w:ind w:left="690" w:hanging="69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1">
    <w:nsid w:val="45185D1F"/>
    <w:multiLevelType w:val="multilevel"/>
    <w:tmpl w:val="9F7838BA"/>
    <w:lvl w:ilvl="0">
      <w:start w:val="1"/>
      <w:numFmt w:val="upperLetter"/>
      <w:pStyle w:val="AnnexH1"/>
      <w:lvlText w:val="Annex %1 :"/>
      <w:lvlJc w:val="left"/>
      <w:pPr>
        <w:tabs>
          <w:tab w:val="num" w:pos="1440"/>
        </w:tabs>
        <w:ind w:left="851" w:hanging="851"/>
      </w:pPr>
      <w:rPr>
        <w:rFonts w:hint="default"/>
      </w:rPr>
    </w:lvl>
    <w:lvl w:ilvl="1">
      <w:start w:val="1"/>
      <w:numFmt w:val="decimal"/>
      <w:pStyle w:val="AnnexH2"/>
      <w:lvlText w:val="%1.%2"/>
      <w:lvlJc w:val="left"/>
      <w:pPr>
        <w:tabs>
          <w:tab w:val="num" w:pos="851"/>
        </w:tabs>
        <w:ind w:left="851" w:hanging="851"/>
      </w:pPr>
      <w:rPr>
        <w:rFonts w:hint="default"/>
      </w:rPr>
    </w:lvl>
    <w:lvl w:ilvl="2">
      <w:start w:val="1"/>
      <w:numFmt w:val="decimal"/>
      <w:pStyle w:val="AnnexH3"/>
      <w:lvlText w:val="%1.%3.1"/>
      <w:lvlJc w:val="left"/>
      <w:pPr>
        <w:tabs>
          <w:tab w:val="num" w:pos="1080"/>
        </w:tabs>
        <w:ind w:left="720" w:hanging="720"/>
      </w:pPr>
      <w:rPr>
        <w:rFonts w:hint="default"/>
      </w:rPr>
    </w:lvl>
    <w:lvl w:ilvl="3">
      <w:start w:val="1"/>
      <w:numFmt w:val="decimal"/>
      <w:pStyle w:val="AnnexH4"/>
      <w:lvlText w:val="%1.%2.%3.%4"/>
      <w:lvlJc w:val="left"/>
      <w:pPr>
        <w:tabs>
          <w:tab w:val="num" w:pos="1800"/>
        </w:tabs>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nsid w:val="45550BDF"/>
    <w:multiLevelType w:val="hybridMultilevel"/>
    <w:tmpl w:val="2B14F84C"/>
    <w:lvl w:ilvl="0" w:tplc="E90279A6">
      <w:start w:val="1"/>
      <w:numFmt w:val="bullet"/>
      <w:lvlText w:val=""/>
      <w:lvlJc w:val="left"/>
      <w:pPr>
        <w:tabs>
          <w:tab w:val="num" w:pos="2573"/>
        </w:tabs>
        <w:ind w:left="2573" w:hanging="720"/>
      </w:pPr>
      <w:rPr>
        <w:rFonts w:ascii="Wingdings" w:hAnsi="Wingdings" w:hint="default"/>
        <w:b w:val="0"/>
        <w:i/>
        <w:sz w:val="24"/>
      </w:rPr>
    </w:lvl>
    <w:lvl w:ilvl="1" w:tplc="57E4559A" w:tentative="1">
      <w:start w:val="1"/>
      <w:numFmt w:val="bullet"/>
      <w:lvlText w:val="o"/>
      <w:lvlJc w:val="left"/>
      <w:pPr>
        <w:tabs>
          <w:tab w:val="num" w:pos="1440"/>
        </w:tabs>
        <w:ind w:left="1440" w:hanging="360"/>
      </w:pPr>
      <w:rPr>
        <w:rFonts w:ascii="Courier New" w:hAnsi="Courier New" w:hint="default"/>
      </w:rPr>
    </w:lvl>
    <w:lvl w:ilvl="2" w:tplc="5930F432" w:tentative="1">
      <w:start w:val="1"/>
      <w:numFmt w:val="bullet"/>
      <w:lvlText w:val=""/>
      <w:lvlJc w:val="left"/>
      <w:pPr>
        <w:tabs>
          <w:tab w:val="num" w:pos="2160"/>
        </w:tabs>
        <w:ind w:left="2160" w:hanging="360"/>
      </w:pPr>
      <w:rPr>
        <w:rFonts w:ascii="Wingdings" w:hAnsi="Wingdings" w:hint="default"/>
      </w:rPr>
    </w:lvl>
    <w:lvl w:ilvl="3" w:tplc="E8ACA460" w:tentative="1">
      <w:start w:val="1"/>
      <w:numFmt w:val="bullet"/>
      <w:lvlText w:val=""/>
      <w:lvlJc w:val="left"/>
      <w:pPr>
        <w:tabs>
          <w:tab w:val="num" w:pos="2880"/>
        </w:tabs>
        <w:ind w:left="2880" w:hanging="360"/>
      </w:pPr>
      <w:rPr>
        <w:rFonts w:ascii="Symbol" w:hAnsi="Symbol" w:hint="default"/>
      </w:rPr>
    </w:lvl>
    <w:lvl w:ilvl="4" w:tplc="86084B44" w:tentative="1">
      <w:start w:val="1"/>
      <w:numFmt w:val="bullet"/>
      <w:lvlText w:val="o"/>
      <w:lvlJc w:val="left"/>
      <w:pPr>
        <w:tabs>
          <w:tab w:val="num" w:pos="3600"/>
        </w:tabs>
        <w:ind w:left="3600" w:hanging="360"/>
      </w:pPr>
      <w:rPr>
        <w:rFonts w:ascii="Courier New" w:hAnsi="Courier New" w:hint="default"/>
      </w:rPr>
    </w:lvl>
    <w:lvl w:ilvl="5" w:tplc="E4729DC8" w:tentative="1">
      <w:start w:val="1"/>
      <w:numFmt w:val="bullet"/>
      <w:lvlText w:val=""/>
      <w:lvlJc w:val="left"/>
      <w:pPr>
        <w:tabs>
          <w:tab w:val="num" w:pos="4320"/>
        </w:tabs>
        <w:ind w:left="4320" w:hanging="360"/>
      </w:pPr>
      <w:rPr>
        <w:rFonts w:ascii="Wingdings" w:hAnsi="Wingdings" w:hint="default"/>
      </w:rPr>
    </w:lvl>
    <w:lvl w:ilvl="6" w:tplc="AA3652FC" w:tentative="1">
      <w:start w:val="1"/>
      <w:numFmt w:val="bullet"/>
      <w:lvlText w:val=""/>
      <w:lvlJc w:val="left"/>
      <w:pPr>
        <w:tabs>
          <w:tab w:val="num" w:pos="5040"/>
        </w:tabs>
        <w:ind w:left="5040" w:hanging="360"/>
      </w:pPr>
      <w:rPr>
        <w:rFonts w:ascii="Symbol" w:hAnsi="Symbol" w:hint="default"/>
      </w:rPr>
    </w:lvl>
    <w:lvl w:ilvl="7" w:tplc="FE942408" w:tentative="1">
      <w:start w:val="1"/>
      <w:numFmt w:val="bullet"/>
      <w:lvlText w:val="o"/>
      <w:lvlJc w:val="left"/>
      <w:pPr>
        <w:tabs>
          <w:tab w:val="num" w:pos="5760"/>
        </w:tabs>
        <w:ind w:left="5760" w:hanging="360"/>
      </w:pPr>
      <w:rPr>
        <w:rFonts w:ascii="Courier New" w:hAnsi="Courier New" w:hint="default"/>
      </w:rPr>
    </w:lvl>
    <w:lvl w:ilvl="8" w:tplc="C4800AF8" w:tentative="1">
      <w:start w:val="1"/>
      <w:numFmt w:val="bullet"/>
      <w:lvlText w:val=""/>
      <w:lvlJc w:val="left"/>
      <w:pPr>
        <w:tabs>
          <w:tab w:val="num" w:pos="6480"/>
        </w:tabs>
        <w:ind w:left="6480" w:hanging="360"/>
      </w:pPr>
      <w:rPr>
        <w:rFonts w:ascii="Wingdings" w:hAnsi="Wingdings" w:hint="default"/>
      </w:rPr>
    </w:lvl>
  </w:abstractNum>
  <w:abstractNum w:abstractNumId="73">
    <w:nsid w:val="467237D8"/>
    <w:multiLevelType w:val="hybridMultilevel"/>
    <w:tmpl w:val="ED520C22"/>
    <w:lvl w:ilvl="0" w:tplc="CCFC88AC">
      <w:start w:val="1"/>
      <w:numFmt w:val="bullet"/>
      <w:lvlText w:val=""/>
      <w:lvlJc w:val="left"/>
      <w:pPr>
        <w:ind w:left="1353" w:hanging="360"/>
      </w:pPr>
      <w:rPr>
        <w:rFonts w:ascii="Wingdings" w:hAnsi="Wingdings" w:hint="default"/>
        <w:b w:val="0"/>
        <w:i/>
        <w:sz w:val="24"/>
      </w:rPr>
    </w:lvl>
    <w:lvl w:ilvl="1" w:tplc="5F78D816">
      <w:start w:val="1"/>
      <w:numFmt w:val="bullet"/>
      <w:lvlText w:val="o"/>
      <w:lvlJc w:val="left"/>
      <w:pPr>
        <w:ind w:left="2149" w:hanging="360"/>
      </w:pPr>
      <w:rPr>
        <w:rFonts w:ascii="Courier New" w:hAnsi="Courier New" w:cs="Courier New" w:hint="default"/>
      </w:rPr>
    </w:lvl>
    <w:lvl w:ilvl="2" w:tplc="785E0BA4" w:tentative="1">
      <w:start w:val="1"/>
      <w:numFmt w:val="bullet"/>
      <w:lvlText w:val=""/>
      <w:lvlJc w:val="left"/>
      <w:pPr>
        <w:ind w:left="2869" w:hanging="360"/>
      </w:pPr>
      <w:rPr>
        <w:rFonts w:ascii="Wingdings" w:hAnsi="Wingdings" w:hint="default"/>
      </w:rPr>
    </w:lvl>
    <w:lvl w:ilvl="3" w:tplc="F5F084B2" w:tentative="1">
      <w:start w:val="1"/>
      <w:numFmt w:val="bullet"/>
      <w:lvlText w:val=""/>
      <w:lvlJc w:val="left"/>
      <w:pPr>
        <w:ind w:left="3589" w:hanging="360"/>
      </w:pPr>
      <w:rPr>
        <w:rFonts w:ascii="Symbol" w:hAnsi="Symbol" w:hint="default"/>
      </w:rPr>
    </w:lvl>
    <w:lvl w:ilvl="4" w:tplc="050AC52C" w:tentative="1">
      <w:start w:val="1"/>
      <w:numFmt w:val="bullet"/>
      <w:lvlText w:val="o"/>
      <w:lvlJc w:val="left"/>
      <w:pPr>
        <w:ind w:left="4309" w:hanging="360"/>
      </w:pPr>
      <w:rPr>
        <w:rFonts w:ascii="Courier New" w:hAnsi="Courier New" w:cs="Courier New" w:hint="default"/>
      </w:rPr>
    </w:lvl>
    <w:lvl w:ilvl="5" w:tplc="C9901760" w:tentative="1">
      <w:start w:val="1"/>
      <w:numFmt w:val="bullet"/>
      <w:lvlText w:val=""/>
      <w:lvlJc w:val="left"/>
      <w:pPr>
        <w:ind w:left="5029" w:hanging="360"/>
      </w:pPr>
      <w:rPr>
        <w:rFonts w:ascii="Wingdings" w:hAnsi="Wingdings" w:hint="default"/>
      </w:rPr>
    </w:lvl>
    <w:lvl w:ilvl="6" w:tplc="19DA38E2" w:tentative="1">
      <w:start w:val="1"/>
      <w:numFmt w:val="bullet"/>
      <w:lvlText w:val=""/>
      <w:lvlJc w:val="left"/>
      <w:pPr>
        <w:ind w:left="5749" w:hanging="360"/>
      </w:pPr>
      <w:rPr>
        <w:rFonts w:ascii="Symbol" w:hAnsi="Symbol" w:hint="default"/>
      </w:rPr>
    </w:lvl>
    <w:lvl w:ilvl="7" w:tplc="882C9BC6" w:tentative="1">
      <w:start w:val="1"/>
      <w:numFmt w:val="bullet"/>
      <w:lvlText w:val="o"/>
      <w:lvlJc w:val="left"/>
      <w:pPr>
        <w:ind w:left="6469" w:hanging="360"/>
      </w:pPr>
      <w:rPr>
        <w:rFonts w:ascii="Courier New" w:hAnsi="Courier New" w:cs="Courier New" w:hint="default"/>
      </w:rPr>
    </w:lvl>
    <w:lvl w:ilvl="8" w:tplc="75141856" w:tentative="1">
      <w:start w:val="1"/>
      <w:numFmt w:val="bullet"/>
      <w:lvlText w:val=""/>
      <w:lvlJc w:val="left"/>
      <w:pPr>
        <w:ind w:left="7189" w:hanging="360"/>
      </w:pPr>
      <w:rPr>
        <w:rFonts w:ascii="Wingdings" w:hAnsi="Wingdings" w:hint="default"/>
      </w:rPr>
    </w:lvl>
  </w:abstractNum>
  <w:abstractNum w:abstractNumId="74">
    <w:nsid w:val="47CA4714"/>
    <w:multiLevelType w:val="hybridMultilevel"/>
    <w:tmpl w:val="3968C42A"/>
    <w:lvl w:ilvl="0" w:tplc="CCFC88AC">
      <w:start w:val="1"/>
      <w:numFmt w:val="bullet"/>
      <w:lvlText w:val=""/>
      <w:lvlJc w:val="left"/>
      <w:pPr>
        <w:tabs>
          <w:tab w:val="num" w:pos="720"/>
        </w:tabs>
        <w:ind w:left="720" w:hanging="36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47F82B9B"/>
    <w:multiLevelType w:val="hybridMultilevel"/>
    <w:tmpl w:val="1A9E8E84"/>
    <w:lvl w:ilvl="0" w:tplc="CCFC88AC">
      <w:start w:val="1"/>
      <w:numFmt w:val="bullet"/>
      <w:lvlText w:val=""/>
      <w:lvlPicBulletId w:val="1"/>
      <w:lvlJc w:val="left"/>
      <w:pPr>
        <w:tabs>
          <w:tab w:val="num" w:pos="720"/>
        </w:tabs>
        <w:ind w:left="720" w:hanging="36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492437BA"/>
    <w:multiLevelType w:val="multilevel"/>
    <w:tmpl w:val="40F2EE4A"/>
    <w:styleLink w:val="StyleBulletedWingdingssymbolBefore075Hanging0252"/>
    <w:lvl w:ilvl="0">
      <w:start w:val="1"/>
      <w:numFmt w:val="bullet"/>
      <w:lvlText w:val=""/>
      <w:lvlJc w:val="left"/>
      <w:pPr>
        <w:tabs>
          <w:tab w:val="num" w:pos="1440"/>
        </w:tabs>
        <w:ind w:left="108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7">
    <w:nsid w:val="4935386E"/>
    <w:multiLevelType w:val="hybridMultilevel"/>
    <w:tmpl w:val="134CCB24"/>
    <w:lvl w:ilvl="0" w:tplc="53427E94">
      <w:start w:val="1"/>
      <w:numFmt w:val="bullet"/>
      <w:lvlText w:val=""/>
      <w:lvlJc w:val="left"/>
      <w:pPr>
        <w:tabs>
          <w:tab w:val="num" w:pos="1440"/>
        </w:tabs>
        <w:ind w:left="1440" w:hanging="360"/>
      </w:pPr>
      <w:rPr>
        <w:rFonts w:ascii="Symbol" w:hAnsi="Symbol" w:hint="default"/>
      </w:rPr>
    </w:lvl>
    <w:lvl w:ilvl="1" w:tplc="88E41AA4" w:tentative="1">
      <w:start w:val="1"/>
      <w:numFmt w:val="bullet"/>
      <w:lvlText w:val="o"/>
      <w:lvlJc w:val="left"/>
      <w:pPr>
        <w:tabs>
          <w:tab w:val="num" w:pos="1440"/>
        </w:tabs>
        <w:ind w:left="1440" w:hanging="360"/>
      </w:pPr>
      <w:rPr>
        <w:rFonts w:ascii="Courier New" w:hAnsi="Courier New" w:hint="default"/>
      </w:rPr>
    </w:lvl>
    <w:lvl w:ilvl="2" w:tplc="4E600C4E" w:tentative="1">
      <w:start w:val="1"/>
      <w:numFmt w:val="bullet"/>
      <w:lvlText w:val=""/>
      <w:lvlJc w:val="left"/>
      <w:pPr>
        <w:tabs>
          <w:tab w:val="num" w:pos="2160"/>
        </w:tabs>
        <w:ind w:left="2160" w:hanging="360"/>
      </w:pPr>
      <w:rPr>
        <w:rFonts w:ascii="Wingdings" w:hAnsi="Wingdings" w:hint="default"/>
      </w:rPr>
    </w:lvl>
    <w:lvl w:ilvl="3" w:tplc="4DA8B070" w:tentative="1">
      <w:start w:val="1"/>
      <w:numFmt w:val="bullet"/>
      <w:lvlText w:val=""/>
      <w:lvlJc w:val="left"/>
      <w:pPr>
        <w:tabs>
          <w:tab w:val="num" w:pos="2880"/>
        </w:tabs>
        <w:ind w:left="2880" w:hanging="360"/>
      </w:pPr>
      <w:rPr>
        <w:rFonts w:ascii="Symbol" w:hAnsi="Symbol" w:hint="default"/>
      </w:rPr>
    </w:lvl>
    <w:lvl w:ilvl="4" w:tplc="5D086ECC" w:tentative="1">
      <w:start w:val="1"/>
      <w:numFmt w:val="bullet"/>
      <w:lvlText w:val="o"/>
      <w:lvlJc w:val="left"/>
      <w:pPr>
        <w:tabs>
          <w:tab w:val="num" w:pos="3600"/>
        </w:tabs>
        <w:ind w:left="3600" w:hanging="360"/>
      </w:pPr>
      <w:rPr>
        <w:rFonts w:ascii="Courier New" w:hAnsi="Courier New" w:hint="default"/>
      </w:rPr>
    </w:lvl>
    <w:lvl w:ilvl="5" w:tplc="F5DC7CFE" w:tentative="1">
      <w:start w:val="1"/>
      <w:numFmt w:val="bullet"/>
      <w:lvlText w:val=""/>
      <w:lvlJc w:val="left"/>
      <w:pPr>
        <w:tabs>
          <w:tab w:val="num" w:pos="4320"/>
        </w:tabs>
        <w:ind w:left="4320" w:hanging="360"/>
      </w:pPr>
      <w:rPr>
        <w:rFonts w:ascii="Wingdings" w:hAnsi="Wingdings" w:hint="default"/>
      </w:rPr>
    </w:lvl>
    <w:lvl w:ilvl="6" w:tplc="B97EAB9A" w:tentative="1">
      <w:start w:val="1"/>
      <w:numFmt w:val="bullet"/>
      <w:lvlText w:val=""/>
      <w:lvlJc w:val="left"/>
      <w:pPr>
        <w:tabs>
          <w:tab w:val="num" w:pos="5040"/>
        </w:tabs>
        <w:ind w:left="5040" w:hanging="360"/>
      </w:pPr>
      <w:rPr>
        <w:rFonts w:ascii="Symbol" w:hAnsi="Symbol" w:hint="default"/>
      </w:rPr>
    </w:lvl>
    <w:lvl w:ilvl="7" w:tplc="E1760872" w:tentative="1">
      <w:start w:val="1"/>
      <w:numFmt w:val="bullet"/>
      <w:lvlText w:val="o"/>
      <w:lvlJc w:val="left"/>
      <w:pPr>
        <w:tabs>
          <w:tab w:val="num" w:pos="5760"/>
        </w:tabs>
        <w:ind w:left="5760" w:hanging="360"/>
      </w:pPr>
      <w:rPr>
        <w:rFonts w:ascii="Courier New" w:hAnsi="Courier New" w:hint="default"/>
      </w:rPr>
    </w:lvl>
    <w:lvl w:ilvl="8" w:tplc="7040DC8C" w:tentative="1">
      <w:start w:val="1"/>
      <w:numFmt w:val="bullet"/>
      <w:lvlText w:val=""/>
      <w:lvlJc w:val="left"/>
      <w:pPr>
        <w:tabs>
          <w:tab w:val="num" w:pos="6480"/>
        </w:tabs>
        <w:ind w:left="6480" w:hanging="360"/>
      </w:pPr>
      <w:rPr>
        <w:rFonts w:ascii="Wingdings" w:hAnsi="Wingdings" w:hint="default"/>
      </w:rPr>
    </w:lvl>
  </w:abstractNum>
  <w:abstractNum w:abstractNumId="78">
    <w:nsid w:val="4A1C4B67"/>
    <w:multiLevelType w:val="hybridMultilevel"/>
    <w:tmpl w:val="BFE6568E"/>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4A9B5373"/>
    <w:multiLevelType w:val="hybridMultilevel"/>
    <w:tmpl w:val="4F189CF0"/>
    <w:lvl w:ilvl="0" w:tplc="E382A2D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4B036B8B"/>
    <w:multiLevelType w:val="hybridMultilevel"/>
    <w:tmpl w:val="10D644EC"/>
    <w:lvl w:ilvl="0" w:tplc="CCFC88AC">
      <w:start w:val="1"/>
      <w:numFmt w:val="bullet"/>
      <w:lvlText w:val=""/>
      <w:lvlJc w:val="left"/>
      <w:pPr>
        <w:tabs>
          <w:tab w:val="num" w:pos="360"/>
        </w:tabs>
        <w:ind w:left="360" w:hanging="360"/>
      </w:pPr>
      <w:rPr>
        <w:rFonts w:ascii="Wingdings" w:hAnsi="Wingdings" w:hint="default"/>
        <w:b w:val="0"/>
        <w:i/>
        <w:sz w:val="24"/>
      </w:rPr>
    </w:lvl>
    <w:lvl w:ilvl="1" w:tplc="D164708A" w:tentative="1">
      <w:start w:val="1"/>
      <w:numFmt w:val="bullet"/>
      <w:lvlText w:val=""/>
      <w:lvlJc w:val="left"/>
      <w:pPr>
        <w:tabs>
          <w:tab w:val="num" w:pos="1080"/>
        </w:tabs>
        <w:ind w:left="1080" w:hanging="360"/>
      </w:pPr>
      <w:rPr>
        <w:rFonts w:ascii="Wingdings" w:hAnsi="Wingdings" w:hint="default"/>
      </w:rPr>
    </w:lvl>
    <w:lvl w:ilvl="2" w:tplc="BFF23AB2" w:tentative="1">
      <w:start w:val="1"/>
      <w:numFmt w:val="bullet"/>
      <w:lvlText w:val=""/>
      <w:lvlJc w:val="left"/>
      <w:pPr>
        <w:tabs>
          <w:tab w:val="num" w:pos="1800"/>
        </w:tabs>
        <w:ind w:left="1800" w:hanging="360"/>
      </w:pPr>
      <w:rPr>
        <w:rFonts w:ascii="Wingdings" w:hAnsi="Wingdings" w:hint="default"/>
      </w:rPr>
    </w:lvl>
    <w:lvl w:ilvl="3" w:tplc="1FDA662C" w:tentative="1">
      <w:start w:val="1"/>
      <w:numFmt w:val="bullet"/>
      <w:lvlText w:val=""/>
      <w:lvlJc w:val="left"/>
      <w:pPr>
        <w:tabs>
          <w:tab w:val="num" w:pos="2520"/>
        </w:tabs>
        <w:ind w:left="2520" w:hanging="360"/>
      </w:pPr>
      <w:rPr>
        <w:rFonts w:ascii="Wingdings" w:hAnsi="Wingdings" w:hint="default"/>
      </w:rPr>
    </w:lvl>
    <w:lvl w:ilvl="4" w:tplc="2A16F53C" w:tentative="1">
      <w:start w:val="1"/>
      <w:numFmt w:val="bullet"/>
      <w:lvlText w:val=""/>
      <w:lvlJc w:val="left"/>
      <w:pPr>
        <w:tabs>
          <w:tab w:val="num" w:pos="3240"/>
        </w:tabs>
        <w:ind w:left="3240" w:hanging="360"/>
      </w:pPr>
      <w:rPr>
        <w:rFonts w:ascii="Wingdings" w:hAnsi="Wingdings" w:hint="default"/>
      </w:rPr>
    </w:lvl>
    <w:lvl w:ilvl="5" w:tplc="B504F7BE" w:tentative="1">
      <w:start w:val="1"/>
      <w:numFmt w:val="bullet"/>
      <w:lvlText w:val=""/>
      <w:lvlJc w:val="left"/>
      <w:pPr>
        <w:tabs>
          <w:tab w:val="num" w:pos="3960"/>
        </w:tabs>
        <w:ind w:left="3960" w:hanging="360"/>
      </w:pPr>
      <w:rPr>
        <w:rFonts w:ascii="Wingdings" w:hAnsi="Wingdings" w:hint="default"/>
      </w:rPr>
    </w:lvl>
    <w:lvl w:ilvl="6" w:tplc="FF4EDAD0" w:tentative="1">
      <w:start w:val="1"/>
      <w:numFmt w:val="bullet"/>
      <w:lvlText w:val=""/>
      <w:lvlJc w:val="left"/>
      <w:pPr>
        <w:tabs>
          <w:tab w:val="num" w:pos="4680"/>
        </w:tabs>
        <w:ind w:left="4680" w:hanging="360"/>
      </w:pPr>
      <w:rPr>
        <w:rFonts w:ascii="Wingdings" w:hAnsi="Wingdings" w:hint="default"/>
      </w:rPr>
    </w:lvl>
    <w:lvl w:ilvl="7" w:tplc="F598935E" w:tentative="1">
      <w:start w:val="1"/>
      <w:numFmt w:val="bullet"/>
      <w:lvlText w:val=""/>
      <w:lvlJc w:val="left"/>
      <w:pPr>
        <w:tabs>
          <w:tab w:val="num" w:pos="5400"/>
        </w:tabs>
        <w:ind w:left="5400" w:hanging="360"/>
      </w:pPr>
      <w:rPr>
        <w:rFonts w:ascii="Wingdings" w:hAnsi="Wingdings" w:hint="default"/>
      </w:rPr>
    </w:lvl>
    <w:lvl w:ilvl="8" w:tplc="F8FA1218" w:tentative="1">
      <w:start w:val="1"/>
      <w:numFmt w:val="bullet"/>
      <w:lvlText w:val=""/>
      <w:lvlJc w:val="left"/>
      <w:pPr>
        <w:tabs>
          <w:tab w:val="num" w:pos="6120"/>
        </w:tabs>
        <w:ind w:left="6120" w:hanging="360"/>
      </w:pPr>
      <w:rPr>
        <w:rFonts w:ascii="Wingdings" w:hAnsi="Wingdings" w:hint="default"/>
      </w:rPr>
    </w:lvl>
  </w:abstractNum>
  <w:abstractNum w:abstractNumId="81">
    <w:nsid w:val="4B042226"/>
    <w:multiLevelType w:val="hybridMultilevel"/>
    <w:tmpl w:val="6E4A7474"/>
    <w:lvl w:ilvl="0" w:tplc="A19C532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4B0B335A"/>
    <w:multiLevelType w:val="hybridMultilevel"/>
    <w:tmpl w:val="0B367BCA"/>
    <w:lvl w:ilvl="0" w:tplc="A19C5326">
      <w:start w:val="1"/>
      <w:numFmt w:val="bullet"/>
      <w:lvlText w:val=""/>
      <w:lvlJc w:val="left"/>
      <w:pPr>
        <w:tabs>
          <w:tab w:val="num" w:pos="3113"/>
        </w:tabs>
        <w:ind w:left="3113" w:hanging="720"/>
      </w:pPr>
      <w:rPr>
        <w:rFonts w:ascii="Wingdings" w:hAnsi="Wingdings" w:hint="default"/>
        <w:b w:val="0"/>
        <w:i/>
        <w:sz w:val="24"/>
      </w:r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6"/>
      <w:numFmt w:val="decimal"/>
      <w:lvlText w:val="%4......"/>
      <w:lvlJc w:val="left"/>
      <w:pPr>
        <w:tabs>
          <w:tab w:val="num" w:pos="4320"/>
        </w:tabs>
        <w:ind w:left="4320" w:hanging="1800"/>
      </w:pPr>
      <w:rPr>
        <w:rFonts w:hint="default"/>
        <w:color w:val="auto"/>
        <w:sz w:val="16"/>
      </w:rPr>
    </w:lvl>
    <w:lvl w:ilvl="4" w:tplc="04090003">
      <w:start w:val="1"/>
      <w:numFmt w:val="lowerLetter"/>
      <w:lvlText w:val="(%5)"/>
      <w:lvlJc w:val="left"/>
      <w:pPr>
        <w:tabs>
          <w:tab w:val="num" w:pos="3600"/>
        </w:tabs>
        <w:ind w:left="3600" w:hanging="360"/>
      </w:pPr>
      <w:rPr>
        <w:rFonts w:hint="default"/>
        <w:b/>
      </w:rPr>
    </w:lvl>
    <w:lvl w:ilvl="5" w:tplc="04090005">
      <w:start w:val="1"/>
      <w:numFmt w:val="bullet"/>
      <w:lvlText w:val=""/>
      <w:lvlJc w:val="left"/>
      <w:pPr>
        <w:tabs>
          <w:tab w:val="num" w:pos="4860"/>
        </w:tabs>
        <w:ind w:left="4860" w:hanging="720"/>
      </w:pPr>
      <w:rPr>
        <w:rFonts w:ascii="Wingdings" w:hAnsi="Wingdings" w:hint="default"/>
        <w:b w:val="0"/>
        <w:i/>
        <w:sz w:val="24"/>
      </w:rPr>
    </w:lvl>
    <w:lvl w:ilvl="6" w:tplc="04090001">
      <w:start w:val="1"/>
      <w:numFmt w:val="decimal"/>
      <w:lvlText w:val="%7."/>
      <w:lvlJc w:val="left"/>
      <w:pPr>
        <w:tabs>
          <w:tab w:val="num" w:pos="8280"/>
        </w:tabs>
        <w:ind w:left="8280" w:hanging="3600"/>
      </w:pPr>
      <w:rPr>
        <w:rFonts w:hint="default"/>
      </w:rPr>
    </w:lvl>
    <w:lvl w:ilvl="7" w:tplc="04090003">
      <w:start w:val="1"/>
      <w:numFmt w:val="bullet"/>
      <w:lvlText w:val=""/>
      <w:lvlJc w:val="left"/>
      <w:pPr>
        <w:tabs>
          <w:tab w:val="num" w:pos="6120"/>
        </w:tabs>
        <w:ind w:left="6120" w:hanging="720"/>
      </w:pPr>
      <w:rPr>
        <w:rFonts w:ascii="Wingdings" w:hAnsi="Wingdings" w:hint="default"/>
        <w:b w:val="0"/>
        <w:i/>
        <w:sz w:val="24"/>
      </w:rPr>
    </w:lvl>
    <w:lvl w:ilvl="8" w:tplc="04090005" w:tentative="1">
      <w:start w:val="1"/>
      <w:numFmt w:val="lowerRoman"/>
      <w:lvlText w:val="%9."/>
      <w:lvlJc w:val="right"/>
      <w:pPr>
        <w:tabs>
          <w:tab w:val="num" w:pos="6480"/>
        </w:tabs>
        <w:ind w:left="6480" w:hanging="180"/>
      </w:pPr>
    </w:lvl>
  </w:abstractNum>
  <w:abstractNum w:abstractNumId="83">
    <w:nsid w:val="4B303CAC"/>
    <w:multiLevelType w:val="hybridMultilevel"/>
    <w:tmpl w:val="9B8245DA"/>
    <w:lvl w:ilvl="0" w:tplc="CCFC88AC">
      <w:start w:val="1"/>
      <w:numFmt w:val="bullet"/>
      <w:lvlText w:val=""/>
      <w:lvlJc w:val="left"/>
      <w:pPr>
        <w:tabs>
          <w:tab w:val="num" w:pos="720"/>
        </w:tabs>
        <w:ind w:left="720" w:hanging="360"/>
      </w:pPr>
      <w:rPr>
        <w:rFonts w:ascii="Wingdings" w:hAnsi="Wingdings" w:hint="default"/>
        <w:b w:val="0"/>
        <w:i/>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4B8B50C1"/>
    <w:multiLevelType w:val="multilevel"/>
    <w:tmpl w:val="FF224282"/>
    <w:lvl w:ilvl="0">
      <w:start w:val="1"/>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4BF41B4B"/>
    <w:multiLevelType w:val="hybridMultilevel"/>
    <w:tmpl w:val="62829E42"/>
    <w:lvl w:ilvl="0" w:tplc="CCFC88AC">
      <w:start w:val="1"/>
      <w:numFmt w:val="bullet"/>
      <w:lvlText w:val=""/>
      <w:lvlPicBulletId w:val="1"/>
      <w:lvlJc w:val="left"/>
      <w:pPr>
        <w:tabs>
          <w:tab w:val="num" w:pos="720"/>
        </w:tabs>
        <w:ind w:left="720" w:hanging="36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C7A16F0"/>
    <w:multiLevelType w:val="hybridMultilevel"/>
    <w:tmpl w:val="40706D70"/>
    <w:lvl w:ilvl="0" w:tplc="2278DE76">
      <w:start w:val="1"/>
      <w:numFmt w:val="bullet"/>
      <w:lvlText w:val=""/>
      <w:lvlJc w:val="left"/>
      <w:pPr>
        <w:tabs>
          <w:tab w:val="num" w:pos="1080"/>
        </w:tabs>
        <w:ind w:left="1080" w:hanging="720"/>
      </w:pPr>
      <w:rPr>
        <w:rFonts w:ascii="Wingdings" w:hAnsi="Wingdings" w:hint="default"/>
        <w:b w:val="0"/>
        <w:i/>
        <w:sz w:val="24"/>
      </w:rPr>
    </w:lvl>
    <w:lvl w:ilvl="1" w:tplc="DC600854" w:tentative="1">
      <w:start w:val="1"/>
      <w:numFmt w:val="bullet"/>
      <w:lvlText w:val="o"/>
      <w:lvlJc w:val="left"/>
      <w:pPr>
        <w:tabs>
          <w:tab w:val="num" w:pos="1440"/>
        </w:tabs>
        <w:ind w:left="1440" w:hanging="360"/>
      </w:pPr>
      <w:rPr>
        <w:rFonts w:ascii="Courier New" w:hAnsi="Courier New" w:hint="default"/>
      </w:rPr>
    </w:lvl>
    <w:lvl w:ilvl="2" w:tplc="B776B768" w:tentative="1">
      <w:start w:val="1"/>
      <w:numFmt w:val="bullet"/>
      <w:lvlText w:val=""/>
      <w:lvlJc w:val="left"/>
      <w:pPr>
        <w:tabs>
          <w:tab w:val="num" w:pos="2160"/>
        </w:tabs>
        <w:ind w:left="2160" w:hanging="360"/>
      </w:pPr>
      <w:rPr>
        <w:rFonts w:ascii="Wingdings" w:hAnsi="Wingdings" w:hint="default"/>
      </w:rPr>
    </w:lvl>
    <w:lvl w:ilvl="3" w:tplc="C4324E3E" w:tentative="1">
      <w:start w:val="1"/>
      <w:numFmt w:val="bullet"/>
      <w:lvlText w:val=""/>
      <w:lvlJc w:val="left"/>
      <w:pPr>
        <w:tabs>
          <w:tab w:val="num" w:pos="2880"/>
        </w:tabs>
        <w:ind w:left="2880" w:hanging="360"/>
      </w:pPr>
      <w:rPr>
        <w:rFonts w:ascii="Symbol" w:hAnsi="Symbol" w:hint="default"/>
      </w:rPr>
    </w:lvl>
    <w:lvl w:ilvl="4" w:tplc="F1C6CBDE" w:tentative="1">
      <w:start w:val="1"/>
      <w:numFmt w:val="bullet"/>
      <w:lvlText w:val="o"/>
      <w:lvlJc w:val="left"/>
      <w:pPr>
        <w:tabs>
          <w:tab w:val="num" w:pos="3600"/>
        </w:tabs>
        <w:ind w:left="3600" w:hanging="360"/>
      </w:pPr>
      <w:rPr>
        <w:rFonts w:ascii="Courier New" w:hAnsi="Courier New" w:hint="default"/>
      </w:rPr>
    </w:lvl>
    <w:lvl w:ilvl="5" w:tplc="A844E1D2" w:tentative="1">
      <w:start w:val="1"/>
      <w:numFmt w:val="bullet"/>
      <w:lvlText w:val=""/>
      <w:lvlJc w:val="left"/>
      <w:pPr>
        <w:tabs>
          <w:tab w:val="num" w:pos="4320"/>
        </w:tabs>
        <w:ind w:left="4320" w:hanging="360"/>
      </w:pPr>
      <w:rPr>
        <w:rFonts w:ascii="Wingdings" w:hAnsi="Wingdings" w:hint="default"/>
      </w:rPr>
    </w:lvl>
    <w:lvl w:ilvl="6" w:tplc="E5CC8986" w:tentative="1">
      <w:start w:val="1"/>
      <w:numFmt w:val="bullet"/>
      <w:lvlText w:val=""/>
      <w:lvlJc w:val="left"/>
      <w:pPr>
        <w:tabs>
          <w:tab w:val="num" w:pos="5040"/>
        </w:tabs>
        <w:ind w:left="5040" w:hanging="360"/>
      </w:pPr>
      <w:rPr>
        <w:rFonts w:ascii="Symbol" w:hAnsi="Symbol" w:hint="default"/>
      </w:rPr>
    </w:lvl>
    <w:lvl w:ilvl="7" w:tplc="472E0E94" w:tentative="1">
      <w:start w:val="1"/>
      <w:numFmt w:val="bullet"/>
      <w:lvlText w:val="o"/>
      <w:lvlJc w:val="left"/>
      <w:pPr>
        <w:tabs>
          <w:tab w:val="num" w:pos="5760"/>
        </w:tabs>
        <w:ind w:left="5760" w:hanging="360"/>
      </w:pPr>
      <w:rPr>
        <w:rFonts w:ascii="Courier New" w:hAnsi="Courier New" w:hint="default"/>
      </w:rPr>
    </w:lvl>
    <w:lvl w:ilvl="8" w:tplc="BFE690AE" w:tentative="1">
      <w:start w:val="1"/>
      <w:numFmt w:val="bullet"/>
      <w:lvlText w:val=""/>
      <w:lvlJc w:val="left"/>
      <w:pPr>
        <w:tabs>
          <w:tab w:val="num" w:pos="6480"/>
        </w:tabs>
        <w:ind w:left="6480" w:hanging="360"/>
      </w:pPr>
      <w:rPr>
        <w:rFonts w:ascii="Wingdings" w:hAnsi="Wingdings" w:hint="default"/>
      </w:rPr>
    </w:lvl>
  </w:abstractNum>
  <w:abstractNum w:abstractNumId="87">
    <w:nsid w:val="4CBF7DAF"/>
    <w:multiLevelType w:val="hybridMultilevel"/>
    <w:tmpl w:val="AE22D3CC"/>
    <w:lvl w:ilvl="0" w:tplc="CCFC88AC">
      <w:start w:val="1"/>
      <w:numFmt w:val="bullet"/>
      <w:lvlText w:val=""/>
      <w:lvlJc w:val="left"/>
      <w:pPr>
        <w:ind w:left="1353" w:hanging="360"/>
      </w:pPr>
      <w:rPr>
        <w:rFonts w:ascii="Wingdings" w:hAnsi="Wingdings" w:hint="default"/>
        <w:b w:val="0"/>
        <w:i/>
        <w:sz w:val="24"/>
      </w:rPr>
    </w:lvl>
    <w:lvl w:ilvl="1" w:tplc="FFDC3590">
      <w:start w:val="1"/>
      <w:numFmt w:val="bullet"/>
      <w:lvlText w:val="o"/>
      <w:lvlJc w:val="left"/>
      <w:pPr>
        <w:ind w:left="2149" w:hanging="360"/>
      </w:pPr>
      <w:rPr>
        <w:rFonts w:ascii="Courier New" w:hAnsi="Courier New" w:cs="Courier New" w:hint="default"/>
      </w:rPr>
    </w:lvl>
    <w:lvl w:ilvl="2" w:tplc="32D6BFEC" w:tentative="1">
      <w:start w:val="1"/>
      <w:numFmt w:val="bullet"/>
      <w:lvlText w:val=""/>
      <w:lvlJc w:val="left"/>
      <w:pPr>
        <w:ind w:left="2869" w:hanging="360"/>
      </w:pPr>
      <w:rPr>
        <w:rFonts w:ascii="Wingdings" w:hAnsi="Wingdings" w:hint="default"/>
      </w:rPr>
    </w:lvl>
    <w:lvl w:ilvl="3" w:tplc="68AE6422" w:tentative="1">
      <w:start w:val="1"/>
      <w:numFmt w:val="bullet"/>
      <w:lvlText w:val=""/>
      <w:lvlJc w:val="left"/>
      <w:pPr>
        <w:ind w:left="3589" w:hanging="360"/>
      </w:pPr>
      <w:rPr>
        <w:rFonts w:ascii="Symbol" w:hAnsi="Symbol" w:hint="default"/>
      </w:rPr>
    </w:lvl>
    <w:lvl w:ilvl="4" w:tplc="05E0BCE8" w:tentative="1">
      <w:start w:val="1"/>
      <w:numFmt w:val="bullet"/>
      <w:lvlText w:val="o"/>
      <w:lvlJc w:val="left"/>
      <w:pPr>
        <w:ind w:left="4309" w:hanging="360"/>
      </w:pPr>
      <w:rPr>
        <w:rFonts w:ascii="Courier New" w:hAnsi="Courier New" w:cs="Courier New" w:hint="default"/>
      </w:rPr>
    </w:lvl>
    <w:lvl w:ilvl="5" w:tplc="A8567ECA" w:tentative="1">
      <w:start w:val="1"/>
      <w:numFmt w:val="bullet"/>
      <w:lvlText w:val=""/>
      <w:lvlJc w:val="left"/>
      <w:pPr>
        <w:ind w:left="5029" w:hanging="360"/>
      </w:pPr>
      <w:rPr>
        <w:rFonts w:ascii="Wingdings" w:hAnsi="Wingdings" w:hint="default"/>
      </w:rPr>
    </w:lvl>
    <w:lvl w:ilvl="6" w:tplc="A6D83ED6" w:tentative="1">
      <w:start w:val="1"/>
      <w:numFmt w:val="bullet"/>
      <w:lvlText w:val=""/>
      <w:lvlJc w:val="left"/>
      <w:pPr>
        <w:ind w:left="5749" w:hanging="360"/>
      </w:pPr>
      <w:rPr>
        <w:rFonts w:ascii="Symbol" w:hAnsi="Symbol" w:hint="default"/>
      </w:rPr>
    </w:lvl>
    <w:lvl w:ilvl="7" w:tplc="FBCA3674" w:tentative="1">
      <w:start w:val="1"/>
      <w:numFmt w:val="bullet"/>
      <w:lvlText w:val="o"/>
      <w:lvlJc w:val="left"/>
      <w:pPr>
        <w:ind w:left="6469" w:hanging="360"/>
      </w:pPr>
      <w:rPr>
        <w:rFonts w:ascii="Courier New" w:hAnsi="Courier New" w:cs="Courier New" w:hint="default"/>
      </w:rPr>
    </w:lvl>
    <w:lvl w:ilvl="8" w:tplc="7098164C" w:tentative="1">
      <w:start w:val="1"/>
      <w:numFmt w:val="bullet"/>
      <w:lvlText w:val=""/>
      <w:lvlJc w:val="left"/>
      <w:pPr>
        <w:ind w:left="7189" w:hanging="360"/>
      </w:pPr>
      <w:rPr>
        <w:rFonts w:ascii="Wingdings" w:hAnsi="Wingdings" w:hint="default"/>
      </w:rPr>
    </w:lvl>
  </w:abstractNum>
  <w:abstractNum w:abstractNumId="88">
    <w:nsid w:val="4E861E1D"/>
    <w:multiLevelType w:val="hybridMultilevel"/>
    <w:tmpl w:val="C5CE24F8"/>
    <w:lvl w:ilvl="0" w:tplc="CCFC88AC">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9">
    <w:nsid w:val="4FCC13FF"/>
    <w:multiLevelType w:val="hybridMultilevel"/>
    <w:tmpl w:val="B9BE62DC"/>
    <w:lvl w:ilvl="0" w:tplc="CCFC88AC">
      <w:start w:val="1"/>
      <w:numFmt w:val="bullet"/>
      <w:lvlText w:val=""/>
      <w:lvlJc w:val="left"/>
      <w:pPr>
        <w:tabs>
          <w:tab w:val="num" w:pos="720"/>
        </w:tabs>
        <w:ind w:left="720" w:hanging="360"/>
      </w:pPr>
      <w:rPr>
        <w:rFonts w:ascii="Wingdings" w:hAnsi="Wingdings" w:hint="default"/>
        <w:b w:val="0"/>
        <w:i/>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50452CAF"/>
    <w:multiLevelType w:val="multilevel"/>
    <w:tmpl w:val="5268D84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1">
    <w:nsid w:val="507601AA"/>
    <w:multiLevelType w:val="hybridMultilevel"/>
    <w:tmpl w:val="5C0A7FD4"/>
    <w:lvl w:ilvl="0" w:tplc="CCFC88AC">
      <w:start w:val="1"/>
      <w:numFmt w:val="bullet"/>
      <w:lvlText w:val=""/>
      <w:lvlJc w:val="left"/>
      <w:pPr>
        <w:ind w:left="1353" w:hanging="360"/>
      </w:pPr>
      <w:rPr>
        <w:rFonts w:ascii="Wingdings" w:hAnsi="Wingdings" w:hint="default"/>
        <w:b w:val="0"/>
        <w:i/>
        <w:sz w:val="24"/>
      </w:rPr>
    </w:lvl>
    <w:lvl w:ilvl="1" w:tplc="4F3AF4D6">
      <w:start w:val="1"/>
      <w:numFmt w:val="bullet"/>
      <w:lvlText w:val="o"/>
      <w:lvlJc w:val="left"/>
      <w:pPr>
        <w:ind w:left="2149" w:hanging="360"/>
      </w:pPr>
      <w:rPr>
        <w:rFonts w:ascii="Courier New" w:hAnsi="Courier New" w:cs="Courier New" w:hint="default"/>
      </w:rPr>
    </w:lvl>
    <w:lvl w:ilvl="2" w:tplc="5F8257A2" w:tentative="1">
      <w:start w:val="1"/>
      <w:numFmt w:val="bullet"/>
      <w:lvlText w:val=""/>
      <w:lvlJc w:val="left"/>
      <w:pPr>
        <w:ind w:left="2869" w:hanging="360"/>
      </w:pPr>
      <w:rPr>
        <w:rFonts w:ascii="Wingdings" w:hAnsi="Wingdings" w:hint="default"/>
      </w:rPr>
    </w:lvl>
    <w:lvl w:ilvl="3" w:tplc="74A43AC6" w:tentative="1">
      <w:start w:val="1"/>
      <w:numFmt w:val="bullet"/>
      <w:lvlText w:val=""/>
      <w:lvlJc w:val="left"/>
      <w:pPr>
        <w:ind w:left="3589" w:hanging="360"/>
      </w:pPr>
      <w:rPr>
        <w:rFonts w:ascii="Symbol" w:hAnsi="Symbol" w:hint="default"/>
      </w:rPr>
    </w:lvl>
    <w:lvl w:ilvl="4" w:tplc="1DDA9482" w:tentative="1">
      <w:start w:val="1"/>
      <w:numFmt w:val="bullet"/>
      <w:lvlText w:val="o"/>
      <w:lvlJc w:val="left"/>
      <w:pPr>
        <w:ind w:left="4309" w:hanging="360"/>
      </w:pPr>
      <w:rPr>
        <w:rFonts w:ascii="Courier New" w:hAnsi="Courier New" w:cs="Courier New" w:hint="default"/>
      </w:rPr>
    </w:lvl>
    <w:lvl w:ilvl="5" w:tplc="C4C07E5E" w:tentative="1">
      <w:start w:val="1"/>
      <w:numFmt w:val="bullet"/>
      <w:lvlText w:val=""/>
      <w:lvlJc w:val="left"/>
      <w:pPr>
        <w:ind w:left="5029" w:hanging="360"/>
      </w:pPr>
      <w:rPr>
        <w:rFonts w:ascii="Wingdings" w:hAnsi="Wingdings" w:hint="default"/>
      </w:rPr>
    </w:lvl>
    <w:lvl w:ilvl="6" w:tplc="4C082FFA" w:tentative="1">
      <w:start w:val="1"/>
      <w:numFmt w:val="bullet"/>
      <w:lvlText w:val=""/>
      <w:lvlJc w:val="left"/>
      <w:pPr>
        <w:ind w:left="5749" w:hanging="360"/>
      </w:pPr>
      <w:rPr>
        <w:rFonts w:ascii="Symbol" w:hAnsi="Symbol" w:hint="default"/>
      </w:rPr>
    </w:lvl>
    <w:lvl w:ilvl="7" w:tplc="D7B018E8" w:tentative="1">
      <w:start w:val="1"/>
      <w:numFmt w:val="bullet"/>
      <w:lvlText w:val="o"/>
      <w:lvlJc w:val="left"/>
      <w:pPr>
        <w:ind w:left="6469" w:hanging="360"/>
      </w:pPr>
      <w:rPr>
        <w:rFonts w:ascii="Courier New" w:hAnsi="Courier New" w:cs="Courier New" w:hint="default"/>
      </w:rPr>
    </w:lvl>
    <w:lvl w:ilvl="8" w:tplc="E60CF77E" w:tentative="1">
      <w:start w:val="1"/>
      <w:numFmt w:val="bullet"/>
      <w:lvlText w:val=""/>
      <w:lvlJc w:val="left"/>
      <w:pPr>
        <w:ind w:left="7189" w:hanging="360"/>
      </w:pPr>
      <w:rPr>
        <w:rFonts w:ascii="Wingdings" w:hAnsi="Wingdings" w:hint="default"/>
      </w:rPr>
    </w:lvl>
  </w:abstractNum>
  <w:abstractNum w:abstractNumId="92">
    <w:nsid w:val="513D6512"/>
    <w:multiLevelType w:val="multilevel"/>
    <w:tmpl w:val="51A23656"/>
    <w:lvl w:ilvl="0">
      <w:start w:val="1"/>
      <w:numFmt w:val="bullet"/>
      <w:lvlText w:val=""/>
      <w:lvlJc w:val="left"/>
      <w:pPr>
        <w:ind w:left="1080" w:hanging="360"/>
      </w:pPr>
      <w:rPr>
        <w:rFonts w:ascii="Wingdings" w:hAnsi="Wingdings" w:hint="default"/>
        <w:b w:val="0"/>
        <w:i/>
        <w:sz w:val="24"/>
      </w:rPr>
    </w:lvl>
    <w:lvl w:ilvl="1">
      <w:start w:val="1"/>
      <w:numFmt w:val="bullet"/>
      <w:lvlText w:val=""/>
      <w:lvlJc w:val="left"/>
      <w:pPr>
        <w:ind w:left="1080" w:hanging="360"/>
      </w:pPr>
      <w:rPr>
        <w:rFonts w:ascii="Wingdings" w:hAnsi="Wingdings" w:hint="default"/>
        <w:b w:val="0"/>
        <w:i/>
        <w:sz w:val="24"/>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93">
    <w:nsid w:val="531B09EB"/>
    <w:multiLevelType w:val="hybridMultilevel"/>
    <w:tmpl w:val="AEF204A6"/>
    <w:lvl w:ilvl="0" w:tplc="CCFC88AC">
      <w:start w:val="1"/>
      <w:numFmt w:val="bullet"/>
      <w:lvlText w:val=""/>
      <w:lvlJc w:val="left"/>
      <w:pPr>
        <w:ind w:left="1353" w:hanging="360"/>
      </w:pPr>
      <w:rPr>
        <w:rFonts w:ascii="Wingdings" w:hAnsi="Wingdings" w:hint="default"/>
        <w:b w:val="0"/>
        <w:i/>
        <w:sz w:val="24"/>
      </w:rPr>
    </w:lvl>
    <w:lvl w:ilvl="1" w:tplc="A2C60284">
      <w:start w:val="1"/>
      <w:numFmt w:val="bullet"/>
      <w:lvlText w:val="o"/>
      <w:lvlJc w:val="left"/>
      <w:pPr>
        <w:ind w:left="2149" w:hanging="360"/>
      </w:pPr>
      <w:rPr>
        <w:rFonts w:ascii="Courier New" w:hAnsi="Courier New" w:cs="Courier New" w:hint="default"/>
      </w:rPr>
    </w:lvl>
    <w:lvl w:ilvl="2" w:tplc="C45C8C3A" w:tentative="1">
      <w:start w:val="1"/>
      <w:numFmt w:val="bullet"/>
      <w:lvlText w:val=""/>
      <w:lvlJc w:val="left"/>
      <w:pPr>
        <w:ind w:left="2869" w:hanging="360"/>
      </w:pPr>
      <w:rPr>
        <w:rFonts w:ascii="Wingdings" w:hAnsi="Wingdings" w:hint="default"/>
      </w:rPr>
    </w:lvl>
    <w:lvl w:ilvl="3" w:tplc="ED58DF94" w:tentative="1">
      <w:start w:val="1"/>
      <w:numFmt w:val="bullet"/>
      <w:lvlText w:val=""/>
      <w:lvlJc w:val="left"/>
      <w:pPr>
        <w:ind w:left="3589" w:hanging="360"/>
      </w:pPr>
      <w:rPr>
        <w:rFonts w:ascii="Symbol" w:hAnsi="Symbol" w:hint="default"/>
      </w:rPr>
    </w:lvl>
    <w:lvl w:ilvl="4" w:tplc="DB667950" w:tentative="1">
      <w:start w:val="1"/>
      <w:numFmt w:val="bullet"/>
      <w:lvlText w:val="o"/>
      <w:lvlJc w:val="left"/>
      <w:pPr>
        <w:ind w:left="4309" w:hanging="360"/>
      </w:pPr>
      <w:rPr>
        <w:rFonts w:ascii="Courier New" w:hAnsi="Courier New" w:cs="Courier New" w:hint="default"/>
      </w:rPr>
    </w:lvl>
    <w:lvl w:ilvl="5" w:tplc="623278E8" w:tentative="1">
      <w:start w:val="1"/>
      <w:numFmt w:val="bullet"/>
      <w:lvlText w:val=""/>
      <w:lvlJc w:val="left"/>
      <w:pPr>
        <w:ind w:left="5029" w:hanging="360"/>
      </w:pPr>
      <w:rPr>
        <w:rFonts w:ascii="Wingdings" w:hAnsi="Wingdings" w:hint="default"/>
      </w:rPr>
    </w:lvl>
    <w:lvl w:ilvl="6" w:tplc="026A0B02" w:tentative="1">
      <w:start w:val="1"/>
      <w:numFmt w:val="bullet"/>
      <w:lvlText w:val=""/>
      <w:lvlJc w:val="left"/>
      <w:pPr>
        <w:ind w:left="5749" w:hanging="360"/>
      </w:pPr>
      <w:rPr>
        <w:rFonts w:ascii="Symbol" w:hAnsi="Symbol" w:hint="default"/>
      </w:rPr>
    </w:lvl>
    <w:lvl w:ilvl="7" w:tplc="C0D4104E" w:tentative="1">
      <w:start w:val="1"/>
      <w:numFmt w:val="bullet"/>
      <w:lvlText w:val="o"/>
      <w:lvlJc w:val="left"/>
      <w:pPr>
        <w:ind w:left="6469" w:hanging="360"/>
      </w:pPr>
      <w:rPr>
        <w:rFonts w:ascii="Courier New" w:hAnsi="Courier New" w:cs="Courier New" w:hint="default"/>
      </w:rPr>
    </w:lvl>
    <w:lvl w:ilvl="8" w:tplc="CE9CE584" w:tentative="1">
      <w:start w:val="1"/>
      <w:numFmt w:val="bullet"/>
      <w:lvlText w:val=""/>
      <w:lvlJc w:val="left"/>
      <w:pPr>
        <w:ind w:left="7189" w:hanging="360"/>
      </w:pPr>
      <w:rPr>
        <w:rFonts w:ascii="Wingdings" w:hAnsi="Wingdings" w:hint="default"/>
      </w:rPr>
    </w:lvl>
  </w:abstractNum>
  <w:abstractNum w:abstractNumId="94">
    <w:nsid w:val="53BF1D3C"/>
    <w:multiLevelType w:val="hybridMultilevel"/>
    <w:tmpl w:val="A4281AB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56070A5F"/>
    <w:multiLevelType w:val="hybridMultilevel"/>
    <w:tmpl w:val="3AF8A232"/>
    <w:lvl w:ilvl="0" w:tplc="564C17F6">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6">
    <w:nsid w:val="56FD7397"/>
    <w:multiLevelType w:val="hybridMultilevel"/>
    <w:tmpl w:val="6D68A57C"/>
    <w:lvl w:ilvl="0" w:tplc="6B6218AA">
      <w:start w:val="1"/>
      <w:numFmt w:val="bullet"/>
      <w:lvlText w:val=""/>
      <w:lvlJc w:val="left"/>
      <w:pPr>
        <w:tabs>
          <w:tab w:val="num" w:pos="1440"/>
        </w:tabs>
        <w:ind w:left="1440" w:hanging="360"/>
      </w:pPr>
      <w:rPr>
        <w:rFonts w:ascii="Symbol" w:hAnsi="Symbol" w:hint="default"/>
      </w:rPr>
    </w:lvl>
    <w:lvl w:ilvl="1" w:tplc="04090019">
      <w:start w:val="1"/>
      <w:numFmt w:val="bullet"/>
      <w:lvlText w:val=""/>
      <w:lvlJc w:val="left"/>
      <w:pPr>
        <w:tabs>
          <w:tab w:val="num" w:pos="1800"/>
        </w:tabs>
        <w:ind w:left="1800" w:hanging="720"/>
      </w:pPr>
      <w:rPr>
        <w:rFonts w:ascii="Wingdings" w:hAnsi="Wingdings" w:hint="default"/>
        <w:b w:val="0"/>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7">
    <w:nsid w:val="5740746A"/>
    <w:multiLevelType w:val="hybridMultilevel"/>
    <w:tmpl w:val="91A0434E"/>
    <w:lvl w:ilvl="0" w:tplc="E382A2D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57EB28DB"/>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nsid w:val="58533FC1"/>
    <w:multiLevelType w:val="hybridMultilevel"/>
    <w:tmpl w:val="9DEAA824"/>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5AAB094A"/>
    <w:multiLevelType w:val="hybridMultilevel"/>
    <w:tmpl w:val="017421F6"/>
    <w:lvl w:ilvl="0" w:tplc="F9B09F9C">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1">
    <w:nsid w:val="5BF3467F"/>
    <w:multiLevelType w:val="hybridMultilevel"/>
    <w:tmpl w:val="6D68A57C"/>
    <w:lvl w:ilvl="0" w:tplc="1C09000F">
      <w:start w:val="1"/>
      <w:numFmt w:val="bullet"/>
      <w:lvlText w:val=""/>
      <w:lvlJc w:val="left"/>
      <w:pPr>
        <w:tabs>
          <w:tab w:val="num" w:pos="1440"/>
        </w:tabs>
        <w:ind w:left="1440" w:hanging="360"/>
      </w:pPr>
      <w:rPr>
        <w:rFonts w:ascii="Symbol" w:hAnsi="Symbol" w:hint="default"/>
      </w:rPr>
    </w:lvl>
    <w:lvl w:ilvl="1" w:tplc="CCFC88AC">
      <w:start w:val="1"/>
      <w:numFmt w:val="bullet"/>
      <w:lvlText w:val=""/>
      <w:lvlJc w:val="left"/>
      <w:pPr>
        <w:tabs>
          <w:tab w:val="num" w:pos="1800"/>
        </w:tabs>
        <w:ind w:left="1800" w:hanging="720"/>
      </w:pPr>
      <w:rPr>
        <w:rFonts w:ascii="Wingdings" w:hAnsi="Wingdings" w:hint="default"/>
        <w:b w:val="0"/>
        <w:i/>
        <w:sz w:val="24"/>
      </w:rPr>
    </w:lvl>
    <w:lvl w:ilvl="2" w:tplc="A19C5326" w:tentative="1">
      <w:start w:val="1"/>
      <w:numFmt w:val="bullet"/>
      <w:lvlText w:val=""/>
      <w:lvlJc w:val="left"/>
      <w:pPr>
        <w:tabs>
          <w:tab w:val="num" w:pos="2160"/>
        </w:tabs>
        <w:ind w:left="2160" w:hanging="360"/>
      </w:pPr>
      <w:rPr>
        <w:rFonts w:ascii="Wingdings" w:hAnsi="Wingdings" w:hint="default"/>
      </w:rPr>
    </w:lvl>
    <w:lvl w:ilvl="3" w:tplc="3E3ACB02" w:tentative="1">
      <w:start w:val="1"/>
      <w:numFmt w:val="bullet"/>
      <w:lvlText w:val=""/>
      <w:lvlJc w:val="left"/>
      <w:pPr>
        <w:tabs>
          <w:tab w:val="num" w:pos="2880"/>
        </w:tabs>
        <w:ind w:left="2880" w:hanging="360"/>
      </w:pPr>
      <w:rPr>
        <w:rFonts w:ascii="Symbol" w:hAnsi="Symbol" w:hint="default"/>
      </w:rPr>
    </w:lvl>
    <w:lvl w:ilvl="4" w:tplc="C4687FA2" w:tentative="1">
      <w:start w:val="1"/>
      <w:numFmt w:val="bullet"/>
      <w:lvlText w:val="o"/>
      <w:lvlJc w:val="left"/>
      <w:pPr>
        <w:tabs>
          <w:tab w:val="num" w:pos="3600"/>
        </w:tabs>
        <w:ind w:left="3600" w:hanging="360"/>
      </w:pPr>
      <w:rPr>
        <w:rFonts w:ascii="Courier New" w:hAnsi="Courier New" w:hint="default"/>
      </w:rPr>
    </w:lvl>
    <w:lvl w:ilvl="5" w:tplc="CCFC88AC" w:tentative="1">
      <w:start w:val="1"/>
      <w:numFmt w:val="bullet"/>
      <w:lvlText w:val=""/>
      <w:lvlJc w:val="left"/>
      <w:pPr>
        <w:tabs>
          <w:tab w:val="num" w:pos="4320"/>
        </w:tabs>
        <w:ind w:left="4320" w:hanging="360"/>
      </w:pPr>
      <w:rPr>
        <w:rFonts w:ascii="Wingdings" w:hAnsi="Wingdings" w:hint="default"/>
      </w:rPr>
    </w:lvl>
    <w:lvl w:ilvl="6" w:tplc="5E623490" w:tentative="1">
      <w:start w:val="1"/>
      <w:numFmt w:val="bullet"/>
      <w:lvlText w:val=""/>
      <w:lvlJc w:val="left"/>
      <w:pPr>
        <w:tabs>
          <w:tab w:val="num" w:pos="5040"/>
        </w:tabs>
        <w:ind w:left="5040" w:hanging="360"/>
      </w:pPr>
      <w:rPr>
        <w:rFonts w:ascii="Symbol" w:hAnsi="Symbol" w:hint="default"/>
      </w:rPr>
    </w:lvl>
    <w:lvl w:ilvl="7" w:tplc="CCFC88AC" w:tentative="1">
      <w:start w:val="1"/>
      <w:numFmt w:val="bullet"/>
      <w:lvlText w:val="o"/>
      <w:lvlJc w:val="left"/>
      <w:pPr>
        <w:tabs>
          <w:tab w:val="num" w:pos="5760"/>
        </w:tabs>
        <w:ind w:left="5760" w:hanging="360"/>
      </w:pPr>
      <w:rPr>
        <w:rFonts w:ascii="Courier New" w:hAnsi="Courier New" w:hint="default"/>
      </w:rPr>
    </w:lvl>
    <w:lvl w:ilvl="8" w:tplc="0CC41DF6" w:tentative="1">
      <w:start w:val="1"/>
      <w:numFmt w:val="bullet"/>
      <w:lvlText w:val=""/>
      <w:lvlJc w:val="left"/>
      <w:pPr>
        <w:tabs>
          <w:tab w:val="num" w:pos="6480"/>
        </w:tabs>
        <w:ind w:left="6480" w:hanging="360"/>
      </w:pPr>
      <w:rPr>
        <w:rFonts w:ascii="Wingdings" w:hAnsi="Wingdings" w:hint="default"/>
      </w:rPr>
    </w:lvl>
  </w:abstractNum>
  <w:abstractNum w:abstractNumId="102">
    <w:nsid w:val="5D803DB0"/>
    <w:multiLevelType w:val="hybridMultilevel"/>
    <w:tmpl w:val="FD6CA4BC"/>
    <w:lvl w:ilvl="0" w:tplc="04090007">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614A140C"/>
    <w:multiLevelType w:val="hybridMultilevel"/>
    <w:tmpl w:val="53D47F60"/>
    <w:lvl w:ilvl="0" w:tplc="CCFC88AC">
      <w:start w:val="1"/>
      <w:numFmt w:val="bullet"/>
      <w:lvlText w:val=""/>
      <w:lvlJc w:val="left"/>
      <w:pPr>
        <w:ind w:left="1353" w:hanging="360"/>
      </w:pPr>
      <w:rPr>
        <w:rFonts w:ascii="Wingdings" w:hAnsi="Wingdings" w:hint="default"/>
        <w:b w:val="0"/>
        <w:i/>
        <w:sz w:val="24"/>
      </w:rPr>
    </w:lvl>
    <w:lvl w:ilvl="1" w:tplc="1228D6EC">
      <w:start w:val="1"/>
      <w:numFmt w:val="bullet"/>
      <w:lvlText w:val="o"/>
      <w:lvlJc w:val="left"/>
      <w:pPr>
        <w:ind w:left="2149" w:hanging="360"/>
      </w:pPr>
      <w:rPr>
        <w:rFonts w:ascii="Courier New" w:hAnsi="Courier New" w:cs="Courier New" w:hint="default"/>
      </w:rPr>
    </w:lvl>
    <w:lvl w:ilvl="2" w:tplc="D32E3B4E" w:tentative="1">
      <w:start w:val="1"/>
      <w:numFmt w:val="bullet"/>
      <w:lvlText w:val=""/>
      <w:lvlJc w:val="left"/>
      <w:pPr>
        <w:ind w:left="2869" w:hanging="360"/>
      </w:pPr>
      <w:rPr>
        <w:rFonts w:ascii="Wingdings" w:hAnsi="Wingdings" w:hint="default"/>
      </w:rPr>
    </w:lvl>
    <w:lvl w:ilvl="3" w:tplc="9C8A07EC" w:tentative="1">
      <w:start w:val="1"/>
      <w:numFmt w:val="bullet"/>
      <w:lvlText w:val=""/>
      <w:lvlJc w:val="left"/>
      <w:pPr>
        <w:ind w:left="3589" w:hanging="360"/>
      </w:pPr>
      <w:rPr>
        <w:rFonts w:ascii="Symbol" w:hAnsi="Symbol" w:hint="default"/>
      </w:rPr>
    </w:lvl>
    <w:lvl w:ilvl="4" w:tplc="594A05B0" w:tentative="1">
      <w:start w:val="1"/>
      <w:numFmt w:val="bullet"/>
      <w:lvlText w:val="o"/>
      <w:lvlJc w:val="left"/>
      <w:pPr>
        <w:ind w:left="4309" w:hanging="360"/>
      </w:pPr>
      <w:rPr>
        <w:rFonts w:ascii="Courier New" w:hAnsi="Courier New" w:cs="Courier New" w:hint="default"/>
      </w:rPr>
    </w:lvl>
    <w:lvl w:ilvl="5" w:tplc="81BC8160" w:tentative="1">
      <w:start w:val="1"/>
      <w:numFmt w:val="bullet"/>
      <w:lvlText w:val=""/>
      <w:lvlJc w:val="left"/>
      <w:pPr>
        <w:ind w:left="5029" w:hanging="360"/>
      </w:pPr>
      <w:rPr>
        <w:rFonts w:ascii="Wingdings" w:hAnsi="Wingdings" w:hint="default"/>
      </w:rPr>
    </w:lvl>
    <w:lvl w:ilvl="6" w:tplc="C4CEC76E" w:tentative="1">
      <w:start w:val="1"/>
      <w:numFmt w:val="bullet"/>
      <w:lvlText w:val=""/>
      <w:lvlJc w:val="left"/>
      <w:pPr>
        <w:ind w:left="5749" w:hanging="360"/>
      </w:pPr>
      <w:rPr>
        <w:rFonts w:ascii="Symbol" w:hAnsi="Symbol" w:hint="default"/>
      </w:rPr>
    </w:lvl>
    <w:lvl w:ilvl="7" w:tplc="6E2E656E" w:tentative="1">
      <w:start w:val="1"/>
      <w:numFmt w:val="bullet"/>
      <w:lvlText w:val="o"/>
      <w:lvlJc w:val="left"/>
      <w:pPr>
        <w:ind w:left="6469" w:hanging="360"/>
      </w:pPr>
      <w:rPr>
        <w:rFonts w:ascii="Courier New" w:hAnsi="Courier New" w:cs="Courier New" w:hint="default"/>
      </w:rPr>
    </w:lvl>
    <w:lvl w:ilvl="8" w:tplc="9E5E1D88" w:tentative="1">
      <w:start w:val="1"/>
      <w:numFmt w:val="bullet"/>
      <w:lvlText w:val=""/>
      <w:lvlJc w:val="left"/>
      <w:pPr>
        <w:ind w:left="7189" w:hanging="360"/>
      </w:pPr>
      <w:rPr>
        <w:rFonts w:ascii="Wingdings" w:hAnsi="Wingdings" w:hint="default"/>
      </w:rPr>
    </w:lvl>
  </w:abstractNum>
  <w:abstractNum w:abstractNumId="104">
    <w:nsid w:val="63533638"/>
    <w:multiLevelType w:val="hybridMultilevel"/>
    <w:tmpl w:val="7512959A"/>
    <w:lvl w:ilvl="0" w:tplc="CCFC88AC">
      <w:start w:val="1"/>
      <w:numFmt w:val="bullet"/>
      <w:lvlText w:val=""/>
      <w:lvlJc w:val="left"/>
      <w:pPr>
        <w:ind w:left="720" w:hanging="360"/>
      </w:pPr>
      <w:rPr>
        <w:rFonts w:ascii="Wingdings" w:hAnsi="Wingdings" w:hint="default"/>
        <w:b w:val="0"/>
        <w:i/>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5">
    <w:nsid w:val="635916B3"/>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64B13818"/>
    <w:multiLevelType w:val="hybridMultilevel"/>
    <w:tmpl w:val="6104447A"/>
    <w:lvl w:ilvl="0" w:tplc="97202AF0">
      <w:start w:val="1"/>
      <w:numFmt w:val="bullet"/>
      <w:pStyle w:val="Style4"/>
      <w:lvlText w:val=""/>
      <w:lvlJc w:val="left"/>
      <w:pPr>
        <w:tabs>
          <w:tab w:val="num" w:pos="2592"/>
        </w:tabs>
        <w:ind w:left="2664" w:hanging="216"/>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nsid w:val="657D36C4"/>
    <w:multiLevelType w:val="hybridMultilevel"/>
    <w:tmpl w:val="76947A1E"/>
    <w:lvl w:ilvl="0" w:tplc="FBC0B09E">
      <w:start w:val="1"/>
      <w:numFmt w:val="bullet"/>
      <w:lvlText w:val=""/>
      <w:lvlJc w:val="left"/>
      <w:pPr>
        <w:tabs>
          <w:tab w:val="num" w:pos="2573"/>
        </w:tabs>
        <w:ind w:left="2573" w:hanging="720"/>
      </w:pPr>
      <w:rPr>
        <w:rFonts w:ascii="Wingdings" w:hAnsi="Wingdings" w:hint="default"/>
        <w:b w:val="0"/>
        <w:i/>
        <w:sz w:val="24"/>
      </w:rPr>
    </w:lvl>
    <w:lvl w:ilvl="1" w:tplc="04090003">
      <w:start w:val="1"/>
      <w:numFmt w:val="decimal"/>
      <w:lvlText w:val="6.%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684A24A9"/>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nsid w:val="6A9A5D49"/>
    <w:multiLevelType w:val="hybridMultilevel"/>
    <w:tmpl w:val="65FCCE0A"/>
    <w:lvl w:ilvl="0" w:tplc="CCFC88AC">
      <w:start w:val="1"/>
      <w:numFmt w:val="bullet"/>
      <w:pStyle w:val="Style1"/>
      <w:lvlText w:val=""/>
      <w:lvlJc w:val="left"/>
      <w:pPr>
        <w:tabs>
          <w:tab w:val="num" w:pos="1152"/>
        </w:tabs>
        <w:ind w:left="1152" w:hanging="432"/>
      </w:pPr>
      <w:rPr>
        <w:rFonts w:ascii="Symbol" w:hAnsi="Symbol" w:hint="default"/>
      </w:rPr>
    </w:lvl>
    <w:lvl w:ilvl="1" w:tplc="1BBA2CBA"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nsid w:val="6B79471C"/>
    <w:multiLevelType w:val="hybridMultilevel"/>
    <w:tmpl w:val="A5B21E10"/>
    <w:lvl w:ilvl="0" w:tplc="87D8CF2C">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6BD05145"/>
    <w:multiLevelType w:val="hybridMultilevel"/>
    <w:tmpl w:val="0D34D7AE"/>
    <w:lvl w:ilvl="0" w:tplc="CCFC88AC">
      <w:start w:val="1"/>
      <w:numFmt w:val="bullet"/>
      <w:lvlText w:val=""/>
      <w:lvlJc w:val="left"/>
      <w:pPr>
        <w:ind w:left="1353" w:hanging="360"/>
      </w:pPr>
      <w:rPr>
        <w:rFonts w:ascii="Wingdings" w:hAnsi="Wingdings" w:hint="default"/>
        <w:b w:val="0"/>
        <w:i/>
        <w:sz w:val="24"/>
      </w:rPr>
    </w:lvl>
    <w:lvl w:ilvl="1" w:tplc="421C8C68">
      <w:start w:val="1"/>
      <w:numFmt w:val="bullet"/>
      <w:lvlText w:val="o"/>
      <w:lvlJc w:val="left"/>
      <w:pPr>
        <w:ind w:left="2149" w:hanging="360"/>
      </w:pPr>
      <w:rPr>
        <w:rFonts w:ascii="Courier New" w:hAnsi="Courier New" w:cs="Courier New" w:hint="default"/>
      </w:rPr>
    </w:lvl>
    <w:lvl w:ilvl="2" w:tplc="D3B66CCC" w:tentative="1">
      <w:start w:val="1"/>
      <w:numFmt w:val="bullet"/>
      <w:lvlText w:val=""/>
      <w:lvlJc w:val="left"/>
      <w:pPr>
        <w:ind w:left="2869" w:hanging="360"/>
      </w:pPr>
      <w:rPr>
        <w:rFonts w:ascii="Wingdings" w:hAnsi="Wingdings" w:hint="default"/>
      </w:rPr>
    </w:lvl>
    <w:lvl w:ilvl="3" w:tplc="4740E958" w:tentative="1">
      <w:start w:val="1"/>
      <w:numFmt w:val="bullet"/>
      <w:lvlText w:val=""/>
      <w:lvlJc w:val="left"/>
      <w:pPr>
        <w:ind w:left="3589" w:hanging="360"/>
      </w:pPr>
      <w:rPr>
        <w:rFonts w:ascii="Symbol" w:hAnsi="Symbol" w:hint="default"/>
      </w:rPr>
    </w:lvl>
    <w:lvl w:ilvl="4" w:tplc="80105294" w:tentative="1">
      <w:start w:val="1"/>
      <w:numFmt w:val="bullet"/>
      <w:lvlText w:val="o"/>
      <w:lvlJc w:val="left"/>
      <w:pPr>
        <w:ind w:left="4309" w:hanging="360"/>
      </w:pPr>
      <w:rPr>
        <w:rFonts w:ascii="Courier New" w:hAnsi="Courier New" w:cs="Courier New" w:hint="default"/>
      </w:rPr>
    </w:lvl>
    <w:lvl w:ilvl="5" w:tplc="6F580D82" w:tentative="1">
      <w:start w:val="1"/>
      <w:numFmt w:val="bullet"/>
      <w:lvlText w:val=""/>
      <w:lvlJc w:val="left"/>
      <w:pPr>
        <w:ind w:left="5029" w:hanging="360"/>
      </w:pPr>
      <w:rPr>
        <w:rFonts w:ascii="Wingdings" w:hAnsi="Wingdings" w:hint="default"/>
      </w:rPr>
    </w:lvl>
    <w:lvl w:ilvl="6" w:tplc="9258A256" w:tentative="1">
      <w:start w:val="1"/>
      <w:numFmt w:val="bullet"/>
      <w:lvlText w:val=""/>
      <w:lvlJc w:val="left"/>
      <w:pPr>
        <w:ind w:left="5749" w:hanging="360"/>
      </w:pPr>
      <w:rPr>
        <w:rFonts w:ascii="Symbol" w:hAnsi="Symbol" w:hint="default"/>
      </w:rPr>
    </w:lvl>
    <w:lvl w:ilvl="7" w:tplc="4496AFE0" w:tentative="1">
      <w:start w:val="1"/>
      <w:numFmt w:val="bullet"/>
      <w:lvlText w:val="o"/>
      <w:lvlJc w:val="left"/>
      <w:pPr>
        <w:ind w:left="6469" w:hanging="360"/>
      </w:pPr>
      <w:rPr>
        <w:rFonts w:ascii="Courier New" w:hAnsi="Courier New" w:cs="Courier New" w:hint="default"/>
      </w:rPr>
    </w:lvl>
    <w:lvl w:ilvl="8" w:tplc="B428DE06" w:tentative="1">
      <w:start w:val="1"/>
      <w:numFmt w:val="bullet"/>
      <w:lvlText w:val=""/>
      <w:lvlJc w:val="left"/>
      <w:pPr>
        <w:ind w:left="7189" w:hanging="360"/>
      </w:pPr>
      <w:rPr>
        <w:rFonts w:ascii="Wingdings" w:hAnsi="Wingdings" w:hint="default"/>
      </w:rPr>
    </w:lvl>
  </w:abstractNum>
  <w:abstractNum w:abstractNumId="112">
    <w:nsid w:val="6BF14ADA"/>
    <w:multiLevelType w:val="hybridMultilevel"/>
    <w:tmpl w:val="811C723E"/>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6C2F173C"/>
    <w:multiLevelType w:val="hybridMultilevel"/>
    <w:tmpl w:val="1EFC2B5E"/>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D187F17"/>
    <w:multiLevelType w:val="hybridMultilevel"/>
    <w:tmpl w:val="EDEC0FFC"/>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E4C2D35"/>
    <w:multiLevelType w:val="hybridMultilevel"/>
    <w:tmpl w:val="89120AE6"/>
    <w:lvl w:ilvl="0" w:tplc="CCFC88AC">
      <w:start w:val="1"/>
      <w:numFmt w:val="bullet"/>
      <w:lvlText w:val=""/>
      <w:lvlJc w:val="left"/>
      <w:pPr>
        <w:ind w:left="1353" w:hanging="360"/>
      </w:pPr>
      <w:rPr>
        <w:rFonts w:ascii="Wingdings" w:hAnsi="Wingdings" w:hint="default"/>
        <w:b w:val="0"/>
        <w:i/>
        <w:sz w:val="24"/>
      </w:rPr>
    </w:lvl>
    <w:lvl w:ilvl="1" w:tplc="2FCAA91E">
      <w:start w:val="1"/>
      <w:numFmt w:val="bullet"/>
      <w:lvlText w:val="o"/>
      <w:lvlJc w:val="left"/>
      <w:pPr>
        <w:ind w:left="2149" w:hanging="360"/>
      </w:pPr>
      <w:rPr>
        <w:rFonts w:ascii="Courier New" w:hAnsi="Courier New" w:cs="Courier New" w:hint="default"/>
      </w:rPr>
    </w:lvl>
    <w:lvl w:ilvl="2" w:tplc="840EB132" w:tentative="1">
      <w:start w:val="1"/>
      <w:numFmt w:val="bullet"/>
      <w:lvlText w:val=""/>
      <w:lvlJc w:val="left"/>
      <w:pPr>
        <w:ind w:left="2869" w:hanging="360"/>
      </w:pPr>
      <w:rPr>
        <w:rFonts w:ascii="Wingdings" w:hAnsi="Wingdings" w:hint="default"/>
      </w:rPr>
    </w:lvl>
    <w:lvl w:ilvl="3" w:tplc="4E1C0C74" w:tentative="1">
      <w:start w:val="1"/>
      <w:numFmt w:val="bullet"/>
      <w:lvlText w:val=""/>
      <w:lvlJc w:val="left"/>
      <w:pPr>
        <w:ind w:left="3589" w:hanging="360"/>
      </w:pPr>
      <w:rPr>
        <w:rFonts w:ascii="Symbol" w:hAnsi="Symbol" w:hint="default"/>
      </w:rPr>
    </w:lvl>
    <w:lvl w:ilvl="4" w:tplc="3E36FD0A" w:tentative="1">
      <w:start w:val="1"/>
      <w:numFmt w:val="bullet"/>
      <w:lvlText w:val="o"/>
      <w:lvlJc w:val="left"/>
      <w:pPr>
        <w:ind w:left="4309" w:hanging="360"/>
      </w:pPr>
      <w:rPr>
        <w:rFonts w:ascii="Courier New" w:hAnsi="Courier New" w:cs="Courier New" w:hint="default"/>
      </w:rPr>
    </w:lvl>
    <w:lvl w:ilvl="5" w:tplc="21E470F8" w:tentative="1">
      <w:start w:val="1"/>
      <w:numFmt w:val="bullet"/>
      <w:lvlText w:val=""/>
      <w:lvlJc w:val="left"/>
      <w:pPr>
        <w:ind w:left="5029" w:hanging="360"/>
      </w:pPr>
      <w:rPr>
        <w:rFonts w:ascii="Wingdings" w:hAnsi="Wingdings" w:hint="default"/>
      </w:rPr>
    </w:lvl>
    <w:lvl w:ilvl="6" w:tplc="440292A0" w:tentative="1">
      <w:start w:val="1"/>
      <w:numFmt w:val="bullet"/>
      <w:lvlText w:val=""/>
      <w:lvlJc w:val="left"/>
      <w:pPr>
        <w:ind w:left="5749" w:hanging="360"/>
      </w:pPr>
      <w:rPr>
        <w:rFonts w:ascii="Symbol" w:hAnsi="Symbol" w:hint="default"/>
      </w:rPr>
    </w:lvl>
    <w:lvl w:ilvl="7" w:tplc="A37692EA" w:tentative="1">
      <w:start w:val="1"/>
      <w:numFmt w:val="bullet"/>
      <w:lvlText w:val="o"/>
      <w:lvlJc w:val="left"/>
      <w:pPr>
        <w:ind w:left="6469" w:hanging="360"/>
      </w:pPr>
      <w:rPr>
        <w:rFonts w:ascii="Courier New" w:hAnsi="Courier New" w:cs="Courier New" w:hint="default"/>
      </w:rPr>
    </w:lvl>
    <w:lvl w:ilvl="8" w:tplc="A9BABB28" w:tentative="1">
      <w:start w:val="1"/>
      <w:numFmt w:val="bullet"/>
      <w:lvlText w:val=""/>
      <w:lvlJc w:val="left"/>
      <w:pPr>
        <w:ind w:left="7189" w:hanging="360"/>
      </w:pPr>
      <w:rPr>
        <w:rFonts w:ascii="Wingdings" w:hAnsi="Wingdings" w:hint="default"/>
      </w:rPr>
    </w:lvl>
  </w:abstractNum>
  <w:abstractNum w:abstractNumId="116">
    <w:nsid w:val="6EBF6B64"/>
    <w:multiLevelType w:val="hybridMultilevel"/>
    <w:tmpl w:val="AE64E84E"/>
    <w:lvl w:ilvl="0" w:tplc="CCFC88AC">
      <w:start w:val="1"/>
      <w:numFmt w:val="bullet"/>
      <w:lvlText w:val=""/>
      <w:lvlJc w:val="left"/>
      <w:pPr>
        <w:ind w:left="1353" w:hanging="360"/>
      </w:pPr>
      <w:rPr>
        <w:rFonts w:ascii="Wingdings" w:hAnsi="Wingdings" w:hint="default"/>
        <w:b w:val="0"/>
        <w:i/>
        <w:sz w:val="24"/>
      </w:rPr>
    </w:lvl>
    <w:lvl w:ilvl="1" w:tplc="A0BA96BA">
      <w:start w:val="1"/>
      <w:numFmt w:val="bullet"/>
      <w:lvlText w:val="o"/>
      <w:lvlJc w:val="left"/>
      <w:pPr>
        <w:ind w:left="2149" w:hanging="360"/>
      </w:pPr>
      <w:rPr>
        <w:rFonts w:ascii="Courier New" w:hAnsi="Courier New" w:cs="Courier New" w:hint="default"/>
      </w:rPr>
    </w:lvl>
    <w:lvl w:ilvl="2" w:tplc="D9843316" w:tentative="1">
      <w:start w:val="1"/>
      <w:numFmt w:val="bullet"/>
      <w:lvlText w:val=""/>
      <w:lvlJc w:val="left"/>
      <w:pPr>
        <w:ind w:left="2869" w:hanging="360"/>
      </w:pPr>
      <w:rPr>
        <w:rFonts w:ascii="Wingdings" w:hAnsi="Wingdings" w:hint="default"/>
      </w:rPr>
    </w:lvl>
    <w:lvl w:ilvl="3" w:tplc="506494E2" w:tentative="1">
      <w:start w:val="1"/>
      <w:numFmt w:val="bullet"/>
      <w:lvlText w:val=""/>
      <w:lvlJc w:val="left"/>
      <w:pPr>
        <w:ind w:left="3589" w:hanging="360"/>
      </w:pPr>
      <w:rPr>
        <w:rFonts w:ascii="Symbol" w:hAnsi="Symbol" w:hint="default"/>
      </w:rPr>
    </w:lvl>
    <w:lvl w:ilvl="4" w:tplc="177AE5AE" w:tentative="1">
      <w:start w:val="1"/>
      <w:numFmt w:val="bullet"/>
      <w:lvlText w:val="o"/>
      <w:lvlJc w:val="left"/>
      <w:pPr>
        <w:ind w:left="4309" w:hanging="360"/>
      </w:pPr>
      <w:rPr>
        <w:rFonts w:ascii="Courier New" w:hAnsi="Courier New" w:cs="Courier New" w:hint="default"/>
      </w:rPr>
    </w:lvl>
    <w:lvl w:ilvl="5" w:tplc="00A4E6C8" w:tentative="1">
      <w:start w:val="1"/>
      <w:numFmt w:val="bullet"/>
      <w:lvlText w:val=""/>
      <w:lvlJc w:val="left"/>
      <w:pPr>
        <w:ind w:left="5029" w:hanging="360"/>
      </w:pPr>
      <w:rPr>
        <w:rFonts w:ascii="Wingdings" w:hAnsi="Wingdings" w:hint="default"/>
      </w:rPr>
    </w:lvl>
    <w:lvl w:ilvl="6" w:tplc="186EA126" w:tentative="1">
      <w:start w:val="1"/>
      <w:numFmt w:val="bullet"/>
      <w:lvlText w:val=""/>
      <w:lvlJc w:val="left"/>
      <w:pPr>
        <w:ind w:left="5749" w:hanging="360"/>
      </w:pPr>
      <w:rPr>
        <w:rFonts w:ascii="Symbol" w:hAnsi="Symbol" w:hint="default"/>
      </w:rPr>
    </w:lvl>
    <w:lvl w:ilvl="7" w:tplc="9C968BF2" w:tentative="1">
      <w:start w:val="1"/>
      <w:numFmt w:val="bullet"/>
      <w:lvlText w:val="o"/>
      <w:lvlJc w:val="left"/>
      <w:pPr>
        <w:ind w:left="6469" w:hanging="360"/>
      </w:pPr>
      <w:rPr>
        <w:rFonts w:ascii="Courier New" w:hAnsi="Courier New" w:cs="Courier New" w:hint="default"/>
      </w:rPr>
    </w:lvl>
    <w:lvl w:ilvl="8" w:tplc="5936FE1A" w:tentative="1">
      <w:start w:val="1"/>
      <w:numFmt w:val="bullet"/>
      <w:lvlText w:val=""/>
      <w:lvlJc w:val="left"/>
      <w:pPr>
        <w:ind w:left="7189" w:hanging="360"/>
      </w:pPr>
      <w:rPr>
        <w:rFonts w:ascii="Wingdings" w:hAnsi="Wingdings" w:hint="default"/>
      </w:rPr>
    </w:lvl>
  </w:abstractNum>
  <w:abstractNum w:abstractNumId="117">
    <w:nsid w:val="710B7DA4"/>
    <w:multiLevelType w:val="hybridMultilevel"/>
    <w:tmpl w:val="9774AC2E"/>
    <w:lvl w:ilvl="0" w:tplc="CCFC88AC">
      <w:start w:val="1"/>
      <w:numFmt w:val="bullet"/>
      <w:lvlText w:val=""/>
      <w:lvlJc w:val="left"/>
      <w:pPr>
        <w:tabs>
          <w:tab w:val="num" w:pos="1080"/>
        </w:tabs>
        <w:ind w:left="1080" w:hanging="720"/>
      </w:pPr>
      <w:rPr>
        <w:rFonts w:ascii="Wingdings" w:hAnsi="Wingdings" w:hint="default"/>
        <w:b w:val="0"/>
        <w:i/>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73572ACA"/>
    <w:multiLevelType w:val="hybridMultilevel"/>
    <w:tmpl w:val="2CE6F4F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9">
    <w:nsid w:val="73583796"/>
    <w:multiLevelType w:val="multilevel"/>
    <w:tmpl w:val="51A23656"/>
    <w:lvl w:ilvl="0">
      <w:start w:val="1"/>
      <w:numFmt w:val="bullet"/>
      <w:lvlText w:val=""/>
      <w:lvlJc w:val="left"/>
      <w:pPr>
        <w:ind w:left="1080" w:hanging="360"/>
      </w:pPr>
      <w:rPr>
        <w:rFonts w:ascii="Wingdings" w:hAnsi="Wingdings" w:hint="default"/>
        <w:b w:val="0"/>
        <w:i/>
        <w:sz w:val="24"/>
      </w:rPr>
    </w:lvl>
    <w:lvl w:ilvl="1">
      <w:start w:val="1"/>
      <w:numFmt w:val="bullet"/>
      <w:lvlText w:val=""/>
      <w:lvlJc w:val="left"/>
      <w:pPr>
        <w:ind w:left="1080" w:hanging="360"/>
      </w:pPr>
      <w:rPr>
        <w:rFonts w:ascii="Wingdings" w:hAnsi="Wingdings" w:hint="default"/>
        <w:b w:val="0"/>
        <w:i/>
        <w:sz w:val="24"/>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20">
    <w:nsid w:val="75192244"/>
    <w:multiLevelType w:val="multilevel"/>
    <w:tmpl w:val="51A23656"/>
    <w:lvl w:ilvl="0">
      <w:start w:val="1"/>
      <w:numFmt w:val="bullet"/>
      <w:lvlText w:val=""/>
      <w:lvlJc w:val="left"/>
      <w:pPr>
        <w:ind w:left="1080" w:hanging="360"/>
      </w:pPr>
      <w:rPr>
        <w:rFonts w:ascii="Wingdings" w:hAnsi="Wingdings" w:hint="default"/>
        <w:b w:val="0"/>
        <w:i/>
        <w:sz w:val="24"/>
      </w:rPr>
    </w:lvl>
    <w:lvl w:ilvl="1">
      <w:start w:val="1"/>
      <w:numFmt w:val="bullet"/>
      <w:lvlText w:val=""/>
      <w:lvlJc w:val="left"/>
      <w:pPr>
        <w:ind w:left="1080" w:hanging="360"/>
      </w:pPr>
      <w:rPr>
        <w:rFonts w:ascii="Wingdings" w:hAnsi="Wingdings" w:hint="default"/>
        <w:b w:val="0"/>
        <w:i/>
        <w:sz w:val="24"/>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21">
    <w:nsid w:val="760E5212"/>
    <w:multiLevelType w:val="hybridMultilevel"/>
    <w:tmpl w:val="8DA46BFE"/>
    <w:lvl w:ilvl="0" w:tplc="CCFC88AC">
      <w:start w:val="1"/>
      <w:numFmt w:val="bullet"/>
      <w:lvlText w:val=""/>
      <w:lvlJc w:val="left"/>
      <w:pPr>
        <w:tabs>
          <w:tab w:val="num" w:pos="1080"/>
        </w:tabs>
        <w:ind w:left="1080" w:hanging="720"/>
      </w:pPr>
      <w:rPr>
        <w:rFonts w:ascii="Wingdings" w:hAnsi="Wingdings" w:hint="default"/>
        <w:b w:val="0"/>
        <w:i/>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
    <w:nsid w:val="775C609C"/>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3">
    <w:nsid w:val="783B448B"/>
    <w:multiLevelType w:val="hybridMultilevel"/>
    <w:tmpl w:val="7DFCC532"/>
    <w:lvl w:ilvl="0" w:tplc="1A62A588">
      <w:start w:val="1"/>
      <w:numFmt w:val="bullet"/>
      <w:lvlText w:val=""/>
      <w:lvlJc w:val="left"/>
      <w:pPr>
        <w:tabs>
          <w:tab w:val="num" w:pos="1440"/>
        </w:tabs>
        <w:ind w:left="144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4">
    <w:nsid w:val="783E331F"/>
    <w:multiLevelType w:val="hybridMultilevel"/>
    <w:tmpl w:val="9934CFBE"/>
    <w:lvl w:ilvl="0" w:tplc="CCFC88AC">
      <w:start w:val="1"/>
      <w:numFmt w:val="bullet"/>
      <w:lvlText w:val=""/>
      <w:lvlJc w:val="left"/>
      <w:pPr>
        <w:ind w:left="1353" w:hanging="360"/>
      </w:pPr>
      <w:rPr>
        <w:rFonts w:ascii="Wingdings" w:hAnsi="Wingdings" w:hint="default"/>
        <w:b w:val="0"/>
        <w:i/>
        <w:sz w:val="24"/>
      </w:rPr>
    </w:lvl>
    <w:lvl w:ilvl="1" w:tplc="DC9E5A72">
      <w:start w:val="1"/>
      <w:numFmt w:val="bullet"/>
      <w:lvlText w:val="o"/>
      <w:lvlJc w:val="left"/>
      <w:pPr>
        <w:ind w:left="2149" w:hanging="360"/>
      </w:pPr>
      <w:rPr>
        <w:rFonts w:ascii="Courier New" w:hAnsi="Courier New" w:cs="Courier New" w:hint="default"/>
      </w:rPr>
    </w:lvl>
    <w:lvl w:ilvl="2" w:tplc="4DF64DCA" w:tentative="1">
      <w:start w:val="1"/>
      <w:numFmt w:val="bullet"/>
      <w:lvlText w:val=""/>
      <w:lvlJc w:val="left"/>
      <w:pPr>
        <w:ind w:left="2869" w:hanging="360"/>
      </w:pPr>
      <w:rPr>
        <w:rFonts w:ascii="Wingdings" w:hAnsi="Wingdings" w:hint="default"/>
      </w:rPr>
    </w:lvl>
    <w:lvl w:ilvl="3" w:tplc="A02E977C" w:tentative="1">
      <w:start w:val="1"/>
      <w:numFmt w:val="bullet"/>
      <w:lvlText w:val=""/>
      <w:lvlJc w:val="left"/>
      <w:pPr>
        <w:ind w:left="3589" w:hanging="360"/>
      </w:pPr>
      <w:rPr>
        <w:rFonts w:ascii="Symbol" w:hAnsi="Symbol" w:hint="default"/>
      </w:rPr>
    </w:lvl>
    <w:lvl w:ilvl="4" w:tplc="E2768EC6" w:tentative="1">
      <w:start w:val="1"/>
      <w:numFmt w:val="bullet"/>
      <w:lvlText w:val="o"/>
      <w:lvlJc w:val="left"/>
      <w:pPr>
        <w:ind w:left="4309" w:hanging="360"/>
      </w:pPr>
      <w:rPr>
        <w:rFonts w:ascii="Courier New" w:hAnsi="Courier New" w:cs="Courier New" w:hint="default"/>
      </w:rPr>
    </w:lvl>
    <w:lvl w:ilvl="5" w:tplc="D3A03996" w:tentative="1">
      <w:start w:val="1"/>
      <w:numFmt w:val="bullet"/>
      <w:lvlText w:val=""/>
      <w:lvlJc w:val="left"/>
      <w:pPr>
        <w:ind w:left="5029" w:hanging="360"/>
      </w:pPr>
      <w:rPr>
        <w:rFonts w:ascii="Wingdings" w:hAnsi="Wingdings" w:hint="default"/>
      </w:rPr>
    </w:lvl>
    <w:lvl w:ilvl="6" w:tplc="A558CBE0" w:tentative="1">
      <w:start w:val="1"/>
      <w:numFmt w:val="bullet"/>
      <w:lvlText w:val=""/>
      <w:lvlJc w:val="left"/>
      <w:pPr>
        <w:ind w:left="5749" w:hanging="360"/>
      </w:pPr>
      <w:rPr>
        <w:rFonts w:ascii="Symbol" w:hAnsi="Symbol" w:hint="default"/>
      </w:rPr>
    </w:lvl>
    <w:lvl w:ilvl="7" w:tplc="0240C85C" w:tentative="1">
      <w:start w:val="1"/>
      <w:numFmt w:val="bullet"/>
      <w:lvlText w:val="o"/>
      <w:lvlJc w:val="left"/>
      <w:pPr>
        <w:ind w:left="6469" w:hanging="360"/>
      </w:pPr>
      <w:rPr>
        <w:rFonts w:ascii="Courier New" w:hAnsi="Courier New" w:cs="Courier New" w:hint="default"/>
      </w:rPr>
    </w:lvl>
    <w:lvl w:ilvl="8" w:tplc="2A72C9C8" w:tentative="1">
      <w:start w:val="1"/>
      <w:numFmt w:val="bullet"/>
      <w:lvlText w:val=""/>
      <w:lvlJc w:val="left"/>
      <w:pPr>
        <w:ind w:left="7189" w:hanging="360"/>
      </w:pPr>
      <w:rPr>
        <w:rFonts w:ascii="Wingdings" w:hAnsi="Wingdings" w:hint="default"/>
      </w:rPr>
    </w:lvl>
  </w:abstractNum>
  <w:abstractNum w:abstractNumId="125">
    <w:nsid w:val="78F114A3"/>
    <w:multiLevelType w:val="hybridMultilevel"/>
    <w:tmpl w:val="DE089654"/>
    <w:lvl w:ilvl="0" w:tplc="A19C532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79A17039"/>
    <w:multiLevelType w:val="multilevel"/>
    <w:tmpl w:val="51A23656"/>
    <w:lvl w:ilvl="0">
      <w:start w:val="1"/>
      <w:numFmt w:val="bullet"/>
      <w:lvlText w:val=""/>
      <w:lvlJc w:val="left"/>
      <w:pPr>
        <w:ind w:left="720" w:hanging="360"/>
      </w:pPr>
      <w:rPr>
        <w:rFonts w:ascii="Wingdings" w:hAnsi="Wingdings" w:hint="default"/>
        <w:b w:val="0"/>
        <w:i/>
        <w:sz w:val="24"/>
      </w:rPr>
    </w:lvl>
    <w:lvl w:ilvl="1">
      <w:start w:val="1"/>
      <w:numFmt w:val="bullet"/>
      <w:lvlText w:val=""/>
      <w:lvlJc w:val="left"/>
      <w:pPr>
        <w:ind w:left="720" w:hanging="360"/>
      </w:pPr>
      <w:rPr>
        <w:rFonts w:ascii="Wingdings" w:hAnsi="Wingdings" w:hint="default"/>
        <w:b w:val="0"/>
        <w:i/>
        <w:sz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7">
    <w:nsid w:val="79CA0938"/>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C8F5918"/>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7D335996"/>
    <w:multiLevelType w:val="hybridMultilevel"/>
    <w:tmpl w:val="E9CCC9E0"/>
    <w:lvl w:ilvl="0" w:tplc="AC1ADBCE">
      <w:start w:val="1"/>
      <w:numFmt w:val="bullet"/>
      <w:pStyle w:val="BLBullets1"/>
      <w:lvlText w:val=""/>
      <w:lvlJc w:val="left"/>
      <w:pPr>
        <w:tabs>
          <w:tab w:val="num" w:pos="1440"/>
        </w:tabs>
        <w:ind w:left="1440" w:hanging="360"/>
      </w:pPr>
      <w:rPr>
        <w:rFonts w:ascii="Wingdings" w:hAnsi="Wingdings" w:hint="default"/>
      </w:rPr>
    </w:lvl>
    <w:lvl w:ilvl="1" w:tplc="6246B402">
      <w:start w:val="2"/>
      <w:numFmt w:val="bullet"/>
      <w:lvlText w:val=""/>
      <w:lvlJc w:val="left"/>
      <w:pPr>
        <w:tabs>
          <w:tab w:val="num" w:pos="2160"/>
        </w:tabs>
        <w:ind w:left="2160" w:hanging="360"/>
      </w:pPr>
      <w:rPr>
        <w:rFonts w:ascii="Wingdings" w:eastAsia="Times New Roman" w:hAnsi="Wingdings" w:cs="Times New Roman" w:hint="default"/>
      </w:rPr>
    </w:lvl>
    <w:lvl w:ilvl="2" w:tplc="0409001B">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30">
    <w:nsid w:val="7D6731A5"/>
    <w:multiLevelType w:val="hybridMultilevel"/>
    <w:tmpl w:val="6628802C"/>
    <w:lvl w:ilvl="0" w:tplc="04090003">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7EF25A1B"/>
    <w:multiLevelType w:val="multilevel"/>
    <w:tmpl w:val="51A23656"/>
    <w:lvl w:ilvl="0">
      <w:start w:val="1"/>
      <w:numFmt w:val="bullet"/>
      <w:lvlText w:val=""/>
      <w:lvlJc w:val="left"/>
      <w:pPr>
        <w:ind w:left="360" w:hanging="360"/>
      </w:pPr>
      <w:rPr>
        <w:rFonts w:ascii="Wingdings" w:hAnsi="Wingdings" w:hint="default"/>
        <w:b w:val="0"/>
        <w:i/>
        <w:sz w:val="24"/>
      </w:rPr>
    </w:lvl>
    <w:lvl w:ilvl="1">
      <w:start w:val="1"/>
      <w:numFmt w:val="bullet"/>
      <w:lvlText w:val=""/>
      <w:lvlJc w:val="left"/>
      <w:pPr>
        <w:ind w:left="360" w:hanging="360"/>
      </w:pPr>
      <w:rPr>
        <w:rFonts w:ascii="Wingdings" w:hAnsi="Wingdings" w:hint="default"/>
        <w:b w:val="0"/>
        <w:i/>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55"/>
  </w:num>
  <w:num w:numId="3">
    <w:abstractNumId w:val="90"/>
  </w:num>
  <w:num w:numId="4">
    <w:abstractNumId w:val="34"/>
  </w:num>
  <w:num w:numId="5">
    <w:abstractNumId w:val="0"/>
  </w:num>
  <w:num w:numId="6">
    <w:abstractNumId w:val="129"/>
  </w:num>
  <w:num w:numId="7">
    <w:abstractNumId w:val="64"/>
  </w:num>
  <w:num w:numId="8">
    <w:abstractNumId w:val="109"/>
  </w:num>
  <w:num w:numId="9">
    <w:abstractNumId w:val="63"/>
  </w:num>
  <w:num w:numId="10">
    <w:abstractNumId w:val="3"/>
  </w:num>
  <w:num w:numId="11">
    <w:abstractNumId w:val="2"/>
  </w:num>
  <w:num w:numId="12">
    <w:abstractNumId w:val="17"/>
  </w:num>
  <w:num w:numId="13">
    <w:abstractNumId w:val="106"/>
  </w:num>
  <w:num w:numId="14">
    <w:abstractNumId w:val="1"/>
  </w:num>
  <w:num w:numId="15">
    <w:abstractNumId w:val="71"/>
  </w:num>
  <w:num w:numId="16">
    <w:abstractNumId w:val="54"/>
  </w:num>
  <w:num w:numId="17">
    <w:abstractNumId w:val="76"/>
  </w:num>
  <w:num w:numId="18">
    <w:abstractNumId w:val="7"/>
  </w:num>
  <w:num w:numId="19">
    <w:abstractNumId w:val="82"/>
  </w:num>
  <w:num w:numId="20">
    <w:abstractNumId w:val="70"/>
  </w:num>
  <w:num w:numId="21">
    <w:abstractNumId w:val="100"/>
  </w:num>
  <w:num w:numId="22">
    <w:abstractNumId w:val="35"/>
  </w:num>
  <w:num w:numId="23">
    <w:abstractNumId w:val="77"/>
  </w:num>
  <w:num w:numId="24">
    <w:abstractNumId w:val="110"/>
  </w:num>
  <w:num w:numId="25">
    <w:abstractNumId w:val="101"/>
  </w:num>
  <w:num w:numId="26">
    <w:abstractNumId w:val="125"/>
  </w:num>
  <w:num w:numId="27">
    <w:abstractNumId w:val="61"/>
  </w:num>
  <w:num w:numId="28">
    <w:abstractNumId w:val="22"/>
  </w:num>
  <w:num w:numId="29">
    <w:abstractNumId w:val="130"/>
  </w:num>
  <w:num w:numId="30">
    <w:abstractNumId w:val="95"/>
  </w:num>
  <w:num w:numId="31">
    <w:abstractNumId w:val="123"/>
  </w:num>
  <w:num w:numId="32">
    <w:abstractNumId w:val="81"/>
  </w:num>
  <w:num w:numId="33">
    <w:abstractNumId w:val="8"/>
  </w:num>
  <w:num w:numId="34">
    <w:abstractNumId w:val="86"/>
  </w:num>
  <w:num w:numId="35">
    <w:abstractNumId w:val="33"/>
  </w:num>
  <w:num w:numId="36">
    <w:abstractNumId w:val="96"/>
  </w:num>
  <w:num w:numId="37">
    <w:abstractNumId w:val="50"/>
  </w:num>
  <w:num w:numId="38">
    <w:abstractNumId w:val="72"/>
  </w:num>
  <w:num w:numId="39">
    <w:abstractNumId w:val="24"/>
  </w:num>
  <w:num w:numId="40">
    <w:abstractNumId w:val="107"/>
  </w:num>
  <w:num w:numId="41">
    <w:abstractNumId w:val="105"/>
  </w:num>
  <w:num w:numId="42">
    <w:abstractNumId w:val="131"/>
  </w:num>
  <w:num w:numId="43">
    <w:abstractNumId w:val="127"/>
  </w:num>
  <w:num w:numId="44">
    <w:abstractNumId w:val="65"/>
  </w:num>
  <w:num w:numId="45">
    <w:abstractNumId w:val="119"/>
  </w:num>
  <w:num w:numId="46">
    <w:abstractNumId w:val="51"/>
  </w:num>
  <w:num w:numId="47">
    <w:abstractNumId w:val="92"/>
  </w:num>
  <w:num w:numId="48">
    <w:abstractNumId w:val="120"/>
  </w:num>
  <w:num w:numId="49">
    <w:abstractNumId w:val="41"/>
  </w:num>
  <w:num w:numId="50">
    <w:abstractNumId w:val="53"/>
  </w:num>
  <w:num w:numId="51">
    <w:abstractNumId w:val="31"/>
  </w:num>
  <w:num w:numId="52">
    <w:abstractNumId w:val="15"/>
  </w:num>
  <w:num w:numId="53">
    <w:abstractNumId w:val="98"/>
  </w:num>
  <w:num w:numId="54">
    <w:abstractNumId w:val="18"/>
  </w:num>
  <w:num w:numId="55">
    <w:abstractNumId w:val="20"/>
  </w:num>
  <w:num w:numId="56">
    <w:abstractNumId w:val="21"/>
  </w:num>
  <w:num w:numId="57">
    <w:abstractNumId w:val="13"/>
  </w:num>
  <w:num w:numId="58">
    <w:abstractNumId w:val="122"/>
  </w:num>
  <w:num w:numId="59">
    <w:abstractNumId w:val="88"/>
  </w:num>
  <w:num w:numId="60">
    <w:abstractNumId w:val="26"/>
  </w:num>
  <w:num w:numId="61">
    <w:abstractNumId w:val="126"/>
  </w:num>
  <w:num w:numId="62">
    <w:abstractNumId w:val="25"/>
  </w:num>
  <w:num w:numId="63">
    <w:abstractNumId w:val="84"/>
  </w:num>
  <w:num w:numId="64">
    <w:abstractNumId w:val="57"/>
  </w:num>
  <w:num w:numId="65">
    <w:abstractNumId w:val="99"/>
  </w:num>
  <w:num w:numId="66">
    <w:abstractNumId w:val="42"/>
  </w:num>
  <w:num w:numId="67">
    <w:abstractNumId w:val="102"/>
  </w:num>
  <w:num w:numId="68">
    <w:abstractNumId w:val="40"/>
  </w:num>
  <w:num w:numId="69">
    <w:abstractNumId w:val="9"/>
  </w:num>
  <w:num w:numId="70">
    <w:abstractNumId w:val="78"/>
  </w:num>
  <w:num w:numId="71">
    <w:abstractNumId w:val="14"/>
  </w:num>
  <w:num w:numId="72">
    <w:abstractNumId w:val="94"/>
  </w:num>
  <w:num w:numId="73">
    <w:abstractNumId w:val="46"/>
  </w:num>
  <w:num w:numId="74">
    <w:abstractNumId w:val="6"/>
  </w:num>
  <w:num w:numId="75">
    <w:abstractNumId w:val="56"/>
  </w:num>
  <w:num w:numId="76">
    <w:abstractNumId w:val="121"/>
  </w:num>
  <w:num w:numId="77">
    <w:abstractNumId w:val="44"/>
  </w:num>
  <w:num w:numId="78">
    <w:abstractNumId w:val="5"/>
  </w:num>
  <w:num w:numId="79">
    <w:abstractNumId w:val="29"/>
  </w:num>
  <w:num w:numId="80">
    <w:abstractNumId w:val="112"/>
  </w:num>
  <w:num w:numId="81">
    <w:abstractNumId w:val="23"/>
  </w:num>
  <w:num w:numId="82">
    <w:abstractNumId w:val="38"/>
  </w:num>
  <w:num w:numId="83">
    <w:abstractNumId w:val="117"/>
  </w:num>
  <w:num w:numId="84">
    <w:abstractNumId w:val="113"/>
  </w:num>
  <w:num w:numId="85">
    <w:abstractNumId w:val="27"/>
  </w:num>
  <w:num w:numId="86">
    <w:abstractNumId w:val="104"/>
  </w:num>
  <w:num w:numId="87">
    <w:abstractNumId w:val="114"/>
  </w:num>
  <w:num w:numId="88">
    <w:abstractNumId w:val="74"/>
  </w:num>
  <w:num w:numId="89">
    <w:abstractNumId w:val="128"/>
  </w:num>
  <w:num w:numId="90">
    <w:abstractNumId w:val="108"/>
  </w:num>
  <w:num w:numId="91">
    <w:abstractNumId w:val="67"/>
  </w:num>
  <w:num w:numId="92">
    <w:abstractNumId w:val="97"/>
  </w:num>
  <w:num w:numId="93">
    <w:abstractNumId w:val="62"/>
  </w:num>
  <w:num w:numId="94">
    <w:abstractNumId w:val="60"/>
  </w:num>
  <w:num w:numId="95">
    <w:abstractNumId w:val="79"/>
  </w:num>
  <w:num w:numId="96">
    <w:abstractNumId w:val="30"/>
  </w:num>
  <w:num w:numId="97">
    <w:abstractNumId w:val="59"/>
  </w:num>
  <w:num w:numId="98">
    <w:abstractNumId w:val="11"/>
  </w:num>
  <w:num w:numId="99">
    <w:abstractNumId w:val="68"/>
  </w:num>
  <w:num w:numId="100">
    <w:abstractNumId w:val="118"/>
  </w:num>
  <w:num w:numId="101">
    <w:abstractNumId w:val="73"/>
  </w:num>
  <w:num w:numId="102">
    <w:abstractNumId w:val="93"/>
  </w:num>
  <w:num w:numId="103">
    <w:abstractNumId w:val="10"/>
  </w:num>
  <w:num w:numId="104">
    <w:abstractNumId w:val="115"/>
  </w:num>
  <w:num w:numId="105">
    <w:abstractNumId w:val="28"/>
  </w:num>
  <w:num w:numId="106">
    <w:abstractNumId w:val="111"/>
  </w:num>
  <w:num w:numId="107">
    <w:abstractNumId w:val="19"/>
  </w:num>
  <w:num w:numId="108">
    <w:abstractNumId w:val="91"/>
  </w:num>
  <w:num w:numId="109">
    <w:abstractNumId w:val="45"/>
  </w:num>
  <w:num w:numId="110">
    <w:abstractNumId w:val="12"/>
  </w:num>
  <w:num w:numId="111">
    <w:abstractNumId w:val="52"/>
  </w:num>
  <w:num w:numId="112">
    <w:abstractNumId w:val="103"/>
  </w:num>
  <w:num w:numId="113">
    <w:abstractNumId w:val="87"/>
  </w:num>
  <w:num w:numId="114">
    <w:abstractNumId w:val="37"/>
  </w:num>
  <w:num w:numId="115">
    <w:abstractNumId w:val="49"/>
  </w:num>
  <w:num w:numId="116">
    <w:abstractNumId w:val="43"/>
  </w:num>
  <w:num w:numId="117">
    <w:abstractNumId w:val="36"/>
  </w:num>
  <w:num w:numId="118">
    <w:abstractNumId w:val="116"/>
  </w:num>
  <w:num w:numId="119">
    <w:abstractNumId w:val="32"/>
  </w:num>
  <w:num w:numId="120">
    <w:abstractNumId w:val="124"/>
  </w:num>
  <w:num w:numId="121">
    <w:abstractNumId w:val="16"/>
  </w:num>
  <w:num w:numId="122">
    <w:abstractNumId w:val="66"/>
  </w:num>
  <w:num w:numId="123">
    <w:abstractNumId w:val="58"/>
  </w:num>
  <w:num w:numId="124">
    <w:abstractNumId w:val="85"/>
  </w:num>
  <w:num w:numId="125">
    <w:abstractNumId w:val="69"/>
  </w:num>
  <w:num w:numId="126">
    <w:abstractNumId w:val="75"/>
  </w:num>
  <w:num w:numId="127">
    <w:abstractNumId w:val="80"/>
  </w:num>
  <w:num w:numId="128">
    <w:abstractNumId w:val="48"/>
  </w:num>
  <w:num w:numId="129">
    <w:abstractNumId w:val="47"/>
  </w:num>
  <w:num w:numId="130">
    <w:abstractNumId w:val="4"/>
  </w:num>
  <w:num w:numId="131">
    <w:abstractNumId w:val="83"/>
  </w:num>
  <w:num w:numId="132">
    <w:abstractNumId w:val="89"/>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0DE8"/>
    <w:rsid w:val="00002474"/>
    <w:rsid w:val="00002B71"/>
    <w:rsid w:val="00007252"/>
    <w:rsid w:val="00020813"/>
    <w:rsid w:val="00021558"/>
    <w:rsid w:val="000279EE"/>
    <w:rsid w:val="0003081E"/>
    <w:rsid w:val="00030DA3"/>
    <w:rsid w:val="0004539F"/>
    <w:rsid w:val="000524E6"/>
    <w:rsid w:val="000555F4"/>
    <w:rsid w:val="000660B8"/>
    <w:rsid w:val="000721A4"/>
    <w:rsid w:val="000735D1"/>
    <w:rsid w:val="0008104D"/>
    <w:rsid w:val="000C2376"/>
    <w:rsid w:val="000C3087"/>
    <w:rsid w:val="000C452D"/>
    <w:rsid w:val="000D1192"/>
    <w:rsid w:val="000D11BE"/>
    <w:rsid w:val="000D2917"/>
    <w:rsid w:val="000D41EB"/>
    <w:rsid w:val="000E5940"/>
    <w:rsid w:val="000F5FD9"/>
    <w:rsid w:val="00104DE0"/>
    <w:rsid w:val="00105B68"/>
    <w:rsid w:val="0011249C"/>
    <w:rsid w:val="00141185"/>
    <w:rsid w:val="00143483"/>
    <w:rsid w:val="00165823"/>
    <w:rsid w:val="00173014"/>
    <w:rsid w:val="00174281"/>
    <w:rsid w:val="0017614E"/>
    <w:rsid w:val="001842C6"/>
    <w:rsid w:val="0018484C"/>
    <w:rsid w:val="001A6D5E"/>
    <w:rsid w:val="001B381B"/>
    <w:rsid w:val="001B6618"/>
    <w:rsid w:val="001B76AA"/>
    <w:rsid w:val="001B780F"/>
    <w:rsid w:val="001C7EB5"/>
    <w:rsid w:val="001D0282"/>
    <w:rsid w:val="001D2EB4"/>
    <w:rsid w:val="001E3322"/>
    <w:rsid w:val="001E6333"/>
    <w:rsid w:val="001F0E19"/>
    <w:rsid w:val="001F21A6"/>
    <w:rsid w:val="002021ED"/>
    <w:rsid w:val="00206028"/>
    <w:rsid w:val="002143A4"/>
    <w:rsid w:val="00224C0A"/>
    <w:rsid w:val="002269FC"/>
    <w:rsid w:val="0023491A"/>
    <w:rsid w:val="00253219"/>
    <w:rsid w:val="00260EA4"/>
    <w:rsid w:val="00273B2B"/>
    <w:rsid w:val="00273DE8"/>
    <w:rsid w:val="00276280"/>
    <w:rsid w:val="00276BA5"/>
    <w:rsid w:val="00276C8F"/>
    <w:rsid w:val="00280C92"/>
    <w:rsid w:val="002866CF"/>
    <w:rsid w:val="002906E8"/>
    <w:rsid w:val="002B0233"/>
    <w:rsid w:val="002C0371"/>
    <w:rsid w:val="002C6610"/>
    <w:rsid w:val="002D3C82"/>
    <w:rsid w:val="002F5C68"/>
    <w:rsid w:val="00310463"/>
    <w:rsid w:val="003147F5"/>
    <w:rsid w:val="00316DEC"/>
    <w:rsid w:val="00326CC0"/>
    <w:rsid w:val="003273DC"/>
    <w:rsid w:val="0033186D"/>
    <w:rsid w:val="003349FF"/>
    <w:rsid w:val="00341E9D"/>
    <w:rsid w:val="003502A6"/>
    <w:rsid w:val="00360707"/>
    <w:rsid w:val="0036502C"/>
    <w:rsid w:val="0037737F"/>
    <w:rsid w:val="00386DD0"/>
    <w:rsid w:val="003937B8"/>
    <w:rsid w:val="003A61CC"/>
    <w:rsid w:val="003B37FF"/>
    <w:rsid w:val="003B39EB"/>
    <w:rsid w:val="003C1BAC"/>
    <w:rsid w:val="003D78C8"/>
    <w:rsid w:val="003E5AF7"/>
    <w:rsid w:val="003E5BFB"/>
    <w:rsid w:val="003E66D6"/>
    <w:rsid w:val="003F65D3"/>
    <w:rsid w:val="0040268A"/>
    <w:rsid w:val="00413C31"/>
    <w:rsid w:val="00420DD7"/>
    <w:rsid w:val="00424BDA"/>
    <w:rsid w:val="00431242"/>
    <w:rsid w:val="00434FB7"/>
    <w:rsid w:val="00443F27"/>
    <w:rsid w:val="004566DD"/>
    <w:rsid w:val="00457A51"/>
    <w:rsid w:val="00460AF7"/>
    <w:rsid w:val="00463065"/>
    <w:rsid w:val="00470ADE"/>
    <w:rsid w:val="00476748"/>
    <w:rsid w:val="004870FC"/>
    <w:rsid w:val="00496D81"/>
    <w:rsid w:val="004A45A5"/>
    <w:rsid w:val="004A5571"/>
    <w:rsid w:val="004A58DC"/>
    <w:rsid w:val="004C245E"/>
    <w:rsid w:val="004D1F22"/>
    <w:rsid w:val="004D6DA3"/>
    <w:rsid w:val="004D7B1F"/>
    <w:rsid w:val="004E26B5"/>
    <w:rsid w:val="00500AD7"/>
    <w:rsid w:val="005022FA"/>
    <w:rsid w:val="0051109A"/>
    <w:rsid w:val="00511288"/>
    <w:rsid w:val="00511E44"/>
    <w:rsid w:val="00515347"/>
    <w:rsid w:val="00517F39"/>
    <w:rsid w:val="00531A8C"/>
    <w:rsid w:val="00531EDC"/>
    <w:rsid w:val="00535EC1"/>
    <w:rsid w:val="0054508E"/>
    <w:rsid w:val="00550EB1"/>
    <w:rsid w:val="0055213C"/>
    <w:rsid w:val="005573AF"/>
    <w:rsid w:val="00571B47"/>
    <w:rsid w:val="00572BFE"/>
    <w:rsid w:val="00573AFA"/>
    <w:rsid w:val="005939FD"/>
    <w:rsid w:val="005A03DD"/>
    <w:rsid w:val="005A497E"/>
    <w:rsid w:val="005A645E"/>
    <w:rsid w:val="005B0D0A"/>
    <w:rsid w:val="005D14DC"/>
    <w:rsid w:val="005D397C"/>
    <w:rsid w:val="005E0199"/>
    <w:rsid w:val="005E5EAC"/>
    <w:rsid w:val="006005CF"/>
    <w:rsid w:val="00603AD5"/>
    <w:rsid w:val="006112C0"/>
    <w:rsid w:val="00625F9D"/>
    <w:rsid w:val="00643C5D"/>
    <w:rsid w:val="0065296E"/>
    <w:rsid w:val="006623B4"/>
    <w:rsid w:val="00673ABC"/>
    <w:rsid w:val="0068161E"/>
    <w:rsid w:val="00684A62"/>
    <w:rsid w:val="00686361"/>
    <w:rsid w:val="006B627B"/>
    <w:rsid w:val="006C70B1"/>
    <w:rsid w:val="006D46C5"/>
    <w:rsid w:val="006E4E8B"/>
    <w:rsid w:val="006F5F53"/>
    <w:rsid w:val="007070AD"/>
    <w:rsid w:val="00710E99"/>
    <w:rsid w:val="00725EB0"/>
    <w:rsid w:val="00727A3E"/>
    <w:rsid w:val="00731058"/>
    <w:rsid w:val="0073216E"/>
    <w:rsid w:val="007340C4"/>
    <w:rsid w:val="00740CFE"/>
    <w:rsid w:val="00746BF5"/>
    <w:rsid w:val="007611C6"/>
    <w:rsid w:val="00770A61"/>
    <w:rsid w:val="00796A15"/>
    <w:rsid w:val="007A1B78"/>
    <w:rsid w:val="007A225D"/>
    <w:rsid w:val="007A2504"/>
    <w:rsid w:val="007B1F33"/>
    <w:rsid w:val="007D1021"/>
    <w:rsid w:val="007E6509"/>
    <w:rsid w:val="007F0A5E"/>
    <w:rsid w:val="007F1437"/>
    <w:rsid w:val="008001CE"/>
    <w:rsid w:val="0081275E"/>
    <w:rsid w:val="00825FC7"/>
    <w:rsid w:val="00827131"/>
    <w:rsid w:val="00834975"/>
    <w:rsid w:val="0083582B"/>
    <w:rsid w:val="008512F9"/>
    <w:rsid w:val="00852C66"/>
    <w:rsid w:val="00860440"/>
    <w:rsid w:val="00865B4C"/>
    <w:rsid w:val="00867328"/>
    <w:rsid w:val="00870BF2"/>
    <w:rsid w:val="00870DC8"/>
    <w:rsid w:val="008757DE"/>
    <w:rsid w:val="00880713"/>
    <w:rsid w:val="008825F3"/>
    <w:rsid w:val="00884079"/>
    <w:rsid w:val="008A3E1F"/>
    <w:rsid w:val="008D06B8"/>
    <w:rsid w:val="008E0DE8"/>
    <w:rsid w:val="008E2B2C"/>
    <w:rsid w:val="008F40C7"/>
    <w:rsid w:val="008F5F4B"/>
    <w:rsid w:val="008F6D78"/>
    <w:rsid w:val="009002D2"/>
    <w:rsid w:val="00903827"/>
    <w:rsid w:val="00916F52"/>
    <w:rsid w:val="00921FA9"/>
    <w:rsid w:val="00923430"/>
    <w:rsid w:val="00923B48"/>
    <w:rsid w:val="009278D7"/>
    <w:rsid w:val="00936255"/>
    <w:rsid w:val="00942A33"/>
    <w:rsid w:val="00973414"/>
    <w:rsid w:val="009740C7"/>
    <w:rsid w:val="009B0CAB"/>
    <w:rsid w:val="009C2716"/>
    <w:rsid w:val="009E165C"/>
    <w:rsid w:val="009E7EF2"/>
    <w:rsid w:val="009F0A66"/>
    <w:rsid w:val="009F452E"/>
    <w:rsid w:val="00A10BA2"/>
    <w:rsid w:val="00A110B5"/>
    <w:rsid w:val="00A11BFB"/>
    <w:rsid w:val="00A13E55"/>
    <w:rsid w:val="00A1443B"/>
    <w:rsid w:val="00A24B98"/>
    <w:rsid w:val="00A32552"/>
    <w:rsid w:val="00A3781C"/>
    <w:rsid w:val="00A412CE"/>
    <w:rsid w:val="00A45E98"/>
    <w:rsid w:val="00A5605E"/>
    <w:rsid w:val="00A56B30"/>
    <w:rsid w:val="00A70FB8"/>
    <w:rsid w:val="00A757AF"/>
    <w:rsid w:val="00A81F0E"/>
    <w:rsid w:val="00A8426E"/>
    <w:rsid w:val="00AB01A7"/>
    <w:rsid w:val="00AB3DE3"/>
    <w:rsid w:val="00AB718F"/>
    <w:rsid w:val="00AC123D"/>
    <w:rsid w:val="00AC2263"/>
    <w:rsid w:val="00AC293B"/>
    <w:rsid w:val="00AC53A1"/>
    <w:rsid w:val="00AD4B65"/>
    <w:rsid w:val="00AE1DEF"/>
    <w:rsid w:val="00AE626F"/>
    <w:rsid w:val="00AF170B"/>
    <w:rsid w:val="00B134CD"/>
    <w:rsid w:val="00B15760"/>
    <w:rsid w:val="00B16A5D"/>
    <w:rsid w:val="00B17EB0"/>
    <w:rsid w:val="00B25193"/>
    <w:rsid w:val="00B327A7"/>
    <w:rsid w:val="00B35E9C"/>
    <w:rsid w:val="00B42312"/>
    <w:rsid w:val="00B47EDB"/>
    <w:rsid w:val="00B51429"/>
    <w:rsid w:val="00B51549"/>
    <w:rsid w:val="00B52D73"/>
    <w:rsid w:val="00B56CC8"/>
    <w:rsid w:val="00B64680"/>
    <w:rsid w:val="00B6469B"/>
    <w:rsid w:val="00B67BA5"/>
    <w:rsid w:val="00B75310"/>
    <w:rsid w:val="00B80CD4"/>
    <w:rsid w:val="00B909C4"/>
    <w:rsid w:val="00B94F3F"/>
    <w:rsid w:val="00B965F1"/>
    <w:rsid w:val="00BB0B60"/>
    <w:rsid w:val="00BB24F3"/>
    <w:rsid w:val="00BC3C0D"/>
    <w:rsid w:val="00BD5231"/>
    <w:rsid w:val="00BE7CA9"/>
    <w:rsid w:val="00BF1F25"/>
    <w:rsid w:val="00BF7254"/>
    <w:rsid w:val="00C03934"/>
    <w:rsid w:val="00C05B84"/>
    <w:rsid w:val="00C1725C"/>
    <w:rsid w:val="00C232E3"/>
    <w:rsid w:val="00C24693"/>
    <w:rsid w:val="00C32A02"/>
    <w:rsid w:val="00C37249"/>
    <w:rsid w:val="00C43088"/>
    <w:rsid w:val="00C474B0"/>
    <w:rsid w:val="00C57D23"/>
    <w:rsid w:val="00C6144F"/>
    <w:rsid w:val="00C7399E"/>
    <w:rsid w:val="00CA45FF"/>
    <w:rsid w:val="00CB0651"/>
    <w:rsid w:val="00CB2E59"/>
    <w:rsid w:val="00CB5D67"/>
    <w:rsid w:val="00CB7680"/>
    <w:rsid w:val="00CC2780"/>
    <w:rsid w:val="00CC3D77"/>
    <w:rsid w:val="00CD04C2"/>
    <w:rsid w:val="00CE3886"/>
    <w:rsid w:val="00CF195D"/>
    <w:rsid w:val="00CF585E"/>
    <w:rsid w:val="00CF67BF"/>
    <w:rsid w:val="00D016F9"/>
    <w:rsid w:val="00D053DD"/>
    <w:rsid w:val="00D070EB"/>
    <w:rsid w:val="00D21DA5"/>
    <w:rsid w:val="00D22604"/>
    <w:rsid w:val="00D23D71"/>
    <w:rsid w:val="00D278AA"/>
    <w:rsid w:val="00D30C07"/>
    <w:rsid w:val="00D47FF2"/>
    <w:rsid w:val="00D63DED"/>
    <w:rsid w:val="00D67530"/>
    <w:rsid w:val="00D70466"/>
    <w:rsid w:val="00D80A84"/>
    <w:rsid w:val="00D83EA9"/>
    <w:rsid w:val="00D8709A"/>
    <w:rsid w:val="00DA4765"/>
    <w:rsid w:val="00DA7347"/>
    <w:rsid w:val="00DB5761"/>
    <w:rsid w:val="00DB7993"/>
    <w:rsid w:val="00DC465E"/>
    <w:rsid w:val="00DD76FC"/>
    <w:rsid w:val="00DE2BF8"/>
    <w:rsid w:val="00DF14D9"/>
    <w:rsid w:val="00E149B1"/>
    <w:rsid w:val="00E276F5"/>
    <w:rsid w:val="00E340D2"/>
    <w:rsid w:val="00E40878"/>
    <w:rsid w:val="00E40F1B"/>
    <w:rsid w:val="00E56099"/>
    <w:rsid w:val="00E57F73"/>
    <w:rsid w:val="00E64360"/>
    <w:rsid w:val="00E678CD"/>
    <w:rsid w:val="00E7428C"/>
    <w:rsid w:val="00E80CC2"/>
    <w:rsid w:val="00E81739"/>
    <w:rsid w:val="00E83DD6"/>
    <w:rsid w:val="00E86AB1"/>
    <w:rsid w:val="00E91A15"/>
    <w:rsid w:val="00EA015D"/>
    <w:rsid w:val="00EA1C2C"/>
    <w:rsid w:val="00EA4899"/>
    <w:rsid w:val="00EB482F"/>
    <w:rsid w:val="00EB4C01"/>
    <w:rsid w:val="00EC28E2"/>
    <w:rsid w:val="00ED26A4"/>
    <w:rsid w:val="00ED42DE"/>
    <w:rsid w:val="00ED5CC9"/>
    <w:rsid w:val="00EF7DF0"/>
    <w:rsid w:val="00F02430"/>
    <w:rsid w:val="00F10A5A"/>
    <w:rsid w:val="00F11CB9"/>
    <w:rsid w:val="00F1592A"/>
    <w:rsid w:val="00F175F0"/>
    <w:rsid w:val="00F229A4"/>
    <w:rsid w:val="00F314DC"/>
    <w:rsid w:val="00F369DC"/>
    <w:rsid w:val="00F37366"/>
    <w:rsid w:val="00F47AD1"/>
    <w:rsid w:val="00F61B93"/>
    <w:rsid w:val="00F70755"/>
    <w:rsid w:val="00F71ADC"/>
    <w:rsid w:val="00F7220F"/>
    <w:rsid w:val="00F72DBE"/>
    <w:rsid w:val="00F82A6E"/>
    <w:rsid w:val="00F82D1F"/>
    <w:rsid w:val="00F95CA2"/>
    <w:rsid w:val="00FA4FAE"/>
    <w:rsid w:val="00FB38FE"/>
    <w:rsid w:val="00FB625F"/>
    <w:rsid w:val="00FC1AEB"/>
    <w:rsid w:val="00FC3FF1"/>
    <w:rsid w:val="00FC6D45"/>
    <w:rsid w:val="00FC7396"/>
    <w:rsid w:val="00FD0754"/>
    <w:rsid w:val="00FD23F4"/>
    <w:rsid w:val="00FD33E2"/>
    <w:rsid w:val="00FE102A"/>
    <w:rsid w:val="00FE3056"/>
    <w:rsid w:val="00FE53E6"/>
    <w:rsid w:val="00FE79CF"/>
    <w:rsid w:val="00FF2B46"/>
    <w:rsid w:val="00FF3D0A"/>
    <w:rsid w:val="00FF77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text" w:uiPriority="0"/>
    <w:lsdException w:name="table of authorities" w:uiPriority="0"/>
    <w:lsdException w:name="List Bullet" w:uiPriority="0"/>
    <w:lsdException w:name="List Bullet 2" w:uiPriority="0"/>
    <w:lsdException w:name="List Bullet 3" w:uiPriority="0"/>
    <w:lsdException w:name="List Bullet 4" w:uiPriority="0"/>
    <w:lsdException w:name="List Number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Normal (Web)" w:uiPriority="0"/>
    <w:lsdException w:name="HTML Preformatted"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15"/>
    <w:rPr>
      <w:sz w:val="24"/>
      <w:szCs w:val="24"/>
      <w:lang w:eastAsia="en-US" w:bidi="en-US"/>
    </w:rPr>
  </w:style>
  <w:style w:type="paragraph" w:styleId="Heading1">
    <w:name w:val="heading 1"/>
    <w:aliases w:val="Heading 11"/>
    <w:basedOn w:val="Normal"/>
    <w:next w:val="Normal"/>
    <w:link w:val="Heading1Char"/>
    <w:uiPriority w:val="9"/>
    <w:qFormat/>
    <w:rsid w:val="00E91A15"/>
    <w:pPr>
      <w:keepNext/>
      <w:numPr>
        <w:numId w:val="3"/>
      </w:numPr>
      <w:spacing w:before="240" w:after="60"/>
      <w:outlineLvl w:val="0"/>
    </w:pPr>
    <w:rPr>
      <w:rFonts w:ascii="Cambria" w:hAnsi="Cambria"/>
      <w:b/>
      <w:bCs/>
      <w:kern w:val="32"/>
      <w:sz w:val="32"/>
      <w:szCs w:val="32"/>
    </w:rPr>
  </w:style>
  <w:style w:type="paragraph" w:styleId="Heading2">
    <w:name w:val="heading 2"/>
    <w:aliases w:val="H2,Heading 2.2"/>
    <w:basedOn w:val="Normal"/>
    <w:next w:val="Normal"/>
    <w:link w:val="Heading2Char"/>
    <w:uiPriority w:val="9"/>
    <w:unhideWhenUsed/>
    <w:qFormat/>
    <w:rsid w:val="00E91A15"/>
    <w:pPr>
      <w:keepNext/>
      <w:numPr>
        <w:ilvl w:val="1"/>
        <w:numId w:val="3"/>
      </w:numPr>
      <w:spacing w:before="240" w:after="60"/>
      <w:outlineLvl w:val="1"/>
    </w:pPr>
    <w:rPr>
      <w:rFonts w:ascii="Cambria" w:hAnsi="Cambria"/>
      <w:b/>
      <w:bCs/>
      <w:i/>
      <w:iCs/>
      <w:sz w:val="28"/>
      <w:szCs w:val="28"/>
    </w:rPr>
  </w:style>
  <w:style w:type="paragraph" w:styleId="Heading3">
    <w:name w:val="heading 3"/>
    <w:aliases w:val="l3"/>
    <w:basedOn w:val="Normal"/>
    <w:next w:val="Normal"/>
    <w:link w:val="Heading3Char"/>
    <w:uiPriority w:val="9"/>
    <w:unhideWhenUsed/>
    <w:qFormat/>
    <w:rsid w:val="00E91A15"/>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E91A15"/>
    <w:pPr>
      <w:keepNext/>
      <w:numPr>
        <w:ilvl w:val="3"/>
        <w:numId w:val="3"/>
      </w:numPr>
      <w:spacing w:before="240" w:after="60"/>
      <w:outlineLvl w:val="3"/>
    </w:pPr>
    <w:rPr>
      <w:b/>
      <w:bCs/>
      <w:sz w:val="28"/>
      <w:szCs w:val="28"/>
    </w:rPr>
  </w:style>
  <w:style w:type="paragraph" w:styleId="Heading5">
    <w:name w:val="heading 5"/>
    <w:basedOn w:val="Normal"/>
    <w:next w:val="Normal"/>
    <w:link w:val="Heading5Char"/>
    <w:uiPriority w:val="9"/>
    <w:unhideWhenUsed/>
    <w:qFormat/>
    <w:rsid w:val="00E91A15"/>
    <w:pPr>
      <w:numPr>
        <w:ilvl w:val="4"/>
        <w:numId w:val="3"/>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E91A15"/>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91A15"/>
    <w:pPr>
      <w:numPr>
        <w:ilvl w:val="6"/>
        <w:numId w:val="3"/>
      </w:numPr>
      <w:spacing w:before="240" w:after="60"/>
      <w:outlineLvl w:val="6"/>
    </w:pPr>
  </w:style>
  <w:style w:type="paragraph" w:styleId="Heading8">
    <w:name w:val="heading 8"/>
    <w:basedOn w:val="Normal"/>
    <w:next w:val="Normal"/>
    <w:link w:val="Heading8Char"/>
    <w:uiPriority w:val="9"/>
    <w:semiHidden/>
    <w:unhideWhenUsed/>
    <w:qFormat/>
    <w:rsid w:val="00E91A15"/>
    <w:pPr>
      <w:numPr>
        <w:ilvl w:val="7"/>
        <w:numId w:val="3"/>
      </w:numPr>
      <w:spacing w:before="240" w:after="60"/>
      <w:outlineLvl w:val="7"/>
    </w:pPr>
    <w:rPr>
      <w:i/>
      <w:iCs/>
    </w:rPr>
  </w:style>
  <w:style w:type="paragraph" w:styleId="Heading9">
    <w:name w:val="heading 9"/>
    <w:basedOn w:val="Normal"/>
    <w:next w:val="Normal"/>
    <w:link w:val="Heading9Char"/>
    <w:uiPriority w:val="9"/>
    <w:semiHidden/>
    <w:unhideWhenUsed/>
    <w:qFormat/>
    <w:rsid w:val="00E91A15"/>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8E0DE8"/>
    <w:rPr>
      <w:rFonts w:ascii="Times New Roman" w:hAnsi="Times New Roman"/>
    </w:rPr>
  </w:style>
  <w:style w:type="character" w:customStyle="1" w:styleId="Heading1Char">
    <w:name w:val="Heading 1 Char"/>
    <w:aliases w:val="Heading 11 Char"/>
    <w:basedOn w:val="DefaultParagraphFont"/>
    <w:link w:val="Heading1"/>
    <w:uiPriority w:val="9"/>
    <w:rsid w:val="00E91A15"/>
    <w:rPr>
      <w:rFonts w:ascii="Cambria" w:hAnsi="Cambria"/>
      <w:b/>
      <w:bCs/>
      <w:kern w:val="32"/>
      <w:sz w:val="32"/>
      <w:szCs w:val="32"/>
      <w:lang w:eastAsia="en-US" w:bidi="en-US"/>
    </w:rPr>
  </w:style>
  <w:style w:type="character" w:customStyle="1" w:styleId="Heading2Char">
    <w:name w:val="Heading 2 Char"/>
    <w:aliases w:val="H2 Char,Heading 2.2 Char"/>
    <w:basedOn w:val="DefaultParagraphFont"/>
    <w:link w:val="Heading2"/>
    <w:uiPriority w:val="9"/>
    <w:rsid w:val="00E91A15"/>
    <w:rPr>
      <w:rFonts w:ascii="Cambria" w:hAnsi="Cambria"/>
      <w:b/>
      <w:bCs/>
      <w:i/>
      <w:iCs/>
      <w:sz w:val="28"/>
      <w:szCs w:val="28"/>
      <w:lang w:eastAsia="en-US" w:bidi="en-US"/>
    </w:rPr>
  </w:style>
  <w:style w:type="paragraph" w:styleId="BodyText">
    <w:name w:val="Body Text"/>
    <w:basedOn w:val="Normal"/>
    <w:link w:val="BodyTextChar"/>
    <w:rsid w:val="008E0DE8"/>
    <w:pPr>
      <w:spacing w:after="120" w:line="288" w:lineRule="auto"/>
      <w:jc w:val="both"/>
    </w:pPr>
    <w:rPr>
      <w:rFonts w:cs="Arial"/>
      <w:bCs/>
      <w:kern w:val="28"/>
    </w:rPr>
  </w:style>
  <w:style w:type="character" w:customStyle="1" w:styleId="BodyTextChar">
    <w:name w:val="Body Text Char"/>
    <w:basedOn w:val="DefaultParagraphFont"/>
    <w:link w:val="BodyText"/>
    <w:rsid w:val="008E0DE8"/>
    <w:rPr>
      <w:rFonts w:eastAsia="Times New Roman" w:cs="Arial"/>
      <w:bCs w:val="0"/>
      <w:kern w:val="28"/>
    </w:rPr>
  </w:style>
  <w:style w:type="paragraph" w:customStyle="1" w:styleId="BPHeading3">
    <w:name w:val="BP Heading 3"/>
    <w:basedOn w:val="Normal"/>
    <w:link w:val="BPHeading3Char"/>
    <w:rsid w:val="008E0DE8"/>
    <w:pPr>
      <w:spacing w:line="288" w:lineRule="auto"/>
      <w:jc w:val="both"/>
    </w:pPr>
    <w:rPr>
      <w:rFonts w:cs="Arial"/>
      <w:bCs/>
      <w:kern w:val="28"/>
    </w:rPr>
  </w:style>
  <w:style w:type="paragraph" w:styleId="Footer">
    <w:name w:val="footer"/>
    <w:basedOn w:val="Normal"/>
    <w:link w:val="FooterChar"/>
    <w:uiPriority w:val="99"/>
    <w:rsid w:val="008E0DE8"/>
    <w:pPr>
      <w:tabs>
        <w:tab w:val="center" w:pos="4153"/>
        <w:tab w:val="right" w:pos="8306"/>
      </w:tabs>
      <w:spacing w:line="288" w:lineRule="auto"/>
      <w:jc w:val="both"/>
    </w:pPr>
    <w:rPr>
      <w:rFonts w:cs="Arial"/>
      <w:bCs/>
      <w:kern w:val="28"/>
    </w:rPr>
  </w:style>
  <w:style w:type="character" w:customStyle="1" w:styleId="FooterChar">
    <w:name w:val="Footer Char"/>
    <w:basedOn w:val="DefaultParagraphFont"/>
    <w:link w:val="Footer"/>
    <w:uiPriority w:val="99"/>
    <w:rsid w:val="008E0DE8"/>
    <w:rPr>
      <w:rFonts w:eastAsia="Times New Roman" w:cs="Arial"/>
      <w:bCs w:val="0"/>
      <w:kern w:val="28"/>
    </w:rPr>
  </w:style>
  <w:style w:type="paragraph" w:customStyle="1" w:styleId="BLHeading1">
    <w:name w:val="BL Heading 1"/>
    <w:basedOn w:val="Heading1"/>
    <w:link w:val="BLHeading1Char"/>
    <w:qFormat/>
    <w:rsid w:val="008E0DE8"/>
    <w:pPr>
      <w:tabs>
        <w:tab w:val="num" w:pos="0"/>
      </w:tabs>
      <w:spacing w:before="40" w:after="360" w:line="276" w:lineRule="auto"/>
      <w:ind w:left="0" w:hanging="567"/>
    </w:pPr>
    <w:rPr>
      <w:color w:val="3718A8"/>
    </w:rPr>
  </w:style>
  <w:style w:type="paragraph" w:customStyle="1" w:styleId="BLheading2">
    <w:name w:val="BL heading 2"/>
    <w:basedOn w:val="Normal"/>
    <w:link w:val="BLheading2Char"/>
    <w:qFormat/>
    <w:rsid w:val="008E0DE8"/>
    <w:pPr>
      <w:keepNext/>
      <w:tabs>
        <w:tab w:val="num" w:pos="-413"/>
        <w:tab w:val="num" w:pos="709"/>
      </w:tabs>
      <w:spacing w:before="480" w:after="240" w:line="288" w:lineRule="auto"/>
      <w:ind w:left="709" w:hanging="709"/>
      <w:jc w:val="both"/>
      <w:outlineLvl w:val="1"/>
    </w:pPr>
    <w:rPr>
      <w:rFonts w:cs="Arial"/>
      <w:b/>
      <w:bCs/>
      <w:caps/>
      <w:color w:val="3718A8"/>
      <w:kern w:val="28"/>
    </w:rPr>
  </w:style>
  <w:style w:type="character" w:customStyle="1" w:styleId="BLHeading1Char">
    <w:name w:val="BL Heading 1 Char"/>
    <w:basedOn w:val="DefaultParagraphFont"/>
    <w:link w:val="BLHeading1"/>
    <w:rsid w:val="008E0DE8"/>
    <w:rPr>
      <w:rFonts w:ascii="Cambria" w:hAnsi="Cambria"/>
      <w:b/>
      <w:bCs/>
      <w:color w:val="3718A8"/>
      <w:kern w:val="32"/>
      <w:sz w:val="32"/>
      <w:szCs w:val="32"/>
      <w:lang w:eastAsia="en-US" w:bidi="en-US"/>
    </w:rPr>
  </w:style>
  <w:style w:type="paragraph" w:customStyle="1" w:styleId="BLheading3">
    <w:name w:val="BL heading 3"/>
    <w:basedOn w:val="BPHeading3"/>
    <w:link w:val="BLheading3Char"/>
    <w:qFormat/>
    <w:rsid w:val="008E0DE8"/>
    <w:pPr>
      <w:tabs>
        <w:tab w:val="num" w:pos="1701"/>
      </w:tabs>
      <w:spacing w:before="360" w:after="240"/>
      <w:ind w:left="1701" w:hanging="992"/>
    </w:pPr>
    <w:rPr>
      <w:b/>
      <w:caps/>
    </w:rPr>
  </w:style>
  <w:style w:type="character" w:customStyle="1" w:styleId="BLheading2Char">
    <w:name w:val="BL heading 2 Char"/>
    <w:basedOn w:val="DefaultParagraphFont"/>
    <w:link w:val="BLheading2"/>
    <w:rsid w:val="008E0DE8"/>
    <w:rPr>
      <w:rFonts w:cs="Arial"/>
      <w:b/>
      <w:bCs/>
      <w:caps/>
      <w:color w:val="3718A8"/>
      <w:kern w:val="28"/>
      <w:sz w:val="24"/>
      <w:szCs w:val="24"/>
      <w:lang w:eastAsia="en-US" w:bidi="en-US"/>
    </w:rPr>
  </w:style>
  <w:style w:type="paragraph" w:customStyle="1" w:styleId="BLheading4">
    <w:name w:val="BL heading 4"/>
    <w:basedOn w:val="Heading4"/>
    <w:link w:val="BLheading4Char"/>
    <w:qFormat/>
    <w:rsid w:val="008E0DE8"/>
    <w:pPr>
      <w:tabs>
        <w:tab w:val="left" w:pos="1985"/>
      </w:tabs>
      <w:spacing w:before="360" w:after="240" w:line="288" w:lineRule="auto"/>
      <w:jc w:val="both"/>
    </w:pPr>
    <w:rPr>
      <w:rFonts w:ascii="Arial Bold" w:hAnsi="Arial Bold" w:cs="Arial"/>
      <w:i/>
      <w:iCs/>
      <w:kern w:val="28"/>
      <w:szCs w:val="21"/>
    </w:rPr>
  </w:style>
  <w:style w:type="character" w:customStyle="1" w:styleId="BLheading3Char">
    <w:name w:val="BL heading 3 Char"/>
    <w:basedOn w:val="DefaultParagraphFont"/>
    <w:link w:val="BLheading3"/>
    <w:rsid w:val="008E0DE8"/>
    <w:rPr>
      <w:rFonts w:cs="Arial"/>
      <w:b/>
      <w:bCs/>
      <w:caps/>
      <w:kern w:val="28"/>
      <w:sz w:val="24"/>
      <w:szCs w:val="24"/>
      <w:lang w:val="en-US" w:eastAsia="en-US" w:bidi="en-US"/>
    </w:rPr>
  </w:style>
  <w:style w:type="paragraph" w:customStyle="1" w:styleId="BLheading5">
    <w:name w:val="BL heading 5"/>
    <w:basedOn w:val="Normal"/>
    <w:link w:val="BLheading5Char"/>
    <w:rsid w:val="008E0DE8"/>
    <w:pPr>
      <w:jc w:val="both"/>
    </w:pPr>
    <w:rPr>
      <w:rFonts w:cs="Arial"/>
      <w:b/>
      <w:kern w:val="28"/>
    </w:rPr>
  </w:style>
  <w:style w:type="character" w:customStyle="1" w:styleId="Heading4Char">
    <w:name w:val="Heading 4 Char"/>
    <w:basedOn w:val="DefaultParagraphFont"/>
    <w:link w:val="Heading4"/>
    <w:uiPriority w:val="9"/>
    <w:rsid w:val="00E91A15"/>
    <w:rPr>
      <w:b/>
      <w:bCs/>
      <w:sz w:val="28"/>
      <w:szCs w:val="28"/>
      <w:lang w:eastAsia="en-US" w:bidi="en-US"/>
    </w:rPr>
  </w:style>
  <w:style w:type="paragraph" w:styleId="BodyText3">
    <w:name w:val="Body Text 3"/>
    <w:basedOn w:val="Normal"/>
    <w:link w:val="BodyText3Char"/>
    <w:unhideWhenUsed/>
    <w:rsid w:val="008E0DE8"/>
    <w:pPr>
      <w:spacing w:after="120"/>
    </w:pPr>
    <w:rPr>
      <w:sz w:val="16"/>
      <w:szCs w:val="16"/>
    </w:rPr>
  </w:style>
  <w:style w:type="character" w:customStyle="1" w:styleId="BodyText3Char">
    <w:name w:val="Body Text 3 Char"/>
    <w:basedOn w:val="DefaultParagraphFont"/>
    <w:link w:val="BodyText3"/>
    <w:uiPriority w:val="99"/>
    <w:semiHidden/>
    <w:rsid w:val="008E0DE8"/>
    <w:rPr>
      <w:sz w:val="16"/>
      <w:szCs w:val="16"/>
    </w:rPr>
  </w:style>
  <w:style w:type="character" w:customStyle="1" w:styleId="Heading3Char">
    <w:name w:val="Heading 3 Char"/>
    <w:aliases w:val="l3 Char"/>
    <w:basedOn w:val="DefaultParagraphFont"/>
    <w:link w:val="Heading3"/>
    <w:uiPriority w:val="9"/>
    <w:rsid w:val="00E91A15"/>
    <w:rPr>
      <w:rFonts w:ascii="Cambria" w:hAnsi="Cambria"/>
      <w:b/>
      <w:bCs/>
      <w:sz w:val="26"/>
      <w:szCs w:val="26"/>
      <w:lang w:eastAsia="en-US" w:bidi="en-US"/>
    </w:rPr>
  </w:style>
  <w:style w:type="character" w:customStyle="1" w:styleId="Heading5Char">
    <w:name w:val="Heading 5 Char"/>
    <w:basedOn w:val="DefaultParagraphFont"/>
    <w:link w:val="Heading5"/>
    <w:uiPriority w:val="9"/>
    <w:rsid w:val="00E91A15"/>
    <w:rPr>
      <w:b/>
      <w:bCs/>
      <w:i/>
      <w:iCs/>
      <w:sz w:val="26"/>
      <w:szCs w:val="26"/>
      <w:lang w:eastAsia="en-US" w:bidi="en-US"/>
    </w:rPr>
  </w:style>
  <w:style w:type="character" w:customStyle="1" w:styleId="Heading6Char">
    <w:name w:val="Heading 6 Char"/>
    <w:basedOn w:val="DefaultParagraphFont"/>
    <w:link w:val="Heading6"/>
    <w:uiPriority w:val="9"/>
    <w:rsid w:val="00E91A15"/>
    <w:rPr>
      <w:b/>
      <w:bCs/>
      <w:sz w:val="22"/>
      <w:szCs w:val="22"/>
      <w:lang w:eastAsia="en-US" w:bidi="en-US"/>
    </w:rPr>
  </w:style>
  <w:style w:type="character" w:customStyle="1" w:styleId="Heading7Char">
    <w:name w:val="Heading 7 Char"/>
    <w:basedOn w:val="DefaultParagraphFont"/>
    <w:link w:val="Heading7"/>
    <w:uiPriority w:val="9"/>
    <w:semiHidden/>
    <w:rsid w:val="00E91A15"/>
    <w:rPr>
      <w:sz w:val="24"/>
      <w:szCs w:val="24"/>
      <w:lang w:eastAsia="en-US" w:bidi="en-US"/>
    </w:rPr>
  </w:style>
  <w:style w:type="character" w:customStyle="1" w:styleId="Heading8Char">
    <w:name w:val="Heading 8 Char"/>
    <w:basedOn w:val="DefaultParagraphFont"/>
    <w:link w:val="Heading8"/>
    <w:uiPriority w:val="9"/>
    <w:semiHidden/>
    <w:rsid w:val="00E91A15"/>
    <w:rPr>
      <w:i/>
      <w:iCs/>
      <w:sz w:val="24"/>
      <w:szCs w:val="24"/>
      <w:lang w:eastAsia="en-US" w:bidi="en-US"/>
    </w:rPr>
  </w:style>
  <w:style w:type="character" w:customStyle="1" w:styleId="Heading9Char">
    <w:name w:val="Heading 9 Char"/>
    <w:basedOn w:val="DefaultParagraphFont"/>
    <w:link w:val="Heading9"/>
    <w:uiPriority w:val="9"/>
    <w:semiHidden/>
    <w:rsid w:val="00E91A15"/>
    <w:rPr>
      <w:rFonts w:ascii="Cambria" w:hAnsi="Cambria"/>
      <w:sz w:val="22"/>
      <w:szCs w:val="22"/>
      <w:lang w:eastAsia="en-US" w:bidi="en-US"/>
    </w:rPr>
  </w:style>
  <w:style w:type="character" w:customStyle="1" w:styleId="BPHeading3Char">
    <w:name w:val="BP Heading 3 Char"/>
    <w:basedOn w:val="DefaultParagraphFont"/>
    <w:link w:val="BPHeading3"/>
    <w:rsid w:val="008E0DE8"/>
    <w:rPr>
      <w:rFonts w:cs="Arial"/>
      <w:bCs/>
      <w:kern w:val="28"/>
      <w:sz w:val="24"/>
      <w:szCs w:val="24"/>
      <w:lang w:val="en-US" w:eastAsia="en-US" w:bidi="en-US"/>
    </w:rPr>
  </w:style>
  <w:style w:type="character" w:customStyle="1" w:styleId="Heading4Char1">
    <w:name w:val="Heading 4 Char1"/>
    <w:basedOn w:val="DefaultParagraphFont"/>
    <w:rsid w:val="008E0DE8"/>
    <w:rPr>
      <w:rFonts w:ascii="Arial" w:hAnsi="Arial" w:cs="Arial"/>
      <w:b/>
      <w:kern w:val="28"/>
      <w:sz w:val="22"/>
      <w:szCs w:val="21"/>
      <w:lang w:val="en-ZA"/>
    </w:rPr>
  </w:style>
  <w:style w:type="character" w:customStyle="1" w:styleId="Heading5Char1">
    <w:name w:val="Heading 5 Char1"/>
    <w:basedOn w:val="DefaultParagraphFont"/>
    <w:rsid w:val="008E0DE8"/>
    <w:rPr>
      <w:rFonts w:eastAsia="Times New Roman" w:cs="Arial"/>
      <w:b/>
      <w:bCs w:val="0"/>
      <w:iCs/>
      <w:kern w:val="28"/>
    </w:rPr>
  </w:style>
  <w:style w:type="paragraph" w:styleId="Title">
    <w:name w:val="Title"/>
    <w:basedOn w:val="Normal"/>
    <w:next w:val="Normal"/>
    <w:link w:val="TitleChar"/>
    <w:uiPriority w:val="10"/>
    <w:qFormat/>
    <w:rsid w:val="00E91A1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E91A15"/>
    <w:rPr>
      <w:rFonts w:ascii="Cambria" w:eastAsia="Times New Roman" w:hAnsi="Cambria" w:cs="Times New Roman"/>
      <w:b/>
      <w:bCs/>
      <w:kern w:val="28"/>
      <w:sz w:val="32"/>
      <w:szCs w:val="32"/>
    </w:rPr>
  </w:style>
  <w:style w:type="paragraph" w:styleId="BodyText2">
    <w:name w:val="Body Text 2"/>
    <w:basedOn w:val="Normal"/>
    <w:link w:val="BodyText2Char"/>
    <w:rsid w:val="008E0DE8"/>
    <w:pPr>
      <w:spacing w:line="288" w:lineRule="auto"/>
      <w:jc w:val="both"/>
    </w:pPr>
    <w:rPr>
      <w:rFonts w:ascii="Century Gothic" w:hAnsi="Century Gothic" w:cs="Arial"/>
      <w:bCs/>
      <w:kern w:val="28"/>
    </w:rPr>
  </w:style>
  <w:style w:type="character" w:customStyle="1" w:styleId="BodyText2Char">
    <w:name w:val="Body Text 2 Char"/>
    <w:basedOn w:val="DefaultParagraphFont"/>
    <w:link w:val="BodyText2"/>
    <w:rsid w:val="008E0DE8"/>
    <w:rPr>
      <w:rFonts w:ascii="Century Gothic" w:eastAsia="Times New Roman" w:hAnsi="Century Gothic" w:cs="Arial"/>
      <w:bCs w:val="0"/>
      <w:kern w:val="28"/>
    </w:rPr>
  </w:style>
  <w:style w:type="paragraph" w:customStyle="1" w:styleId="References-numbered">
    <w:name w:val="References-numbered"/>
    <w:basedOn w:val="References"/>
    <w:rsid w:val="008E0DE8"/>
    <w:pPr>
      <w:tabs>
        <w:tab w:val="num" w:pos="926"/>
      </w:tabs>
      <w:ind w:left="0" w:firstLine="0"/>
    </w:pPr>
  </w:style>
  <w:style w:type="paragraph" w:customStyle="1" w:styleId="References">
    <w:name w:val="References"/>
    <w:basedOn w:val="Normal"/>
    <w:rsid w:val="008E0DE8"/>
    <w:pPr>
      <w:keepLines/>
      <w:spacing w:after="60" w:line="288" w:lineRule="auto"/>
      <w:ind w:left="284" w:hanging="284"/>
      <w:jc w:val="both"/>
    </w:pPr>
    <w:rPr>
      <w:rFonts w:cs="Arial"/>
      <w:bCs/>
      <w:kern w:val="28"/>
      <w:sz w:val="20"/>
    </w:rPr>
  </w:style>
  <w:style w:type="paragraph" w:styleId="BodyTextIndent2">
    <w:name w:val="Body Text Indent 2"/>
    <w:basedOn w:val="Normal"/>
    <w:link w:val="BodyTextIndent2Char"/>
    <w:rsid w:val="008E0DE8"/>
    <w:pPr>
      <w:spacing w:line="288" w:lineRule="auto"/>
      <w:ind w:left="720" w:hanging="720"/>
      <w:jc w:val="both"/>
    </w:pPr>
    <w:rPr>
      <w:rFonts w:ascii="Century Gothic" w:hAnsi="Century Gothic" w:cs="Arial"/>
      <w:bCs/>
      <w:kern w:val="28"/>
    </w:rPr>
  </w:style>
  <w:style w:type="character" w:customStyle="1" w:styleId="BodyTextIndent2Char">
    <w:name w:val="Body Text Indent 2 Char"/>
    <w:basedOn w:val="DefaultParagraphFont"/>
    <w:link w:val="BodyTextIndent2"/>
    <w:rsid w:val="008E0DE8"/>
    <w:rPr>
      <w:rFonts w:ascii="Century Gothic" w:eastAsia="Times New Roman" w:hAnsi="Century Gothic" w:cs="Arial"/>
      <w:bCs w:val="0"/>
      <w:kern w:val="28"/>
    </w:rPr>
  </w:style>
  <w:style w:type="paragraph" w:styleId="Subtitle">
    <w:name w:val="Subtitle"/>
    <w:basedOn w:val="Normal"/>
    <w:next w:val="Normal"/>
    <w:link w:val="SubtitleChar"/>
    <w:uiPriority w:val="11"/>
    <w:qFormat/>
    <w:rsid w:val="00E91A15"/>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E91A15"/>
    <w:rPr>
      <w:rFonts w:ascii="Cambria" w:eastAsia="Times New Roman" w:hAnsi="Cambria" w:cs="Times New Roman"/>
      <w:sz w:val="24"/>
      <w:szCs w:val="24"/>
    </w:rPr>
  </w:style>
  <w:style w:type="paragraph" w:customStyle="1" w:styleId="Tablebullet">
    <w:name w:val="Table bullet"/>
    <w:basedOn w:val="Tablecentred"/>
    <w:rsid w:val="008E0DE8"/>
  </w:style>
  <w:style w:type="paragraph" w:customStyle="1" w:styleId="Tablecentred">
    <w:name w:val="Table centred"/>
    <w:basedOn w:val="Normal"/>
    <w:rsid w:val="008E0DE8"/>
    <w:pPr>
      <w:spacing w:before="40" w:after="40" w:line="288" w:lineRule="auto"/>
      <w:jc w:val="center"/>
    </w:pPr>
    <w:rPr>
      <w:rFonts w:cs="Arial"/>
      <w:bCs/>
      <w:kern w:val="28"/>
      <w:sz w:val="20"/>
    </w:rPr>
  </w:style>
  <w:style w:type="paragraph" w:styleId="Caption">
    <w:name w:val="caption"/>
    <w:basedOn w:val="Normal"/>
    <w:next w:val="Normal"/>
    <w:unhideWhenUsed/>
    <w:qFormat/>
    <w:rsid w:val="00573AFA"/>
    <w:rPr>
      <w:b/>
      <w:bCs/>
      <w:color w:val="4F81BD"/>
      <w:sz w:val="18"/>
      <w:szCs w:val="18"/>
    </w:rPr>
  </w:style>
  <w:style w:type="paragraph" w:styleId="BodyTextIndent">
    <w:name w:val="Body Text Indent"/>
    <w:basedOn w:val="Normal"/>
    <w:link w:val="BodyTextIndentChar"/>
    <w:rsid w:val="008E0DE8"/>
    <w:pPr>
      <w:spacing w:line="288" w:lineRule="auto"/>
      <w:ind w:left="720" w:hanging="720"/>
      <w:jc w:val="both"/>
    </w:pPr>
    <w:rPr>
      <w:rFonts w:ascii="Century Gothic" w:hAnsi="Century Gothic" w:cs="Arial"/>
      <w:bCs/>
      <w:kern w:val="28"/>
    </w:rPr>
  </w:style>
  <w:style w:type="character" w:customStyle="1" w:styleId="BodyTextIndentChar">
    <w:name w:val="Body Text Indent Char"/>
    <w:basedOn w:val="DefaultParagraphFont"/>
    <w:link w:val="BodyTextIndent"/>
    <w:rsid w:val="008E0DE8"/>
    <w:rPr>
      <w:rFonts w:ascii="Century Gothic" w:eastAsia="Times New Roman" w:hAnsi="Century Gothic" w:cs="Arial"/>
      <w:bCs w:val="0"/>
      <w:kern w:val="28"/>
    </w:rPr>
  </w:style>
  <w:style w:type="paragraph" w:styleId="BodyTextIndent3">
    <w:name w:val="Body Text Indent 3"/>
    <w:basedOn w:val="Normal"/>
    <w:link w:val="BodyTextIndent3Char"/>
    <w:rsid w:val="008E0DE8"/>
    <w:pPr>
      <w:spacing w:line="288" w:lineRule="auto"/>
      <w:ind w:left="720" w:hanging="720"/>
      <w:jc w:val="both"/>
    </w:pPr>
    <w:rPr>
      <w:rFonts w:ascii="Century Gothic" w:hAnsi="Century Gothic" w:cs="Arial"/>
      <w:bCs/>
      <w:kern w:val="28"/>
    </w:rPr>
  </w:style>
  <w:style w:type="character" w:customStyle="1" w:styleId="BodyTextIndent3Char">
    <w:name w:val="Body Text Indent 3 Char"/>
    <w:basedOn w:val="DefaultParagraphFont"/>
    <w:link w:val="BodyTextIndent3"/>
    <w:rsid w:val="008E0DE8"/>
    <w:rPr>
      <w:rFonts w:ascii="Century Gothic" w:eastAsia="Times New Roman" w:hAnsi="Century Gothic" w:cs="Arial"/>
      <w:bCs w:val="0"/>
      <w:kern w:val="28"/>
    </w:rPr>
  </w:style>
  <w:style w:type="paragraph" w:styleId="Header">
    <w:name w:val="header"/>
    <w:basedOn w:val="Normal"/>
    <w:link w:val="HeaderChar"/>
    <w:uiPriority w:val="99"/>
    <w:rsid w:val="008E0DE8"/>
    <w:pPr>
      <w:tabs>
        <w:tab w:val="center" w:pos="4153"/>
        <w:tab w:val="right" w:pos="8306"/>
      </w:tabs>
      <w:spacing w:line="288" w:lineRule="auto"/>
      <w:jc w:val="both"/>
    </w:pPr>
    <w:rPr>
      <w:rFonts w:cs="Arial"/>
      <w:bCs/>
      <w:kern w:val="28"/>
    </w:rPr>
  </w:style>
  <w:style w:type="character" w:customStyle="1" w:styleId="HeaderChar">
    <w:name w:val="Header Char"/>
    <w:basedOn w:val="DefaultParagraphFont"/>
    <w:link w:val="Header"/>
    <w:uiPriority w:val="99"/>
    <w:rsid w:val="008E0DE8"/>
    <w:rPr>
      <w:rFonts w:eastAsia="Times New Roman" w:cs="Arial"/>
      <w:bCs w:val="0"/>
      <w:kern w:val="28"/>
    </w:rPr>
  </w:style>
  <w:style w:type="character" w:styleId="PageNumber">
    <w:name w:val="page number"/>
    <w:basedOn w:val="DefaultParagraphFont"/>
    <w:rsid w:val="008E0DE8"/>
  </w:style>
  <w:style w:type="character" w:styleId="Strong">
    <w:name w:val="Strong"/>
    <w:basedOn w:val="DefaultParagraphFont"/>
    <w:uiPriority w:val="22"/>
    <w:qFormat/>
    <w:rsid w:val="00E91A15"/>
    <w:rPr>
      <w:b/>
      <w:bCs/>
    </w:rPr>
  </w:style>
  <w:style w:type="character" w:customStyle="1" w:styleId="rhsheading2">
    <w:name w:val="rhsheading2"/>
    <w:basedOn w:val="DefaultParagraphFont"/>
    <w:rsid w:val="008E0DE8"/>
    <w:rPr>
      <w:rFonts w:ascii="Arial" w:hAnsi="Arial" w:cs="Arial" w:hint="default"/>
      <w:b/>
      <w:bCs/>
      <w:color w:val="FFCC66"/>
      <w:sz w:val="22"/>
      <w:szCs w:val="22"/>
    </w:rPr>
  </w:style>
  <w:style w:type="paragraph" w:styleId="TableofAuthorities">
    <w:name w:val="table of authorities"/>
    <w:basedOn w:val="Normal"/>
    <w:semiHidden/>
    <w:rsid w:val="008E0DE8"/>
    <w:pPr>
      <w:tabs>
        <w:tab w:val="right" w:leader="dot" w:pos="8640"/>
      </w:tabs>
      <w:spacing w:after="240" w:line="288" w:lineRule="auto"/>
      <w:jc w:val="both"/>
    </w:pPr>
    <w:rPr>
      <w:rFonts w:cs="Arial"/>
      <w:bCs/>
      <w:kern w:val="28"/>
      <w:sz w:val="20"/>
      <w:szCs w:val="20"/>
      <w:lang w:eastAsia="en-ZA"/>
    </w:rPr>
  </w:style>
  <w:style w:type="paragraph" w:customStyle="1" w:styleId="Level1">
    <w:name w:val="Level 1"/>
    <w:basedOn w:val="Normal"/>
    <w:rsid w:val="008E0DE8"/>
    <w:pPr>
      <w:widowControl w:val="0"/>
      <w:tabs>
        <w:tab w:val="num" w:pos="926"/>
      </w:tabs>
      <w:autoSpaceDE w:val="0"/>
      <w:autoSpaceDN w:val="0"/>
      <w:adjustRightInd w:val="0"/>
      <w:spacing w:line="288" w:lineRule="auto"/>
      <w:ind w:left="926" w:hanging="360"/>
      <w:jc w:val="both"/>
      <w:outlineLvl w:val="0"/>
    </w:pPr>
    <w:rPr>
      <w:rFonts w:ascii="CG Times" w:hAnsi="CG Times" w:cs="Arial"/>
      <w:bCs/>
      <w:kern w:val="28"/>
      <w:lang w:val="en-US" w:eastAsia="en-ZA"/>
    </w:rPr>
  </w:style>
  <w:style w:type="paragraph" w:styleId="TOC1">
    <w:name w:val="toc 1"/>
    <w:basedOn w:val="Normal"/>
    <w:next w:val="Normal"/>
    <w:autoRedefine/>
    <w:uiPriority w:val="39"/>
    <w:rsid w:val="008E0DE8"/>
    <w:pPr>
      <w:spacing w:before="240" w:after="120"/>
    </w:pPr>
    <w:rPr>
      <w:b/>
      <w:bCs/>
      <w:sz w:val="20"/>
      <w:szCs w:val="20"/>
    </w:rPr>
  </w:style>
  <w:style w:type="paragraph" w:styleId="TOC2">
    <w:name w:val="toc 2"/>
    <w:basedOn w:val="Normal"/>
    <w:next w:val="Normal"/>
    <w:autoRedefine/>
    <w:uiPriority w:val="39"/>
    <w:rsid w:val="008E0DE8"/>
    <w:pPr>
      <w:spacing w:before="120"/>
      <w:ind w:left="240"/>
    </w:pPr>
    <w:rPr>
      <w:i/>
      <w:iCs/>
      <w:sz w:val="20"/>
      <w:szCs w:val="20"/>
    </w:rPr>
  </w:style>
  <w:style w:type="paragraph" w:styleId="TOC3">
    <w:name w:val="toc 3"/>
    <w:basedOn w:val="Normal"/>
    <w:next w:val="Normal"/>
    <w:autoRedefine/>
    <w:uiPriority w:val="39"/>
    <w:rsid w:val="008E0DE8"/>
    <w:pPr>
      <w:ind w:left="480"/>
    </w:pPr>
    <w:rPr>
      <w:sz w:val="20"/>
      <w:szCs w:val="20"/>
    </w:rPr>
  </w:style>
  <w:style w:type="character" w:styleId="Hyperlink">
    <w:name w:val="Hyperlink"/>
    <w:basedOn w:val="DefaultParagraphFont"/>
    <w:uiPriority w:val="99"/>
    <w:rsid w:val="008E0DE8"/>
    <w:rPr>
      <w:color w:val="0000FF"/>
      <w:u w:val="single"/>
    </w:rPr>
  </w:style>
  <w:style w:type="paragraph" w:customStyle="1" w:styleId="Text1">
    <w:name w:val="Text 1"/>
    <w:basedOn w:val="Normal"/>
    <w:link w:val="Text1Char"/>
    <w:autoRedefine/>
    <w:rsid w:val="008E0DE8"/>
    <w:pPr>
      <w:spacing w:after="160" w:line="288" w:lineRule="auto"/>
      <w:ind w:left="1440"/>
      <w:jc w:val="both"/>
    </w:pPr>
    <w:rPr>
      <w:bCs/>
      <w:color w:val="000000"/>
      <w:kern w:val="28"/>
      <w:lang w:val="en-US" w:eastAsia="en-ZA"/>
    </w:rPr>
  </w:style>
  <w:style w:type="character" w:customStyle="1" w:styleId="Text1Char">
    <w:name w:val="Text 1 Char"/>
    <w:basedOn w:val="DefaultParagraphFont"/>
    <w:link w:val="Text1"/>
    <w:rsid w:val="008E0DE8"/>
    <w:rPr>
      <w:rFonts w:eastAsia="Times New Roman"/>
      <w:bCs w:val="0"/>
      <w:color w:val="000000"/>
      <w:kern w:val="28"/>
      <w:lang w:val="en-US" w:eastAsia="en-ZA"/>
    </w:rPr>
  </w:style>
  <w:style w:type="paragraph" w:customStyle="1" w:styleId="Text2">
    <w:name w:val="Text 2"/>
    <w:basedOn w:val="Normal"/>
    <w:link w:val="Text2Char"/>
    <w:autoRedefine/>
    <w:rsid w:val="008E0DE8"/>
    <w:pPr>
      <w:spacing w:after="160" w:line="288" w:lineRule="auto"/>
      <w:ind w:left="720" w:firstLine="720"/>
      <w:jc w:val="both"/>
    </w:pPr>
    <w:rPr>
      <w:bCs/>
      <w:kern w:val="28"/>
      <w:lang w:val="en-US" w:eastAsia="en-ZA"/>
    </w:rPr>
  </w:style>
  <w:style w:type="character" w:customStyle="1" w:styleId="Text2Char">
    <w:name w:val="Text 2 Char"/>
    <w:basedOn w:val="DefaultParagraphFont"/>
    <w:link w:val="Text2"/>
    <w:rsid w:val="008E0DE8"/>
    <w:rPr>
      <w:rFonts w:eastAsia="Times New Roman"/>
      <w:bCs w:val="0"/>
      <w:kern w:val="28"/>
      <w:lang w:val="en-US" w:eastAsia="en-ZA"/>
    </w:rPr>
  </w:style>
  <w:style w:type="paragraph" w:customStyle="1" w:styleId="Tables2">
    <w:name w:val="Tables 2"/>
    <w:basedOn w:val="Normal"/>
    <w:link w:val="Tables2Char"/>
    <w:rsid w:val="008E0DE8"/>
    <w:pPr>
      <w:spacing w:line="288" w:lineRule="auto"/>
      <w:ind w:left="1440" w:hanging="900"/>
      <w:jc w:val="both"/>
    </w:pPr>
    <w:rPr>
      <w:b/>
      <w:bCs/>
      <w:kern w:val="28"/>
      <w:sz w:val="20"/>
      <w:szCs w:val="20"/>
      <w:lang w:val="en-US" w:eastAsia="en-ZA"/>
    </w:rPr>
  </w:style>
  <w:style w:type="character" w:customStyle="1" w:styleId="Tables2Char">
    <w:name w:val="Tables 2 Char"/>
    <w:basedOn w:val="DefaultParagraphFont"/>
    <w:link w:val="Tables2"/>
    <w:rsid w:val="008E0DE8"/>
    <w:rPr>
      <w:rFonts w:eastAsia="Times New Roman"/>
      <w:b/>
      <w:bCs w:val="0"/>
      <w:kern w:val="28"/>
      <w:sz w:val="20"/>
      <w:szCs w:val="20"/>
      <w:lang w:val="en-US" w:eastAsia="en-ZA"/>
    </w:rPr>
  </w:style>
  <w:style w:type="paragraph" w:customStyle="1" w:styleId="Bullet2">
    <w:name w:val="Bullet 2"/>
    <w:basedOn w:val="Normal"/>
    <w:rsid w:val="008E0DE8"/>
    <w:pPr>
      <w:tabs>
        <w:tab w:val="num" w:pos="540"/>
        <w:tab w:val="left" w:pos="1620"/>
      </w:tabs>
      <w:spacing w:line="288" w:lineRule="auto"/>
      <w:ind w:left="1620" w:hanging="576"/>
      <w:jc w:val="both"/>
    </w:pPr>
    <w:rPr>
      <w:bCs/>
      <w:kern w:val="28"/>
      <w:sz w:val="20"/>
      <w:szCs w:val="20"/>
      <w:lang w:val="en-US" w:eastAsia="en-ZA"/>
    </w:rPr>
  </w:style>
  <w:style w:type="paragraph" w:customStyle="1" w:styleId="tabelbullets1">
    <w:name w:val="tabelbullets1"/>
    <w:basedOn w:val="Normal"/>
    <w:link w:val="tabelbullets1Char"/>
    <w:autoRedefine/>
    <w:rsid w:val="008E0DE8"/>
    <w:pPr>
      <w:tabs>
        <w:tab w:val="num" w:pos="292"/>
      </w:tabs>
      <w:spacing w:line="288" w:lineRule="auto"/>
      <w:ind w:left="292" w:hanging="270"/>
      <w:jc w:val="both"/>
    </w:pPr>
    <w:rPr>
      <w:rFonts w:ascii="Arial Narrow" w:hAnsi="Arial Narrow"/>
      <w:bCs/>
      <w:kern w:val="28"/>
      <w:lang w:val="en-US" w:eastAsia="en-ZA"/>
    </w:rPr>
  </w:style>
  <w:style w:type="character" w:customStyle="1" w:styleId="tabelbullets1Char">
    <w:name w:val="tabelbullets1 Char"/>
    <w:basedOn w:val="DefaultParagraphFont"/>
    <w:link w:val="tabelbullets1"/>
    <w:rsid w:val="008E0DE8"/>
    <w:rPr>
      <w:rFonts w:ascii="Arial Narrow" w:eastAsia="Times New Roman" w:hAnsi="Arial Narrow"/>
      <w:bCs w:val="0"/>
      <w:kern w:val="28"/>
      <w:lang w:val="en-US" w:eastAsia="en-ZA"/>
    </w:rPr>
  </w:style>
  <w:style w:type="paragraph" w:customStyle="1" w:styleId="StyleHeading2H2Heading22Allcaps">
    <w:name w:val="Style Heading 2H2Heading 2.2 + All caps"/>
    <w:basedOn w:val="Heading2"/>
    <w:autoRedefine/>
    <w:rsid w:val="008E0DE8"/>
    <w:pPr>
      <w:keepNext w:val="0"/>
      <w:numPr>
        <w:ilvl w:val="0"/>
        <w:numId w:val="0"/>
      </w:numPr>
      <w:shd w:val="clear" w:color="808080" w:fill="auto"/>
      <w:spacing w:before="200" w:after="200"/>
    </w:pPr>
    <w:rPr>
      <w:bCs w:val="0"/>
      <w:color w:val="000080"/>
    </w:rPr>
  </w:style>
  <w:style w:type="paragraph" w:customStyle="1" w:styleId="BulletInd3">
    <w:name w:val="Bullet Ind 3"/>
    <w:basedOn w:val="Normal"/>
    <w:rsid w:val="008E0DE8"/>
    <w:pPr>
      <w:tabs>
        <w:tab w:val="left" w:pos="1701"/>
        <w:tab w:val="num" w:pos="2552"/>
      </w:tabs>
      <w:spacing w:before="120" w:after="120" w:line="360" w:lineRule="auto"/>
      <w:ind w:left="2552" w:hanging="851"/>
      <w:jc w:val="center"/>
    </w:pPr>
    <w:rPr>
      <w:b/>
      <w:bCs/>
      <w:kern w:val="28"/>
      <w:szCs w:val="20"/>
      <w:lang w:eastAsia="en-GB"/>
    </w:rPr>
  </w:style>
  <w:style w:type="paragraph" w:styleId="NormalIndent">
    <w:name w:val="Normal Indent"/>
    <w:basedOn w:val="Normal"/>
    <w:rsid w:val="008E0DE8"/>
    <w:pPr>
      <w:spacing w:before="120" w:after="240" w:line="320" w:lineRule="exact"/>
      <w:ind w:left="720"/>
      <w:jc w:val="both"/>
    </w:pPr>
    <w:rPr>
      <w:bCs/>
      <w:kern w:val="28"/>
      <w:szCs w:val="20"/>
      <w:lang w:eastAsia="en-GB"/>
    </w:rPr>
  </w:style>
  <w:style w:type="paragraph" w:styleId="BlockText">
    <w:name w:val="Block Text"/>
    <w:basedOn w:val="Normal"/>
    <w:rsid w:val="008E0DE8"/>
    <w:pPr>
      <w:spacing w:after="120" w:line="288" w:lineRule="auto"/>
      <w:ind w:left="1440" w:right="1440"/>
      <w:jc w:val="both"/>
    </w:pPr>
    <w:rPr>
      <w:rFonts w:cs="Arial"/>
      <w:bCs/>
      <w:kern w:val="28"/>
    </w:rPr>
  </w:style>
  <w:style w:type="paragraph" w:styleId="ListNumber4">
    <w:name w:val="List Number 4"/>
    <w:basedOn w:val="Normal"/>
    <w:rsid w:val="008E0DE8"/>
    <w:pPr>
      <w:numPr>
        <w:numId w:val="5"/>
      </w:numPr>
      <w:spacing w:line="288" w:lineRule="auto"/>
      <w:jc w:val="both"/>
    </w:pPr>
    <w:rPr>
      <w:rFonts w:cs="Arial"/>
      <w:bCs/>
      <w:kern w:val="28"/>
    </w:rPr>
  </w:style>
  <w:style w:type="paragraph" w:styleId="ListBullet">
    <w:name w:val="List Bullet"/>
    <w:basedOn w:val="Normal"/>
    <w:rsid w:val="008E0DE8"/>
    <w:pPr>
      <w:tabs>
        <w:tab w:val="num" w:pos="567"/>
      </w:tabs>
      <w:spacing w:before="120" w:line="264" w:lineRule="auto"/>
      <w:ind w:left="567" w:hanging="567"/>
      <w:jc w:val="both"/>
    </w:pPr>
    <w:rPr>
      <w:rFonts w:ascii="Trebuchet MS" w:hAnsi="Trebuchet MS"/>
      <w:bCs/>
      <w:kern w:val="28"/>
      <w:sz w:val="20"/>
      <w:lang w:eastAsia="en-GB"/>
    </w:rPr>
  </w:style>
  <w:style w:type="paragraph" w:styleId="FootnoteText">
    <w:name w:val="footnote text"/>
    <w:aliases w:val="Footnote,Text,Body,3"/>
    <w:basedOn w:val="Normal"/>
    <w:link w:val="FootnoteTextChar"/>
    <w:semiHidden/>
    <w:rsid w:val="008E0DE8"/>
    <w:pPr>
      <w:spacing w:before="120" w:line="264" w:lineRule="auto"/>
      <w:jc w:val="both"/>
    </w:pPr>
    <w:rPr>
      <w:bCs/>
      <w:kern w:val="28"/>
      <w:sz w:val="20"/>
      <w:szCs w:val="20"/>
    </w:rPr>
  </w:style>
  <w:style w:type="character" w:customStyle="1" w:styleId="FootnoteTextChar">
    <w:name w:val="Footnote Text Char"/>
    <w:aliases w:val="Footnote Char,Text Char,Body Char,3 Char"/>
    <w:basedOn w:val="DefaultParagraphFont"/>
    <w:link w:val="FootnoteText"/>
    <w:semiHidden/>
    <w:rsid w:val="008E0DE8"/>
    <w:rPr>
      <w:rFonts w:eastAsia="Times New Roman"/>
      <w:bCs w:val="0"/>
      <w:kern w:val="28"/>
      <w:sz w:val="20"/>
      <w:szCs w:val="20"/>
    </w:rPr>
  </w:style>
  <w:style w:type="character" w:styleId="FootnoteReference">
    <w:name w:val="footnote reference"/>
    <w:basedOn w:val="DefaultParagraphFont"/>
    <w:semiHidden/>
    <w:rsid w:val="008E0DE8"/>
    <w:rPr>
      <w:vertAlign w:val="superscript"/>
    </w:rPr>
  </w:style>
  <w:style w:type="paragraph" w:styleId="CommentText">
    <w:name w:val="annotation text"/>
    <w:basedOn w:val="Normal"/>
    <w:link w:val="CommentTextChar"/>
    <w:semiHidden/>
    <w:rsid w:val="008E0DE8"/>
    <w:pPr>
      <w:spacing w:before="120"/>
      <w:jc w:val="both"/>
    </w:pPr>
    <w:rPr>
      <w:rFonts w:ascii="Trebuchet MS" w:hAnsi="Trebuchet MS"/>
      <w:bCs/>
      <w:kern w:val="28"/>
      <w:sz w:val="18"/>
      <w:szCs w:val="20"/>
    </w:rPr>
  </w:style>
  <w:style w:type="character" w:customStyle="1" w:styleId="CommentTextChar">
    <w:name w:val="Comment Text Char"/>
    <w:basedOn w:val="DefaultParagraphFont"/>
    <w:link w:val="CommentText"/>
    <w:semiHidden/>
    <w:rsid w:val="008E0DE8"/>
    <w:rPr>
      <w:rFonts w:ascii="Trebuchet MS" w:eastAsia="Times New Roman" w:hAnsi="Trebuchet MS"/>
      <w:bCs w:val="0"/>
      <w:kern w:val="28"/>
      <w:sz w:val="18"/>
      <w:szCs w:val="20"/>
    </w:rPr>
  </w:style>
  <w:style w:type="paragraph" w:customStyle="1" w:styleId="TableHeader">
    <w:name w:val="Table Header"/>
    <w:basedOn w:val="StyleCaption11ptNotBoldItalicLeftLeft051"/>
    <w:rsid w:val="008E0DE8"/>
    <w:rPr>
      <w:b/>
    </w:rPr>
  </w:style>
  <w:style w:type="paragraph" w:customStyle="1" w:styleId="StyleCaption11ptNotBoldItalicLeftLeft051">
    <w:name w:val="Style Caption + 11 pt Not Bold Italic Left Left:  0.5&quot;1"/>
    <w:basedOn w:val="Caption"/>
    <w:rsid w:val="008E0DE8"/>
    <w:pPr>
      <w:spacing w:after="120"/>
      <w:ind w:left="720"/>
    </w:pPr>
    <w:rPr>
      <w:b w:val="0"/>
      <w:i/>
      <w:iCs/>
      <w:sz w:val="22"/>
      <w:szCs w:val="20"/>
    </w:rPr>
  </w:style>
  <w:style w:type="character" w:customStyle="1" w:styleId="article">
    <w:name w:val="article"/>
    <w:basedOn w:val="DefaultParagraphFont"/>
    <w:rsid w:val="008E0DE8"/>
  </w:style>
  <w:style w:type="paragraph" w:customStyle="1" w:styleId="Table">
    <w:name w:val="Table"/>
    <w:basedOn w:val="Caption"/>
    <w:link w:val="TableChar"/>
    <w:rsid w:val="008E0DE8"/>
    <w:pPr>
      <w:spacing w:after="120"/>
      <w:jc w:val="both"/>
      <w:outlineLvl w:val="0"/>
    </w:pPr>
    <w:rPr>
      <w:rFonts w:ascii="Comic Sans MS" w:hAnsi="Comic Sans MS"/>
      <w:bCs w:val="0"/>
      <w:i/>
      <w:sz w:val="20"/>
      <w:szCs w:val="20"/>
    </w:rPr>
  </w:style>
  <w:style w:type="paragraph" w:customStyle="1" w:styleId="DefaultText">
    <w:name w:val="Default Text"/>
    <w:basedOn w:val="Normal"/>
    <w:link w:val="DefaultTextChar"/>
    <w:rsid w:val="008E0DE8"/>
    <w:pPr>
      <w:jc w:val="both"/>
      <w:outlineLvl w:val="0"/>
    </w:pPr>
    <w:rPr>
      <w:rFonts w:ascii="Times New Roman" w:hAnsi="Times New Roman"/>
      <w:bCs/>
      <w:kern w:val="28"/>
      <w:szCs w:val="20"/>
    </w:rPr>
  </w:style>
  <w:style w:type="character" w:customStyle="1" w:styleId="DefaultTextChar">
    <w:name w:val="Default Text Char"/>
    <w:basedOn w:val="DefaultParagraphFont"/>
    <w:link w:val="DefaultText"/>
    <w:rsid w:val="008E0DE8"/>
    <w:rPr>
      <w:rFonts w:ascii="Times New Roman" w:eastAsia="Times New Roman" w:hAnsi="Times New Roman"/>
      <w:bCs w:val="0"/>
      <w:kern w:val="28"/>
      <w:sz w:val="24"/>
      <w:szCs w:val="20"/>
    </w:rPr>
  </w:style>
  <w:style w:type="paragraph" w:customStyle="1" w:styleId="StyleCaption11ptNotBoldItalicLeftLeft1">
    <w:name w:val="Style Caption + 11 pt Not Bold Italic Left Left:  1&quot;"/>
    <w:basedOn w:val="Caption"/>
    <w:rsid w:val="008E0DE8"/>
    <w:pPr>
      <w:spacing w:after="120"/>
      <w:ind w:left="1440"/>
    </w:pPr>
    <w:rPr>
      <w:b w:val="0"/>
      <w:i/>
      <w:iCs/>
      <w:sz w:val="22"/>
      <w:szCs w:val="20"/>
    </w:rPr>
  </w:style>
  <w:style w:type="paragraph" w:customStyle="1" w:styleId="StyleCaption11ptNotBoldItalicLeftLeft05">
    <w:name w:val="Style Caption + 11 pt Not Bold Italic Left Left:  0.5&quot;"/>
    <w:basedOn w:val="Caption"/>
    <w:rsid w:val="008E0DE8"/>
    <w:pPr>
      <w:spacing w:after="120"/>
      <w:ind w:left="720"/>
    </w:pPr>
    <w:rPr>
      <w:b w:val="0"/>
      <w:i/>
      <w:iCs/>
      <w:sz w:val="22"/>
      <w:szCs w:val="20"/>
    </w:rPr>
  </w:style>
  <w:style w:type="paragraph" w:customStyle="1" w:styleId="StyleCaption11ptNotBoldItalicLeftLeft11">
    <w:name w:val="Style Caption + 11 pt Not Bold Italic Left Left:  1&quot;1"/>
    <w:basedOn w:val="Caption"/>
    <w:rsid w:val="008E0DE8"/>
    <w:pPr>
      <w:spacing w:after="120"/>
      <w:ind w:left="1440"/>
    </w:pPr>
    <w:rPr>
      <w:b w:val="0"/>
      <w:i/>
      <w:iCs/>
      <w:sz w:val="22"/>
      <w:szCs w:val="20"/>
    </w:rPr>
  </w:style>
  <w:style w:type="paragraph" w:customStyle="1" w:styleId="StyleTableHeaderLeft0">
    <w:name w:val="Style Table Header + Left:  0&quot;"/>
    <w:basedOn w:val="TableHeader"/>
    <w:rsid w:val="008E0DE8"/>
    <w:pPr>
      <w:ind w:left="0"/>
    </w:pPr>
  </w:style>
  <w:style w:type="paragraph" w:customStyle="1" w:styleId="StyleTableHeaderLeft1">
    <w:name w:val="Style Table Header + Left:  1&quot;"/>
    <w:basedOn w:val="TableHeader"/>
    <w:rsid w:val="008E0DE8"/>
    <w:pPr>
      <w:ind w:left="1440"/>
    </w:pPr>
  </w:style>
  <w:style w:type="paragraph" w:customStyle="1" w:styleId="BLHeading30">
    <w:name w:val="BL Heading 3"/>
    <w:basedOn w:val="BLBodyText"/>
    <w:autoRedefine/>
    <w:rsid w:val="006005CF"/>
    <w:pPr>
      <w:outlineLvl w:val="2"/>
    </w:pPr>
    <w:rPr>
      <w:rFonts w:ascii="Arial" w:hAnsi="Arial"/>
      <w:b/>
      <w:bCs w:val="0"/>
      <w:szCs w:val="22"/>
    </w:rPr>
  </w:style>
  <w:style w:type="paragraph" w:customStyle="1" w:styleId="BLBodyText">
    <w:name w:val="BL Body Text"/>
    <w:basedOn w:val="Normal"/>
    <w:rsid w:val="008E0DE8"/>
    <w:pPr>
      <w:spacing w:after="120" w:line="288" w:lineRule="auto"/>
      <w:jc w:val="both"/>
    </w:pPr>
    <w:rPr>
      <w:rFonts w:ascii="Verdana" w:hAnsi="Verdana" w:cs="Arial"/>
      <w:bCs/>
      <w:kern w:val="28"/>
      <w:szCs w:val="18"/>
    </w:rPr>
  </w:style>
  <w:style w:type="paragraph" w:customStyle="1" w:styleId="BLBullets1">
    <w:name w:val="BL Bullets 1"/>
    <w:basedOn w:val="BLBodyText"/>
    <w:autoRedefine/>
    <w:rsid w:val="008E0DE8"/>
    <w:pPr>
      <w:numPr>
        <w:numId w:val="6"/>
      </w:numPr>
      <w:tabs>
        <w:tab w:val="clear" w:pos="1440"/>
        <w:tab w:val="num" w:pos="1917"/>
      </w:tabs>
      <w:spacing w:after="160"/>
      <w:ind w:left="2520" w:hanging="1080"/>
    </w:pPr>
    <w:rPr>
      <w:rFonts w:ascii="Arial" w:hAnsi="Arial"/>
      <w:b/>
      <w:color w:val="333399"/>
      <w:sz w:val="20"/>
      <w:szCs w:val="20"/>
    </w:rPr>
  </w:style>
  <w:style w:type="paragraph" w:customStyle="1" w:styleId="BLHeading20">
    <w:name w:val="BL Heading 2"/>
    <w:basedOn w:val="Normal"/>
    <w:next w:val="BLBodyText"/>
    <w:autoRedefine/>
    <w:rsid w:val="008E0DE8"/>
    <w:pPr>
      <w:shd w:val="clear" w:color="808080" w:fill="auto"/>
      <w:spacing w:before="240" w:after="240"/>
      <w:ind w:left="357"/>
      <w:outlineLvl w:val="1"/>
    </w:pPr>
    <w:rPr>
      <w:rFonts w:ascii="BernhardFashion BT" w:hAnsi="BernhardFashion BT" w:cs="Arial"/>
      <w:b/>
      <w:bCs/>
      <w:caps/>
      <w:color w:val="333399"/>
      <w:kern w:val="28"/>
    </w:rPr>
  </w:style>
  <w:style w:type="paragraph" w:customStyle="1" w:styleId="Style2">
    <w:name w:val="Style2"/>
    <w:basedOn w:val="Normal"/>
    <w:rsid w:val="008E0DE8"/>
    <w:pPr>
      <w:tabs>
        <w:tab w:val="num" w:pos="3288"/>
      </w:tabs>
      <w:ind w:left="3288" w:hanging="360"/>
    </w:pPr>
    <w:rPr>
      <w:rFonts w:cs="Arial"/>
      <w:bCs/>
      <w:kern w:val="28"/>
      <w:sz w:val="20"/>
      <w:szCs w:val="20"/>
    </w:rPr>
  </w:style>
  <w:style w:type="table" w:styleId="TableGrid">
    <w:name w:val="Table Grid"/>
    <w:basedOn w:val="TableNormal"/>
    <w:uiPriority w:val="59"/>
    <w:rsid w:val="008E0DE8"/>
    <w:pPr>
      <w:spacing w:line="288" w:lineRule="auto"/>
      <w:jc w:val="both"/>
    </w:pPr>
    <w:rPr>
      <w:rFonts w:ascii="Times New Roman" w:hAnsi="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6">
    <w:name w:val="xl156"/>
    <w:basedOn w:val="Normal"/>
    <w:rsid w:val="008E0DE8"/>
    <w:pPr>
      <w:pBdr>
        <w:top w:val="single" w:sz="8" w:space="0" w:color="auto"/>
        <w:left w:val="single" w:sz="8" w:space="0" w:color="auto"/>
        <w:bottom w:val="single" w:sz="4" w:space="0" w:color="auto"/>
      </w:pBdr>
      <w:spacing w:before="100" w:beforeAutospacing="1" w:after="100" w:afterAutospacing="1"/>
    </w:pPr>
    <w:rPr>
      <w:rFonts w:cs="Arial"/>
      <w:b/>
      <w:kern w:val="28"/>
      <w:lang w:val="en-US"/>
    </w:rPr>
  </w:style>
  <w:style w:type="paragraph" w:customStyle="1" w:styleId="ABC">
    <w:name w:val="ABC"/>
    <w:basedOn w:val="Normal"/>
    <w:rsid w:val="008E0DE8"/>
    <w:pPr>
      <w:tabs>
        <w:tab w:val="num" w:pos="2160"/>
      </w:tabs>
      <w:spacing w:after="60" w:line="288" w:lineRule="auto"/>
      <w:ind w:left="2160" w:hanging="720"/>
      <w:jc w:val="both"/>
    </w:pPr>
    <w:rPr>
      <w:rFonts w:cs="Arial"/>
      <w:bCs/>
      <w:kern w:val="28"/>
    </w:rPr>
  </w:style>
  <w:style w:type="character" w:styleId="Emphasis">
    <w:name w:val="Emphasis"/>
    <w:basedOn w:val="DefaultParagraphFont"/>
    <w:uiPriority w:val="20"/>
    <w:qFormat/>
    <w:rsid w:val="00E91A15"/>
    <w:rPr>
      <w:rFonts w:ascii="Calibri" w:hAnsi="Calibri"/>
      <w:b/>
      <w:i/>
      <w:iCs/>
    </w:rPr>
  </w:style>
  <w:style w:type="paragraph" w:customStyle="1" w:styleId="StyleLeft05After6pt">
    <w:name w:val="Style Left:  0.5&quot; After:  6 pt"/>
    <w:basedOn w:val="Normal"/>
    <w:rsid w:val="008E0DE8"/>
    <w:pPr>
      <w:spacing w:after="120" w:line="288" w:lineRule="auto"/>
      <w:ind w:left="720"/>
      <w:jc w:val="both"/>
    </w:pPr>
    <w:rPr>
      <w:bCs/>
      <w:kern w:val="28"/>
      <w:szCs w:val="20"/>
    </w:rPr>
  </w:style>
  <w:style w:type="paragraph" w:customStyle="1" w:styleId="StyleLeft1">
    <w:name w:val="Style Left:  1&quot;"/>
    <w:basedOn w:val="Normal"/>
    <w:rsid w:val="008E0DE8"/>
    <w:pPr>
      <w:spacing w:after="120" w:line="288" w:lineRule="auto"/>
      <w:ind w:left="1440"/>
      <w:jc w:val="both"/>
    </w:pPr>
    <w:rPr>
      <w:bCs/>
      <w:kern w:val="28"/>
      <w:szCs w:val="20"/>
    </w:rPr>
  </w:style>
  <w:style w:type="paragraph" w:customStyle="1" w:styleId="StyleHeading3l3After8pt">
    <w:name w:val="Style Heading 3l3 + After:  8 pt"/>
    <w:basedOn w:val="Heading3"/>
    <w:rsid w:val="008E0DE8"/>
    <w:pPr>
      <w:tabs>
        <w:tab w:val="num" w:pos="2160"/>
      </w:tabs>
      <w:spacing w:after="160"/>
      <w:ind w:left="2160"/>
    </w:pPr>
    <w:rPr>
      <w:bCs w:val="0"/>
      <w:szCs w:val="20"/>
    </w:rPr>
  </w:style>
  <w:style w:type="paragraph" w:customStyle="1" w:styleId="StyleHeading2H2Heading22After8pt">
    <w:name w:val="Style Heading 2H2Heading 2.2 + After:  8 pt"/>
    <w:basedOn w:val="Heading2"/>
    <w:link w:val="StyleHeading2H2Heading22After8ptChar"/>
    <w:autoRedefine/>
    <w:rsid w:val="008E0DE8"/>
    <w:pPr>
      <w:numPr>
        <w:ilvl w:val="0"/>
        <w:numId w:val="0"/>
      </w:numPr>
      <w:tabs>
        <w:tab w:val="num" w:pos="-413"/>
        <w:tab w:val="num" w:pos="709"/>
      </w:tabs>
      <w:spacing w:before="480"/>
      <w:ind w:left="-413" w:hanging="1620"/>
    </w:pPr>
    <w:rPr>
      <w:color w:val="17365D"/>
    </w:rPr>
  </w:style>
  <w:style w:type="paragraph" w:customStyle="1" w:styleId="StyleBodyTextIndent2ArialLeft1After8pt">
    <w:name w:val="Style Body Text Indent 2 + Arial Left:  1&quot; After:  8 pt"/>
    <w:basedOn w:val="BodyTextIndent2"/>
    <w:rsid w:val="008E0DE8"/>
    <w:pPr>
      <w:spacing w:after="160"/>
      <w:ind w:left="2160"/>
    </w:pPr>
    <w:rPr>
      <w:rFonts w:ascii="Arial" w:hAnsi="Arial" w:cs="Times New Roman"/>
      <w:szCs w:val="20"/>
    </w:rPr>
  </w:style>
  <w:style w:type="paragraph" w:styleId="TOC4">
    <w:name w:val="toc 4"/>
    <w:basedOn w:val="Normal"/>
    <w:next w:val="Normal"/>
    <w:autoRedefine/>
    <w:uiPriority w:val="39"/>
    <w:rsid w:val="008E0DE8"/>
    <w:pPr>
      <w:ind w:left="720"/>
    </w:pPr>
    <w:rPr>
      <w:sz w:val="20"/>
      <w:szCs w:val="20"/>
    </w:rPr>
  </w:style>
  <w:style w:type="paragraph" w:styleId="TOC5">
    <w:name w:val="toc 5"/>
    <w:basedOn w:val="Normal"/>
    <w:next w:val="Normal"/>
    <w:autoRedefine/>
    <w:uiPriority w:val="39"/>
    <w:rsid w:val="008E0DE8"/>
    <w:pPr>
      <w:ind w:left="960"/>
    </w:pPr>
    <w:rPr>
      <w:sz w:val="20"/>
      <w:szCs w:val="20"/>
    </w:rPr>
  </w:style>
  <w:style w:type="paragraph" w:styleId="TOC6">
    <w:name w:val="toc 6"/>
    <w:basedOn w:val="Normal"/>
    <w:next w:val="Normal"/>
    <w:autoRedefine/>
    <w:uiPriority w:val="39"/>
    <w:rsid w:val="008E0DE8"/>
    <w:pPr>
      <w:ind w:left="1200"/>
    </w:pPr>
    <w:rPr>
      <w:sz w:val="20"/>
      <w:szCs w:val="20"/>
    </w:rPr>
  </w:style>
  <w:style w:type="paragraph" w:styleId="TOC7">
    <w:name w:val="toc 7"/>
    <w:basedOn w:val="Normal"/>
    <w:next w:val="Normal"/>
    <w:autoRedefine/>
    <w:uiPriority w:val="39"/>
    <w:rsid w:val="008E0DE8"/>
    <w:pPr>
      <w:ind w:left="1440"/>
    </w:pPr>
    <w:rPr>
      <w:sz w:val="20"/>
      <w:szCs w:val="20"/>
    </w:rPr>
  </w:style>
  <w:style w:type="paragraph" w:styleId="TOC8">
    <w:name w:val="toc 8"/>
    <w:basedOn w:val="Normal"/>
    <w:next w:val="Normal"/>
    <w:autoRedefine/>
    <w:uiPriority w:val="39"/>
    <w:rsid w:val="008E0DE8"/>
    <w:pPr>
      <w:ind w:left="1680"/>
    </w:pPr>
    <w:rPr>
      <w:sz w:val="20"/>
      <w:szCs w:val="20"/>
    </w:rPr>
  </w:style>
  <w:style w:type="paragraph" w:styleId="TOC9">
    <w:name w:val="toc 9"/>
    <w:basedOn w:val="Normal"/>
    <w:next w:val="Normal"/>
    <w:autoRedefine/>
    <w:uiPriority w:val="39"/>
    <w:rsid w:val="008E0DE8"/>
    <w:pPr>
      <w:ind w:left="1920"/>
    </w:pPr>
    <w:rPr>
      <w:sz w:val="20"/>
      <w:szCs w:val="20"/>
    </w:rPr>
  </w:style>
  <w:style w:type="paragraph" w:customStyle="1" w:styleId="StyleTableHeaderLeft0After8pt">
    <w:name w:val="Style Table Header + Left:  0&quot; After:  8 pt"/>
    <w:basedOn w:val="TableHeader"/>
    <w:rsid w:val="008E0DE8"/>
    <w:pPr>
      <w:spacing w:after="160"/>
      <w:ind w:left="0"/>
    </w:pPr>
    <w:rPr>
      <w:bCs w:val="0"/>
    </w:rPr>
  </w:style>
  <w:style w:type="paragraph" w:customStyle="1" w:styleId="NormalArialNarrow">
    <w:name w:val="Normal + Arial Narrow"/>
    <w:aliases w:val="11 pt,Centered"/>
    <w:basedOn w:val="Normal"/>
    <w:rsid w:val="008E0DE8"/>
    <w:pPr>
      <w:jc w:val="center"/>
    </w:pPr>
    <w:rPr>
      <w:rFonts w:ascii="Arial Narrow" w:hAnsi="Arial Narrow" w:cs="Arial"/>
      <w:bCs/>
      <w:kern w:val="28"/>
    </w:rPr>
  </w:style>
  <w:style w:type="paragraph" w:customStyle="1" w:styleId="TOCBase">
    <w:name w:val="TOC Base"/>
    <w:basedOn w:val="Normal"/>
    <w:rsid w:val="008E0DE8"/>
    <w:pPr>
      <w:tabs>
        <w:tab w:val="right" w:leader="dot" w:pos="6480"/>
      </w:tabs>
      <w:spacing w:after="240" w:line="240" w:lineRule="atLeast"/>
    </w:pPr>
    <w:rPr>
      <w:bCs/>
      <w:spacing w:val="-5"/>
      <w:kern w:val="28"/>
      <w:sz w:val="20"/>
      <w:szCs w:val="20"/>
    </w:rPr>
  </w:style>
  <w:style w:type="paragraph" w:customStyle="1" w:styleId="StyleBlueLinespacingsingleBoxSinglesolidlineAuto">
    <w:name w:val="Style Blue Line spacing:  single Box: (Single solid line Auto  ..."/>
    <w:basedOn w:val="Normal"/>
    <w:rsid w:val="008E0DE8"/>
    <w:pPr>
      <w:pBdr>
        <w:top w:val="single" w:sz="4" w:space="1" w:color="auto"/>
        <w:left w:val="single" w:sz="4" w:space="4" w:color="auto"/>
        <w:bottom w:val="single" w:sz="4" w:space="1" w:color="auto"/>
        <w:right w:val="single" w:sz="4" w:space="4" w:color="auto"/>
      </w:pBdr>
      <w:shd w:val="clear" w:color="auto" w:fill="FFCC99"/>
      <w:spacing w:line="288" w:lineRule="auto"/>
      <w:jc w:val="both"/>
    </w:pPr>
    <w:rPr>
      <w:rFonts w:cs="Arial"/>
      <w:bCs/>
      <w:color w:val="0000FF"/>
      <w:kern w:val="28"/>
      <w:szCs w:val="20"/>
    </w:rPr>
  </w:style>
  <w:style w:type="paragraph" w:customStyle="1" w:styleId="HeadingBase">
    <w:name w:val="Heading Base"/>
    <w:basedOn w:val="Normal"/>
    <w:next w:val="BodyText"/>
    <w:rsid w:val="008E0DE8"/>
    <w:pPr>
      <w:keepNext/>
      <w:spacing w:before="240" w:after="120"/>
    </w:pPr>
    <w:rPr>
      <w:rFonts w:cs="Arial"/>
      <w:b/>
      <w:bCs/>
      <w:kern w:val="28"/>
      <w:sz w:val="36"/>
      <w:szCs w:val="20"/>
      <w:lang w:val="en-US"/>
    </w:rPr>
  </w:style>
  <w:style w:type="paragraph" w:customStyle="1" w:styleId="BodyTextBullet">
    <w:name w:val="Body Text Bullet"/>
    <w:basedOn w:val="Normal"/>
    <w:rsid w:val="008E0DE8"/>
    <w:pPr>
      <w:tabs>
        <w:tab w:val="num" w:pos="720"/>
      </w:tabs>
      <w:ind w:left="720" w:hanging="360"/>
    </w:pPr>
    <w:rPr>
      <w:rFonts w:ascii="Tahoma" w:hAnsi="Tahoma" w:cs="Tahoma"/>
      <w:bCs/>
      <w:kern w:val="28"/>
      <w:sz w:val="20"/>
      <w:lang w:val="en-US"/>
    </w:rPr>
  </w:style>
  <w:style w:type="character" w:styleId="CommentReference">
    <w:name w:val="annotation reference"/>
    <w:semiHidden/>
    <w:rsid w:val="008E0DE8"/>
    <w:rPr>
      <w:sz w:val="16"/>
    </w:rPr>
  </w:style>
  <w:style w:type="paragraph" w:customStyle="1" w:styleId="TableText">
    <w:name w:val="Table Text"/>
    <w:basedOn w:val="Normal"/>
    <w:rsid w:val="008E0DE8"/>
    <w:pPr>
      <w:spacing w:before="60"/>
    </w:pPr>
    <w:rPr>
      <w:rFonts w:cs="Arial"/>
      <w:bCs/>
      <w:spacing w:val="-5"/>
      <w:kern w:val="28"/>
      <w:sz w:val="16"/>
      <w:szCs w:val="20"/>
    </w:rPr>
  </w:style>
  <w:style w:type="table" w:styleId="TableGrid1">
    <w:name w:val="Table Grid 1"/>
    <w:basedOn w:val="TableNormal"/>
    <w:rsid w:val="008E0DE8"/>
    <w:pPr>
      <w:jc w:val="both"/>
    </w:pPr>
    <w:rPr>
      <w:rFonts w:ascii="Times New Roman" w:hAnsi="Times New Roman"/>
      <w:bC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ext3">
    <w:name w:val="Text 3"/>
    <w:basedOn w:val="Normal"/>
    <w:link w:val="Text3Char"/>
    <w:rsid w:val="008E0DE8"/>
    <w:pPr>
      <w:ind w:left="1440"/>
      <w:jc w:val="both"/>
    </w:pPr>
    <w:rPr>
      <w:rFonts w:cs="Arial"/>
      <w:bCs/>
      <w:kern w:val="28"/>
      <w:sz w:val="20"/>
      <w:szCs w:val="20"/>
      <w:lang w:val="en-US"/>
    </w:rPr>
  </w:style>
  <w:style w:type="numbering" w:customStyle="1" w:styleId="Bullets2">
    <w:name w:val="Bullets 2"/>
    <w:rsid w:val="008E0DE8"/>
    <w:pPr>
      <w:numPr>
        <w:numId w:val="7"/>
      </w:numPr>
    </w:pPr>
  </w:style>
  <w:style w:type="character" w:customStyle="1" w:styleId="Text3Char">
    <w:name w:val="Text 3 Char"/>
    <w:basedOn w:val="DefaultParagraphFont"/>
    <w:link w:val="Text3"/>
    <w:rsid w:val="008E0DE8"/>
    <w:rPr>
      <w:rFonts w:eastAsia="Times New Roman" w:cs="Arial"/>
      <w:bCs w:val="0"/>
      <w:kern w:val="28"/>
      <w:sz w:val="20"/>
      <w:szCs w:val="20"/>
      <w:lang w:val="en-US"/>
    </w:rPr>
  </w:style>
  <w:style w:type="paragraph" w:styleId="HTMLPreformatted">
    <w:name w:val="HTML Preformatted"/>
    <w:basedOn w:val="Normal"/>
    <w:link w:val="HTMLPreformattedChar"/>
    <w:rsid w:val="008E0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bCs/>
      <w:kern w:val="28"/>
      <w:sz w:val="20"/>
      <w:szCs w:val="20"/>
    </w:rPr>
  </w:style>
  <w:style w:type="character" w:customStyle="1" w:styleId="HTMLPreformattedChar">
    <w:name w:val="HTML Preformatted Char"/>
    <w:basedOn w:val="DefaultParagraphFont"/>
    <w:link w:val="HTMLPreformatted"/>
    <w:rsid w:val="008E0DE8"/>
    <w:rPr>
      <w:rFonts w:ascii="Arial Unicode MS" w:hAnsi="Arial Unicode MS" w:cs="Arial Unicode MS"/>
      <w:bCs w:val="0"/>
      <w:kern w:val="28"/>
      <w:sz w:val="20"/>
      <w:szCs w:val="20"/>
    </w:rPr>
  </w:style>
  <w:style w:type="character" w:customStyle="1" w:styleId="text10">
    <w:name w:val="text1"/>
    <w:basedOn w:val="DefaultParagraphFont"/>
    <w:rsid w:val="008E0DE8"/>
    <w:rPr>
      <w:rFonts w:ascii="Verdana" w:hAnsi="Verdana" w:hint="default"/>
      <w:b/>
      <w:bCs/>
      <w:color w:val="003200"/>
      <w:sz w:val="20"/>
      <w:szCs w:val="20"/>
    </w:rPr>
  </w:style>
  <w:style w:type="character" w:customStyle="1" w:styleId="text">
    <w:name w:val="text"/>
    <w:basedOn w:val="DefaultParagraphFont"/>
    <w:rsid w:val="008E0DE8"/>
  </w:style>
  <w:style w:type="paragraph" w:customStyle="1" w:styleId="blkheading">
    <w:name w:val="blk_heading"/>
    <w:basedOn w:val="Normal"/>
    <w:rsid w:val="008E0DE8"/>
    <w:pPr>
      <w:spacing w:before="100" w:beforeAutospacing="1" w:after="100" w:afterAutospacing="1"/>
    </w:pPr>
    <w:rPr>
      <w:rFonts w:ascii="Times New Roman" w:hAnsi="Times New Roman" w:cs="Arial"/>
      <w:bCs/>
      <w:kern w:val="28"/>
      <w:lang w:eastAsia="en-GB"/>
    </w:rPr>
  </w:style>
  <w:style w:type="paragraph" w:customStyle="1" w:styleId="StyleHeading2H2Heading22Left0cmFirstline0cm">
    <w:name w:val="Style Heading 2H2Heading 2.2 + Left:  0 cm First line:  0 cm"/>
    <w:basedOn w:val="Heading2"/>
    <w:rsid w:val="008E0DE8"/>
    <w:pPr>
      <w:numPr>
        <w:ilvl w:val="0"/>
        <w:numId w:val="0"/>
      </w:numPr>
      <w:tabs>
        <w:tab w:val="num" w:pos="-413"/>
      </w:tabs>
    </w:pPr>
    <w:rPr>
      <w:bCs w:val="0"/>
    </w:rPr>
  </w:style>
  <w:style w:type="paragraph" w:customStyle="1" w:styleId="StyleHeading3l3Left127cmFirstline0cm">
    <w:name w:val="Style Heading 3l3 + Left:  1.27 cm First line:  0 cm"/>
    <w:basedOn w:val="Heading3"/>
    <w:rsid w:val="008E0DE8"/>
    <w:rPr>
      <w:bCs w:val="0"/>
      <w:szCs w:val="20"/>
    </w:rPr>
  </w:style>
  <w:style w:type="character" w:customStyle="1" w:styleId="skypetbinnertext">
    <w:name w:val="skype_tb_innertext"/>
    <w:basedOn w:val="DefaultParagraphFont"/>
    <w:rsid w:val="008E0DE8"/>
  </w:style>
  <w:style w:type="paragraph" w:customStyle="1" w:styleId="maroonfont">
    <w:name w:val="maroonfont"/>
    <w:basedOn w:val="Normal"/>
    <w:rsid w:val="008E0DE8"/>
    <w:pPr>
      <w:spacing w:before="100" w:beforeAutospacing="1" w:after="100" w:afterAutospacing="1"/>
    </w:pPr>
    <w:rPr>
      <w:rFonts w:ascii="Times New Roman" w:hAnsi="Times New Roman"/>
      <w:bCs/>
      <w:lang w:eastAsia="en-GB"/>
    </w:rPr>
  </w:style>
  <w:style w:type="character" w:customStyle="1" w:styleId="skypetbinjection">
    <w:name w:val="skype_tb_injection"/>
    <w:basedOn w:val="DefaultParagraphFont"/>
    <w:rsid w:val="008E0DE8"/>
  </w:style>
  <w:style w:type="character" w:customStyle="1" w:styleId="skypetbinjectionleft">
    <w:name w:val="skype_tb_injection_left"/>
    <w:basedOn w:val="DefaultParagraphFont"/>
    <w:rsid w:val="008E0DE8"/>
  </w:style>
  <w:style w:type="character" w:customStyle="1" w:styleId="skypetbinjectionleftimg">
    <w:name w:val="skype_tb_injection_left_img"/>
    <w:basedOn w:val="DefaultParagraphFont"/>
    <w:rsid w:val="008E0DE8"/>
  </w:style>
  <w:style w:type="character" w:customStyle="1" w:styleId="skypetbinjectionright">
    <w:name w:val="skype_tb_injection_right"/>
    <w:basedOn w:val="DefaultParagraphFont"/>
    <w:rsid w:val="008E0DE8"/>
  </w:style>
  <w:style w:type="character" w:styleId="FollowedHyperlink">
    <w:name w:val="FollowedHyperlink"/>
    <w:basedOn w:val="DefaultParagraphFont"/>
    <w:rsid w:val="008E0DE8"/>
    <w:rPr>
      <w:color w:val="0000FF"/>
      <w:u w:val="single"/>
    </w:rPr>
  </w:style>
  <w:style w:type="paragraph" w:styleId="z-TopofForm">
    <w:name w:val="HTML Top of Form"/>
    <w:basedOn w:val="Normal"/>
    <w:next w:val="Normal"/>
    <w:link w:val="z-TopofFormChar"/>
    <w:hidden/>
    <w:rsid w:val="008E0DE8"/>
    <w:pPr>
      <w:pBdr>
        <w:bottom w:val="single" w:sz="6" w:space="1" w:color="auto"/>
      </w:pBdr>
      <w:jc w:val="center"/>
    </w:pPr>
    <w:rPr>
      <w:rFonts w:cs="Arial"/>
      <w:bCs/>
      <w:vanish/>
      <w:sz w:val="16"/>
      <w:szCs w:val="16"/>
      <w:lang w:eastAsia="en-GB"/>
    </w:rPr>
  </w:style>
  <w:style w:type="character" w:customStyle="1" w:styleId="z-TopofFormChar">
    <w:name w:val="z-Top of Form Char"/>
    <w:basedOn w:val="DefaultParagraphFont"/>
    <w:link w:val="z-TopofForm"/>
    <w:rsid w:val="008E0DE8"/>
    <w:rPr>
      <w:rFonts w:eastAsia="Times New Roman" w:cs="Arial"/>
      <w:bCs w:val="0"/>
      <w:vanish/>
      <w:sz w:val="16"/>
      <w:szCs w:val="16"/>
      <w:lang w:eastAsia="en-GB"/>
    </w:rPr>
  </w:style>
  <w:style w:type="paragraph" w:styleId="z-BottomofForm">
    <w:name w:val="HTML Bottom of Form"/>
    <w:basedOn w:val="Normal"/>
    <w:next w:val="Normal"/>
    <w:link w:val="z-BottomofFormChar"/>
    <w:hidden/>
    <w:rsid w:val="008E0DE8"/>
    <w:pPr>
      <w:pBdr>
        <w:top w:val="single" w:sz="6" w:space="1" w:color="auto"/>
      </w:pBdr>
      <w:jc w:val="center"/>
    </w:pPr>
    <w:rPr>
      <w:rFonts w:cs="Arial"/>
      <w:bCs/>
      <w:vanish/>
      <w:sz w:val="16"/>
      <w:szCs w:val="16"/>
      <w:lang w:eastAsia="en-GB"/>
    </w:rPr>
  </w:style>
  <w:style w:type="character" w:customStyle="1" w:styleId="z-BottomofFormChar">
    <w:name w:val="z-Bottom of Form Char"/>
    <w:basedOn w:val="DefaultParagraphFont"/>
    <w:link w:val="z-BottomofForm"/>
    <w:rsid w:val="008E0DE8"/>
    <w:rPr>
      <w:rFonts w:eastAsia="Times New Roman" w:cs="Arial"/>
      <w:bCs w:val="0"/>
      <w:vanish/>
      <w:sz w:val="16"/>
      <w:szCs w:val="16"/>
      <w:lang w:eastAsia="en-GB"/>
    </w:rPr>
  </w:style>
  <w:style w:type="paragraph" w:customStyle="1" w:styleId="Date1">
    <w:name w:val="Date1"/>
    <w:basedOn w:val="Normal"/>
    <w:rsid w:val="008E0DE8"/>
    <w:pPr>
      <w:spacing w:before="100" w:beforeAutospacing="1" w:after="100" w:afterAutospacing="1"/>
    </w:pPr>
    <w:rPr>
      <w:rFonts w:ascii="Times New Roman" w:hAnsi="Times New Roman"/>
      <w:bCs/>
      <w:lang w:eastAsia="en-GB"/>
    </w:rPr>
  </w:style>
  <w:style w:type="paragraph" w:styleId="BalloonText">
    <w:name w:val="Balloon Text"/>
    <w:basedOn w:val="Normal"/>
    <w:link w:val="BalloonTextChar"/>
    <w:semiHidden/>
    <w:rsid w:val="008E0DE8"/>
    <w:rPr>
      <w:rFonts w:ascii="Tahoma" w:hAnsi="Tahoma" w:cs="Tahoma"/>
      <w:bCs/>
      <w:sz w:val="16"/>
      <w:szCs w:val="16"/>
      <w:lang w:val="en-US"/>
    </w:rPr>
  </w:style>
  <w:style w:type="character" w:customStyle="1" w:styleId="BalloonTextChar">
    <w:name w:val="Balloon Text Char"/>
    <w:basedOn w:val="DefaultParagraphFont"/>
    <w:link w:val="BalloonText"/>
    <w:semiHidden/>
    <w:rsid w:val="008E0DE8"/>
    <w:rPr>
      <w:rFonts w:ascii="Tahoma" w:eastAsia="Times New Roman" w:hAnsi="Tahoma" w:cs="Tahoma"/>
      <w:bCs w:val="0"/>
      <w:sz w:val="16"/>
      <w:szCs w:val="16"/>
      <w:lang w:val="en-US"/>
    </w:rPr>
  </w:style>
  <w:style w:type="paragraph" w:styleId="DocumentMap">
    <w:name w:val="Document Map"/>
    <w:basedOn w:val="Normal"/>
    <w:link w:val="DocumentMapChar"/>
    <w:semiHidden/>
    <w:rsid w:val="008E0DE8"/>
    <w:pPr>
      <w:shd w:val="clear" w:color="auto" w:fill="000080"/>
    </w:pPr>
    <w:rPr>
      <w:rFonts w:ascii="Tahoma" w:hAnsi="Tahoma" w:cs="Tahoma"/>
      <w:bCs/>
      <w:sz w:val="20"/>
      <w:szCs w:val="20"/>
      <w:lang w:val="en-US"/>
    </w:rPr>
  </w:style>
  <w:style w:type="character" w:customStyle="1" w:styleId="DocumentMapChar">
    <w:name w:val="Document Map Char"/>
    <w:basedOn w:val="DefaultParagraphFont"/>
    <w:link w:val="DocumentMap"/>
    <w:semiHidden/>
    <w:rsid w:val="008E0DE8"/>
    <w:rPr>
      <w:rFonts w:ascii="Tahoma" w:eastAsia="Times New Roman" w:hAnsi="Tahoma" w:cs="Tahoma"/>
      <w:bCs w:val="0"/>
      <w:sz w:val="20"/>
      <w:szCs w:val="20"/>
      <w:shd w:val="clear" w:color="auto" w:fill="000080"/>
      <w:lang w:val="en-US"/>
    </w:rPr>
  </w:style>
  <w:style w:type="numbering" w:customStyle="1" w:styleId="NoList1">
    <w:name w:val="No List1"/>
    <w:next w:val="NoList"/>
    <w:semiHidden/>
    <w:rsid w:val="008E0DE8"/>
  </w:style>
  <w:style w:type="table" w:customStyle="1" w:styleId="TableGrid10">
    <w:name w:val="Table Grid1"/>
    <w:basedOn w:val="TableNormal"/>
    <w:next w:val="TableGrid"/>
    <w:rsid w:val="008E0DE8"/>
    <w:rPr>
      <w:rFonts w:ascii="Times New Roman" w:hAnsi="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A15"/>
    <w:pPr>
      <w:ind w:left="720"/>
      <w:contextualSpacing/>
    </w:pPr>
  </w:style>
  <w:style w:type="paragraph" w:customStyle="1" w:styleId="BPHeading2">
    <w:name w:val="BP Heading 2"/>
    <w:basedOn w:val="StyleHeading2H2Heading22After8pt"/>
    <w:link w:val="BPHeading2Char"/>
    <w:rsid w:val="008E0DE8"/>
  </w:style>
  <w:style w:type="character" w:customStyle="1" w:styleId="StyleHeading2H2Heading22After8ptChar">
    <w:name w:val="Style Heading 2H2Heading 2.2 + After:  8 pt Char"/>
    <w:basedOn w:val="Heading2Char"/>
    <w:link w:val="StyleHeading2H2Heading22After8pt"/>
    <w:rsid w:val="008E0DE8"/>
    <w:rPr>
      <w:rFonts w:ascii="Cambria" w:hAnsi="Cambria"/>
      <w:b/>
      <w:bCs/>
      <w:i/>
      <w:iCs/>
      <w:color w:val="17365D"/>
      <w:sz w:val="28"/>
      <w:szCs w:val="28"/>
      <w:lang w:eastAsia="en-US" w:bidi="en-US"/>
    </w:rPr>
  </w:style>
  <w:style w:type="character" w:customStyle="1" w:styleId="BPHeading2Char">
    <w:name w:val="BP Heading 2 Char"/>
    <w:basedOn w:val="StyleHeading2H2Heading22After8ptChar"/>
    <w:link w:val="BPHeading2"/>
    <w:rsid w:val="008E0DE8"/>
    <w:rPr>
      <w:rFonts w:ascii="Cambria" w:hAnsi="Cambria"/>
      <w:b/>
      <w:bCs/>
      <w:i/>
      <w:iCs/>
      <w:color w:val="17365D"/>
      <w:sz w:val="28"/>
      <w:szCs w:val="28"/>
      <w:lang w:eastAsia="en-US" w:bidi="en-US"/>
    </w:rPr>
  </w:style>
  <w:style w:type="character" w:customStyle="1" w:styleId="BLheading4Char">
    <w:name w:val="BL heading 4 Char"/>
    <w:basedOn w:val="Heading4Char1"/>
    <w:link w:val="BLheading4"/>
    <w:rsid w:val="008E0DE8"/>
    <w:rPr>
      <w:rFonts w:ascii="Arial Bold" w:hAnsi="Arial Bold" w:cs="Arial"/>
      <w:b/>
      <w:bCs/>
      <w:i/>
      <w:iCs/>
      <w:kern w:val="28"/>
      <w:sz w:val="28"/>
      <w:szCs w:val="21"/>
      <w:lang w:val="en-ZA" w:eastAsia="en-US" w:bidi="en-US"/>
    </w:rPr>
  </w:style>
  <w:style w:type="paragraph" w:customStyle="1" w:styleId="xl65">
    <w:name w:val="xl65"/>
    <w:basedOn w:val="Normal"/>
    <w:rsid w:val="008E0DE8"/>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bCs/>
      <w:lang w:val="en-US"/>
    </w:rPr>
  </w:style>
  <w:style w:type="character" w:customStyle="1" w:styleId="BLheading5Char">
    <w:name w:val="BL heading 5 Char"/>
    <w:basedOn w:val="DefaultParagraphFont"/>
    <w:link w:val="BLheading5"/>
    <w:rsid w:val="008E0DE8"/>
    <w:rPr>
      <w:rFonts w:cs="Arial"/>
      <w:b/>
      <w:kern w:val="28"/>
      <w:sz w:val="24"/>
      <w:szCs w:val="24"/>
      <w:lang w:val="en-US" w:eastAsia="en-US" w:bidi="en-US"/>
    </w:rPr>
  </w:style>
  <w:style w:type="paragraph" w:customStyle="1" w:styleId="xl66">
    <w:name w:val="xl66"/>
    <w:basedOn w:val="Normal"/>
    <w:rsid w:val="008E0DE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67">
    <w:name w:val="xl67"/>
    <w:basedOn w:val="Normal"/>
    <w:rsid w:val="008E0D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68">
    <w:name w:val="xl68"/>
    <w:basedOn w:val="Normal"/>
    <w:rsid w:val="008E0D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69">
    <w:name w:val="xl69"/>
    <w:basedOn w:val="Normal"/>
    <w:rsid w:val="008E0DE8"/>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70">
    <w:name w:val="xl70"/>
    <w:basedOn w:val="Normal"/>
    <w:rsid w:val="008E0DE8"/>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71">
    <w:name w:val="xl71"/>
    <w:basedOn w:val="Normal"/>
    <w:rsid w:val="008E0DE8"/>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72">
    <w:name w:val="xl72"/>
    <w:basedOn w:val="Normal"/>
    <w:rsid w:val="008E0DE8"/>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bCs/>
      <w:lang w:val="en-US"/>
    </w:rPr>
  </w:style>
  <w:style w:type="paragraph" w:customStyle="1" w:styleId="xl73">
    <w:name w:val="xl73"/>
    <w:basedOn w:val="Normal"/>
    <w:rsid w:val="008E0DE8"/>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bCs/>
      <w:lang w:val="en-US"/>
    </w:rPr>
  </w:style>
  <w:style w:type="paragraph" w:customStyle="1" w:styleId="xl74">
    <w:name w:val="xl74"/>
    <w:basedOn w:val="Normal"/>
    <w:rsid w:val="008E0DE8"/>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Cs/>
      <w:lang w:val="en-US"/>
    </w:rPr>
  </w:style>
  <w:style w:type="paragraph" w:customStyle="1" w:styleId="xl75">
    <w:name w:val="xl75"/>
    <w:basedOn w:val="Normal"/>
    <w:rsid w:val="008E0DE8"/>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Cs/>
      <w:lang w:val="en-US"/>
    </w:rPr>
  </w:style>
  <w:style w:type="paragraph" w:customStyle="1" w:styleId="xl76">
    <w:name w:val="xl76"/>
    <w:basedOn w:val="Normal"/>
    <w:rsid w:val="008E0DE8"/>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bCs/>
      <w:lang w:val="en-US"/>
    </w:rPr>
  </w:style>
  <w:style w:type="paragraph" w:customStyle="1" w:styleId="xl77">
    <w:name w:val="xl77"/>
    <w:basedOn w:val="Normal"/>
    <w:rsid w:val="008E0D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Cs/>
      <w:lang w:val="en-US"/>
    </w:rPr>
  </w:style>
  <w:style w:type="paragraph" w:customStyle="1" w:styleId="xl78">
    <w:name w:val="xl78"/>
    <w:basedOn w:val="Normal"/>
    <w:rsid w:val="008E0D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lang w:val="en-US"/>
    </w:rPr>
  </w:style>
  <w:style w:type="paragraph" w:customStyle="1" w:styleId="bullet">
    <w:name w:val="bullet"/>
    <w:basedOn w:val="Normal"/>
    <w:rsid w:val="008E0DE8"/>
    <w:pPr>
      <w:spacing w:after="100" w:line="240" w:lineRule="atLeast"/>
      <w:jc w:val="both"/>
    </w:pPr>
    <w:rPr>
      <w:rFonts w:cs="Arial"/>
      <w:bCs/>
      <w:color w:val="000000"/>
      <w:sz w:val="20"/>
      <w:szCs w:val="20"/>
      <w:lang w:val="en-US"/>
    </w:rPr>
  </w:style>
  <w:style w:type="paragraph" w:customStyle="1" w:styleId="Normal1">
    <w:name w:val="Normal1"/>
    <w:basedOn w:val="Normal"/>
    <w:rsid w:val="008E0DE8"/>
    <w:rPr>
      <w:rFonts w:ascii="Times New Roman" w:hAnsi="Times New Roman"/>
      <w:bCs/>
      <w:color w:val="000000"/>
      <w:sz w:val="20"/>
      <w:szCs w:val="20"/>
      <w:lang w:val="en-US"/>
    </w:rPr>
  </w:style>
  <w:style w:type="paragraph" w:customStyle="1" w:styleId="standard">
    <w:name w:val="standard"/>
    <w:basedOn w:val="Normal"/>
    <w:rsid w:val="008E0DE8"/>
    <w:pPr>
      <w:spacing w:after="60" w:line="240" w:lineRule="atLeast"/>
      <w:jc w:val="both"/>
    </w:pPr>
    <w:rPr>
      <w:rFonts w:cs="Arial"/>
      <w:bCs/>
      <w:color w:val="000000"/>
      <w:sz w:val="20"/>
      <w:szCs w:val="20"/>
      <w:lang w:val="en-US"/>
    </w:rPr>
  </w:style>
  <w:style w:type="paragraph" w:customStyle="1" w:styleId="Textbodyindent">
    <w:name w:val="Text body indent"/>
    <w:basedOn w:val="Normal"/>
    <w:rsid w:val="008E0DE8"/>
    <w:pPr>
      <w:ind w:left="720"/>
    </w:pPr>
    <w:rPr>
      <w:rFonts w:ascii="Times New Roman" w:hAnsi="Times New Roman"/>
      <w:bCs/>
      <w:color w:val="000000"/>
      <w:sz w:val="20"/>
      <w:szCs w:val="20"/>
      <w:lang w:val="en-US"/>
    </w:rPr>
  </w:style>
  <w:style w:type="paragraph" w:styleId="TOCHeading">
    <w:name w:val="TOC Heading"/>
    <w:basedOn w:val="Heading1"/>
    <w:next w:val="Normal"/>
    <w:uiPriority w:val="39"/>
    <w:semiHidden/>
    <w:unhideWhenUsed/>
    <w:qFormat/>
    <w:rsid w:val="00E91A15"/>
    <w:pPr>
      <w:outlineLvl w:val="9"/>
    </w:pPr>
  </w:style>
  <w:style w:type="paragraph" w:customStyle="1" w:styleId="Tableheading">
    <w:name w:val="Table heading"/>
    <w:basedOn w:val="Normal"/>
    <w:link w:val="TableheadingChar"/>
    <w:rsid w:val="008E0DE8"/>
    <w:pPr>
      <w:spacing w:after="160" w:line="288" w:lineRule="auto"/>
      <w:ind w:left="720"/>
      <w:jc w:val="both"/>
    </w:pPr>
    <w:rPr>
      <w:rFonts w:cs="Arial"/>
      <w:b/>
      <w:bCs/>
      <w:kern w:val="28"/>
    </w:rPr>
  </w:style>
  <w:style w:type="character" w:customStyle="1" w:styleId="TableheadingChar">
    <w:name w:val="Table heading Char"/>
    <w:basedOn w:val="DefaultParagraphFont"/>
    <w:link w:val="Tableheading"/>
    <w:rsid w:val="008E0DE8"/>
    <w:rPr>
      <w:rFonts w:eastAsia="Times New Roman" w:cs="Arial"/>
      <w:b/>
      <w:bCs w:val="0"/>
      <w:kern w:val="28"/>
    </w:rPr>
  </w:style>
  <w:style w:type="paragraph" w:customStyle="1" w:styleId="Style1">
    <w:name w:val="Style1"/>
    <w:basedOn w:val="ListBullet"/>
    <w:autoRedefine/>
    <w:rsid w:val="008E0DE8"/>
    <w:pPr>
      <w:numPr>
        <w:numId w:val="8"/>
      </w:numPr>
      <w:tabs>
        <w:tab w:val="clear" w:pos="1152"/>
        <w:tab w:val="left" w:pos="0"/>
        <w:tab w:val="left" w:pos="360"/>
        <w:tab w:val="left" w:pos="576"/>
        <w:tab w:val="left" w:pos="1080"/>
        <w:tab w:val="left" w:pos="2340"/>
      </w:tabs>
      <w:spacing w:before="0" w:line="240" w:lineRule="auto"/>
      <w:ind w:left="1440" w:right="288" w:hanging="360"/>
    </w:pPr>
    <w:rPr>
      <w:rFonts w:ascii="Arial" w:hAnsi="Arial"/>
      <w:kern w:val="0"/>
      <w:sz w:val="24"/>
      <w:lang w:eastAsia="en-US"/>
    </w:rPr>
  </w:style>
  <w:style w:type="numbering" w:customStyle="1" w:styleId="StyleBulletedWingdingssymbolBefore075Hanging025">
    <w:name w:val="Style Bulleted Wingdings (symbol) Before:  0.75&quot; Hanging:  0.25&quot;"/>
    <w:basedOn w:val="NoList"/>
    <w:rsid w:val="008E0DE8"/>
    <w:pPr>
      <w:numPr>
        <w:numId w:val="9"/>
      </w:numPr>
    </w:pPr>
  </w:style>
  <w:style w:type="paragraph" w:customStyle="1" w:styleId="StyleListBulletBefore063Firstline0">
    <w:name w:val="Style List Bullet + Before:  0.63&quot; First line:  0&quot;"/>
    <w:basedOn w:val="ListBullet"/>
    <w:autoRedefine/>
    <w:rsid w:val="008E0DE8"/>
    <w:pPr>
      <w:tabs>
        <w:tab w:val="clear" w:pos="567"/>
        <w:tab w:val="left" w:pos="0"/>
        <w:tab w:val="left" w:pos="360"/>
        <w:tab w:val="left" w:pos="576"/>
        <w:tab w:val="left" w:pos="1080"/>
        <w:tab w:val="num" w:pos="1440"/>
        <w:tab w:val="left" w:pos="2340"/>
      </w:tabs>
      <w:spacing w:before="0" w:line="240" w:lineRule="auto"/>
      <w:ind w:left="907" w:right="288" w:firstLine="0"/>
    </w:pPr>
    <w:rPr>
      <w:rFonts w:ascii="Arial" w:hAnsi="Arial"/>
      <w:kern w:val="0"/>
      <w:sz w:val="24"/>
      <w:lang w:eastAsia="en-US"/>
    </w:rPr>
  </w:style>
  <w:style w:type="paragraph" w:styleId="ListBullet2">
    <w:name w:val="List Bullet 2"/>
    <w:basedOn w:val="Normal"/>
    <w:autoRedefine/>
    <w:rsid w:val="008E0DE8"/>
    <w:pPr>
      <w:numPr>
        <w:numId w:val="10"/>
      </w:numPr>
      <w:tabs>
        <w:tab w:val="left" w:pos="0"/>
        <w:tab w:val="left" w:pos="360"/>
        <w:tab w:val="left" w:pos="576"/>
        <w:tab w:val="left" w:pos="1440"/>
        <w:tab w:val="left" w:pos="2340"/>
      </w:tabs>
      <w:ind w:right="288"/>
      <w:jc w:val="both"/>
    </w:pPr>
    <w:rPr>
      <w:bCs/>
    </w:rPr>
  </w:style>
  <w:style w:type="paragraph" w:customStyle="1" w:styleId="Style3">
    <w:name w:val="Style3"/>
    <w:basedOn w:val="ListBullet"/>
    <w:next w:val="ListBullet3"/>
    <w:autoRedefine/>
    <w:rsid w:val="008E0DE8"/>
    <w:pPr>
      <w:numPr>
        <w:numId w:val="12"/>
      </w:numPr>
      <w:tabs>
        <w:tab w:val="left" w:pos="0"/>
        <w:tab w:val="left" w:pos="360"/>
        <w:tab w:val="left" w:pos="576"/>
        <w:tab w:val="left" w:pos="1080"/>
        <w:tab w:val="left" w:pos="2340"/>
      </w:tabs>
      <w:spacing w:before="0" w:line="240" w:lineRule="auto"/>
      <w:ind w:right="288"/>
    </w:pPr>
    <w:rPr>
      <w:rFonts w:ascii="Arial" w:hAnsi="Arial"/>
      <w:kern w:val="0"/>
      <w:sz w:val="24"/>
      <w:lang w:eastAsia="en-US"/>
    </w:rPr>
  </w:style>
  <w:style w:type="paragraph" w:customStyle="1" w:styleId="Style4">
    <w:name w:val="Style4"/>
    <w:basedOn w:val="ListBullet2"/>
    <w:next w:val="ListBullet4"/>
    <w:autoRedefine/>
    <w:rsid w:val="008E0DE8"/>
    <w:pPr>
      <w:numPr>
        <w:numId w:val="13"/>
      </w:numPr>
    </w:pPr>
  </w:style>
  <w:style w:type="paragraph" w:styleId="ListBullet3">
    <w:name w:val="List Bullet 3"/>
    <w:basedOn w:val="Normal"/>
    <w:autoRedefine/>
    <w:rsid w:val="008E0DE8"/>
    <w:pPr>
      <w:numPr>
        <w:numId w:val="11"/>
      </w:numPr>
      <w:tabs>
        <w:tab w:val="left" w:pos="0"/>
        <w:tab w:val="left" w:pos="360"/>
        <w:tab w:val="left" w:pos="576"/>
        <w:tab w:val="left" w:pos="2340"/>
      </w:tabs>
      <w:ind w:right="288"/>
      <w:jc w:val="both"/>
    </w:pPr>
    <w:rPr>
      <w:b/>
      <w:bCs/>
    </w:rPr>
  </w:style>
  <w:style w:type="paragraph" w:customStyle="1" w:styleId="StyleLatinArialComplexArialBefore059">
    <w:name w:val="Style (Latin) Arial (Complex) Arial Before:  0.59&quot;"/>
    <w:basedOn w:val="Normal"/>
    <w:rsid w:val="008E0DE8"/>
    <w:pPr>
      <w:tabs>
        <w:tab w:val="left" w:pos="0"/>
        <w:tab w:val="left" w:pos="360"/>
      </w:tabs>
      <w:ind w:left="851"/>
      <w:jc w:val="both"/>
    </w:pPr>
    <w:rPr>
      <w:rFonts w:cs="Arial"/>
      <w:bCs/>
      <w:szCs w:val="20"/>
    </w:rPr>
  </w:style>
  <w:style w:type="paragraph" w:styleId="ListBullet4">
    <w:name w:val="List Bullet 4"/>
    <w:basedOn w:val="Normal"/>
    <w:rsid w:val="008E0DE8"/>
    <w:pPr>
      <w:numPr>
        <w:numId w:val="14"/>
      </w:numPr>
      <w:tabs>
        <w:tab w:val="left" w:pos="0"/>
        <w:tab w:val="left" w:pos="360"/>
        <w:tab w:val="left" w:pos="576"/>
        <w:tab w:val="left" w:pos="1080"/>
        <w:tab w:val="left" w:pos="2340"/>
      </w:tabs>
      <w:ind w:right="288"/>
      <w:jc w:val="both"/>
    </w:pPr>
    <w:rPr>
      <w:bCs/>
    </w:rPr>
  </w:style>
  <w:style w:type="paragraph" w:customStyle="1" w:styleId="Headline">
    <w:name w:val="Headline"/>
    <w:basedOn w:val="Normal"/>
    <w:next w:val="Normal"/>
    <w:rsid w:val="008E0DE8"/>
    <w:pPr>
      <w:pBdr>
        <w:bottom w:val="single" w:sz="8" w:space="1" w:color="000080"/>
      </w:pBdr>
      <w:tabs>
        <w:tab w:val="left" w:pos="0"/>
        <w:tab w:val="left" w:pos="360"/>
        <w:tab w:val="left" w:pos="600"/>
      </w:tabs>
      <w:jc w:val="both"/>
    </w:pPr>
    <w:rPr>
      <w:b/>
      <w:bCs/>
      <w:smallCaps/>
      <w:sz w:val="32"/>
      <w:szCs w:val="20"/>
    </w:rPr>
  </w:style>
  <w:style w:type="paragraph" w:styleId="TableofFigures">
    <w:name w:val="table of figures"/>
    <w:basedOn w:val="Normal"/>
    <w:next w:val="Normal"/>
    <w:rsid w:val="008E0DE8"/>
    <w:pPr>
      <w:tabs>
        <w:tab w:val="left" w:pos="0"/>
        <w:tab w:val="left" w:pos="360"/>
        <w:tab w:val="left" w:pos="600"/>
      </w:tabs>
      <w:ind w:left="442" w:hanging="442"/>
      <w:jc w:val="both"/>
    </w:pPr>
    <w:rPr>
      <w:bCs/>
      <w:sz w:val="18"/>
      <w:szCs w:val="20"/>
    </w:rPr>
  </w:style>
  <w:style w:type="paragraph" w:customStyle="1" w:styleId="Tabletext0">
    <w:name w:val="Table text"/>
    <w:basedOn w:val="Normal"/>
    <w:rsid w:val="008E0DE8"/>
    <w:pPr>
      <w:tabs>
        <w:tab w:val="left" w:pos="0"/>
        <w:tab w:val="left" w:pos="360"/>
        <w:tab w:val="left" w:pos="600"/>
      </w:tabs>
      <w:spacing w:before="20" w:after="20"/>
      <w:jc w:val="both"/>
    </w:pPr>
    <w:rPr>
      <w:bCs/>
      <w:sz w:val="18"/>
      <w:szCs w:val="20"/>
    </w:rPr>
  </w:style>
  <w:style w:type="paragraph" w:customStyle="1" w:styleId="Preliminary">
    <w:name w:val="Preliminary"/>
    <w:basedOn w:val="Normal"/>
    <w:rsid w:val="008E0DE8"/>
    <w:pPr>
      <w:tabs>
        <w:tab w:val="left" w:pos="0"/>
        <w:tab w:val="left" w:pos="360"/>
        <w:tab w:val="left" w:pos="600"/>
      </w:tabs>
      <w:jc w:val="both"/>
    </w:pPr>
    <w:rPr>
      <w:bCs/>
      <w:sz w:val="16"/>
      <w:szCs w:val="20"/>
    </w:rPr>
  </w:style>
  <w:style w:type="paragraph" w:customStyle="1" w:styleId="AnnexH1">
    <w:name w:val="Annex H1"/>
    <w:basedOn w:val="Heading1"/>
    <w:next w:val="Normal"/>
    <w:rsid w:val="008E0DE8"/>
    <w:pPr>
      <w:pageBreakBefore/>
      <w:numPr>
        <w:numId w:val="15"/>
      </w:numPr>
      <w:pBdr>
        <w:bottom w:val="single" w:sz="12" w:space="1" w:color="000080"/>
      </w:pBdr>
      <w:tabs>
        <w:tab w:val="left" w:pos="0"/>
        <w:tab w:val="left" w:pos="360"/>
        <w:tab w:val="left" w:pos="600"/>
      </w:tabs>
      <w:spacing w:before="0"/>
    </w:pPr>
    <w:rPr>
      <w:rFonts w:ascii="Arial" w:hAnsi="Arial"/>
      <w:bCs w:val="0"/>
      <w:caps/>
      <w:smallCaps/>
      <w:sz w:val="36"/>
      <w:szCs w:val="20"/>
    </w:rPr>
  </w:style>
  <w:style w:type="paragraph" w:customStyle="1" w:styleId="AnnexH3">
    <w:name w:val="Annex H3"/>
    <w:basedOn w:val="Heading1"/>
    <w:next w:val="Normal"/>
    <w:rsid w:val="008E0DE8"/>
    <w:pPr>
      <w:numPr>
        <w:ilvl w:val="2"/>
        <w:numId w:val="15"/>
      </w:numPr>
      <w:tabs>
        <w:tab w:val="left" w:pos="0"/>
        <w:tab w:val="left" w:pos="360"/>
        <w:tab w:val="left" w:pos="600"/>
        <w:tab w:val="left" w:pos="851"/>
      </w:tabs>
      <w:outlineLvl w:val="2"/>
    </w:pPr>
    <w:rPr>
      <w:rFonts w:ascii="Arial" w:hAnsi="Arial"/>
      <w:bCs w:val="0"/>
      <w:caps/>
      <w:smallCaps/>
      <w:sz w:val="24"/>
      <w:szCs w:val="20"/>
    </w:rPr>
  </w:style>
  <w:style w:type="paragraph" w:customStyle="1" w:styleId="AnnexH2">
    <w:name w:val="Annex H2"/>
    <w:basedOn w:val="Heading1"/>
    <w:next w:val="Normal"/>
    <w:rsid w:val="008E0DE8"/>
    <w:pPr>
      <w:numPr>
        <w:ilvl w:val="1"/>
        <w:numId w:val="15"/>
      </w:numPr>
      <w:tabs>
        <w:tab w:val="left" w:pos="0"/>
        <w:tab w:val="left" w:pos="360"/>
        <w:tab w:val="left" w:pos="600"/>
      </w:tabs>
      <w:spacing w:before="360" w:after="120"/>
      <w:outlineLvl w:val="1"/>
    </w:pPr>
    <w:rPr>
      <w:rFonts w:ascii="Arial" w:hAnsi="Arial"/>
      <w:bCs w:val="0"/>
      <w:caps/>
      <w:smallCaps/>
      <w:szCs w:val="20"/>
    </w:rPr>
  </w:style>
  <w:style w:type="paragraph" w:customStyle="1" w:styleId="zzComment">
    <w:name w:val="zzComment"/>
    <w:basedOn w:val="Normal"/>
    <w:next w:val="Normal"/>
    <w:rsid w:val="008E0DE8"/>
    <w:pPr>
      <w:tabs>
        <w:tab w:val="left" w:pos="0"/>
        <w:tab w:val="left" w:pos="360"/>
        <w:tab w:val="left" w:pos="600"/>
      </w:tabs>
      <w:jc w:val="both"/>
    </w:pPr>
    <w:rPr>
      <w:bCs/>
      <w:vanish/>
      <w:color w:val="FF6600"/>
      <w:sz w:val="18"/>
      <w:szCs w:val="20"/>
    </w:rPr>
  </w:style>
  <w:style w:type="paragraph" w:customStyle="1" w:styleId="AnnexH4">
    <w:name w:val="Annex H4"/>
    <w:basedOn w:val="Heading1"/>
    <w:next w:val="Normal"/>
    <w:rsid w:val="008E0DE8"/>
    <w:pPr>
      <w:numPr>
        <w:ilvl w:val="3"/>
        <w:numId w:val="15"/>
      </w:numPr>
      <w:tabs>
        <w:tab w:val="clear" w:pos="1800"/>
        <w:tab w:val="left" w:pos="0"/>
        <w:tab w:val="left" w:pos="360"/>
        <w:tab w:val="left" w:pos="600"/>
        <w:tab w:val="num" w:pos="851"/>
      </w:tabs>
    </w:pPr>
    <w:rPr>
      <w:rFonts w:ascii="Arial" w:hAnsi="Arial"/>
      <w:bCs w:val="0"/>
      <w:caps/>
      <w:smallCaps/>
      <w:sz w:val="22"/>
      <w:szCs w:val="20"/>
    </w:rPr>
  </w:style>
  <w:style w:type="numbering" w:customStyle="1" w:styleId="StyleBulletedWingdingssymbolBefore075Hanging0251">
    <w:name w:val="Style Bulleted Wingdings (symbol) Before:  0.75&quot; Hanging:  0.25&quot;1"/>
    <w:basedOn w:val="NoList"/>
    <w:rsid w:val="008E0DE8"/>
    <w:pPr>
      <w:numPr>
        <w:numId w:val="16"/>
      </w:numPr>
    </w:pPr>
  </w:style>
  <w:style w:type="numbering" w:customStyle="1" w:styleId="StyleBulletedWingdingssymbolBefore075Hanging0252">
    <w:name w:val="Style Bulleted Wingdings (symbol) Before:  0.75&quot; Hanging:  0.25&quot;2"/>
    <w:basedOn w:val="NoList"/>
    <w:rsid w:val="008E0DE8"/>
    <w:pPr>
      <w:numPr>
        <w:numId w:val="17"/>
      </w:numPr>
    </w:pPr>
  </w:style>
  <w:style w:type="paragraph" w:customStyle="1" w:styleId="Textbox">
    <w:name w:val="Text box"/>
    <w:basedOn w:val="Normal"/>
    <w:rsid w:val="008E0DE8"/>
    <w:pPr>
      <w:tabs>
        <w:tab w:val="left" w:pos="0"/>
        <w:tab w:val="left" w:pos="360"/>
        <w:tab w:val="left" w:pos="600"/>
      </w:tabs>
      <w:jc w:val="both"/>
    </w:pPr>
    <w:rPr>
      <w:rFonts w:ascii="Tw Cen MT Condensed" w:hAnsi="Tw Cen MT Condensed"/>
      <w:bCs/>
      <w:iCs/>
      <w:szCs w:val="20"/>
      <w:lang w:val="en-GB"/>
    </w:rPr>
  </w:style>
  <w:style w:type="paragraph" w:styleId="EndnoteText">
    <w:name w:val="endnote text"/>
    <w:basedOn w:val="Normal"/>
    <w:link w:val="EndnoteTextChar"/>
    <w:rsid w:val="008E0DE8"/>
    <w:pPr>
      <w:tabs>
        <w:tab w:val="left" w:pos="0"/>
        <w:tab w:val="left" w:pos="360"/>
        <w:tab w:val="left" w:pos="600"/>
      </w:tabs>
      <w:jc w:val="both"/>
    </w:pPr>
    <w:rPr>
      <w:bCs/>
      <w:szCs w:val="20"/>
      <w:lang w:val="en-GB"/>
    </w:rPr>
  </w:style>
  <w:style w:type="character" w:customStyle="1" w:styleId="EndnoteTextChar">
    <w:name w:val="Endnote Text Char"/>
    <w:basedOn w:val="DefaultParagraphFont"/>
    <w:link w:val="EndnoteText"/>
    <w:rsid w:val="008E0DE8"/>
    <w:rPr>
      <w:rFonts w:eastAsia="Times New Roman"/>
      <w:bCs w:val="0"/>
      <w:sz w:val="24"/>
      <w:szCs w:val="20"/>
      <w:lang w:val="en-GB"/>
    </w:rPr>
  </w:style>
  <w:style w:type="paragraph" w:customStyle="1" w:styleId="Default">
    <w:name w:val="Default"/>
    <w:rsid w:val="008E0DE8"/>
    <w:pPr>
      <w:autoSpaceDE w:val="0"/>
      <w:autoSpaceDN w:val="0"/>
      <w:adjustRightInd w:val="0"/>
      <w:spacing w:after="200" w:line="276" w:lineRule="auto"/>
    </w:pPr>
    <w:rPr>
      <w:rFonts w:ascii="JAIOBC+Arial,Italic" w:hAnsi="JAIOBC+Arial,Italic" w:cs="JAIOBC+Arial,Italic"/>
      <w:color w:val="000000"/>
      <w:sz w:val="24"/>
      <w:szCs w:val="24"/>
      <w:lang w:val="en-US" w:eastAsia="en-US"/>
    </w:rPr>
  </w:style>
  <w:style w:type="paragraph" w:customStyle="1" w:styleId="Style5">
    <w:name w:val="Style5"/>
    <w:basedOn w:val="Normal"/>
    <w:next w:val="Table"/>
    <w:autoRedefine/>
    <w:rsid w:val="008E0DE8"/>
    <w:pPr>
      <w:tabs>
        <w:tab w:val="left" w:pos="0"/>
        <w:tab w:val="left" w:pos="360"/>
        <w:tab w:val="left" w:pos="576"/>
        <w:tab w:val="left" w:pos="1080"/>
        <w:tab w:val="left" w:pos="2340"/>
      </w:tabs>
      <w:ind w:right="288"/>
      <w:jc w:val="center"/>
    </w:pPr>
    <w:rPr>
      <w:bCs/>
    </w:rPr>
  </w:style>
  <w:style w:type="paragraph" w:customStyle="1" w:styleId="Style6">
    <w:name w:val="Style6"/>
    <w:basedOn w:val="Table"/>
    <w:link w:val="Style6Char"/>
    <w:rsid w:val="008E0DE8"/>
    <w:pPr>
      <w:tabs>
        <w:tab w:val="left" w:pos="0"/>
        <w:tab w:val="left" w:pos="360"/>
        <w:tab w:val="left" w:pos="600"/>
      </w:tabs>
      <w:spacing w:after="0"/>
      <w:outlineLvl w:val="9"/>
    </w:pPr>
  </w:style>
  <w:style w:type="paragraph" w:customStyle="1" w:styleId="Style7">
    <w:name w:val="Style7"/>
    <w:basedOn w:val="Tabletext0"/>
    <w:next w:val="TOC1"/>
    <w:autoRedefine/>
    <w:rsid w:val="008E0DE8"/>
    <w:pPr>
      <w:pBdr>
        <w:top w:val="double" w:sz="4" w:space="1" w:color="auto"/>
        <w:left w:val="double" w:sz="4" w:space="4" w:color="auto"/>
        <w:bottom w:val="double" w:sz="4" w:space="1" w:color="auto"/>
        <w:right w:val="double" w:sz="4" w:space="4" w:color="auto"/>
      </w:pBdr>
      <w:tabs>
        <w:tab w:val="right" w:leader="dot" w:pos="600"/>
        <w:tab w:val="left" w:leader="dot" w:pos="10080"/>
      </w:tabs>
      <w:jc w:val="left"/>
    </w:pPr>
    <w:rPr>
      <w:rFonts w:cs="Arial"/>
      <w:caps/>
      <w:noProof/>
      <w:sz w:val="22"/>
      <w:szCs w:val="24"/>
    </w:rPr>
  </w:style>
  <w:style w:type="table" w:customStyle="1" w:styleId="Style8">
    <w:name w:val="Style8"/>
    <w:basedOn w:val="TableNormal"/>
    <w:rsid w:val="008E0DE8"/>
    <w:rPr>
      <w:rFonts w:ascii="Times New Roman" w:hAnsi="Times New Roman"/>
      <w:bCs/>
    </w:rPr>
    <w:tblPr/>
  </w:style>
  <w:style w:type="paragraph" w:customStyle="1" w:styleId="Style9">
    <w:name w:val="Style9"/>
    <w:basedOn w:val="Style7"/>
    <w:rsid w:val="008E0DE8"/>
  </w:style>
  <w:style w:type="paragraph" w:customStyle="1" w:styleId="Style10">
    <w:name w:val="Style10"/>
    <w:basedOn w:val="Style7"/>
    <w:rsid w:val="008E0DE8"/>
    <w:pPr>
      <w:jc w:val="center"/>
    </w:pPr>
    <w:rPr>
      <w:b/>
      <w:sz w:val="32"/>
    </w:rPr>
  </w:style>
  <w:style w:type="paragraph" w:customStyle="1" w:styleId="Style11">
    <w:name w:val="Style11"/>
    <w:basedOn w:val="TOC1"/>
    <w:next w:val="Style9"/>
    <w:autoRedefine/>
    <w:rsid w:val="008E0DE8"/>
    <w:pPr>
      <w:spacing w:before="120"/>
      <w:ind w:right="288"/>
    </w:pPr>
    <w:rPr>
      <w:bCs w:val="0"/>
      <w:caps/>
      <w:szCs w:val="24"/>
    </w:rPr>
  </w:style>
  <w:style w:type="paragraph" w:customStyle="1" w:styleId="Style12">
    <w:name w:val="Style12"/>
    <w:basedOn w:val="Normal"/>
    <w:autoRedefine/>
    <w:rsid w:val="008E0DE8"/>
    <w:pPr>
      <w:tabs>
        <w:tab w:val="left" w:pos="0"/>
        <w:tab w:val="left" w:pos="360"/>
        <w:tab w:val="left" w:pos="576"/>
        <w:tab w:val="left" w:pos="1080"/>
        <w:tab w:val="left" w:pos="2340"/>
      </w:tabs>
      <w:ind w:left="851" w:right="288"/>
    </w:pPr>
    <w:rPr>
      <w:bCs/>
    </w:rPr>
  </w:style>
  <w:style w:type="paragraph" w:customStyle="1" w:styleId="Style13">
    <w:name w:val="Style13"/>
    <w:basedOn w:val="Normal"/>
    <w:next w:val="Headline"/>
    <w:rsid w:val="008E0DE8"/>
    <w:pPr>
      <w:tabs>
        <w:tab w:val="left" w:pos="0"/>
        <w:tab w:val="left" w:pos="360"/>
        <w:tab w:val="left" w:pos="576"/>
        <w:tab w:val="left" w:pos="1080"/>
        <w:tab w:val="left" w:pos="2340"/>
      </w:tabs>
      <w:ind w:left="851" w:right="288"/>
      <w:jc w:val="center"/>
    </w:pPr>
    <w:rPr>
      <w:bCs/>
      <w:sz w:val="36"/>
      <w:szCs w:val="20"/>
    </w:rPr>
  </w:style>
  <w:style w:type="paragraph" w:customStyle="1" w:styleId="Style14">
    <w:name w:val="Style14"/>
    <w:basedOn w:val="Style13"/>
    <w:next w:val="Header"/>
    <w:autoRedefine/>
    <w:rsid w:val="008E0DE8"/>
    <w:pPr>
      <w:jc w:val="both"/>
    </w:pPr>
    <w:rPr>
      <w:sz w:val="132"/>
    </w:rPr>
  </w:style>
  <w:style w:type="character" w:customStyle="1" w:styleId="TableChar">
    <w:name w:val="Table Char"/>
    <w:basedOn w:val="DefaultParagraphFont"/>
    <w:link w:val="Table"/>
    <w:rsid w:val="008E0DE8"/>
    <w:rPr>
      <w:rFonts w:ascii="Comic Sans MS" w:eastAsia="Times New Roman" w:hAnsi="Comic Sans MS"/>
      <w:b/>
      <w:i/>
      <w:kern w:val="28"/>
      <w:sz w:val="20"/>
      <w:szCs w:val="20"/>
    </w:rPr>
  </w:style>
  <w:style w:type="character" w:customStyle="1" w:styleId="Style6Char">
    <w:name w:val="Style6 Char"/>
    <w:basedOn w:val="TableChar"/>
    <w:link w:val="Style6"/>
    <w:rsid w:val="008E0DE8"/>
    <w:rPr>
      <w:rFonts w:ascii="Comic Sans MS" w:eastAsia="Times New Roman" w:hAnsi="Comic Sans MS"/>
      <w:b/>
      <w:i/>
      <w:kern w:val="28"/>
      <w:sz w:val="20"/>
      <w:szCs w:val="20"/>
    </w:rPr>
  </w:style>
  <w:style w:type="paragraph" w:customStyle="1" w:styleId="StyleArialNarrowLeft127cm">
    <w:name w:val="Style Arial Narrow Left:  1.27 cm"/>
    <w:basedOn w:val="Normal"/>
    <w:rsid w:val="008E0DE8"/>
    <w:pPr>
      <w:ind w:left="720"/>
      <w:jc w:val="both"/>
    </w:pPr>
    <w:rPr>
      <w:rFonts w:ascii="Arial Narrow" w:hAnsi="Arial Narrow"/>
      <w:bCs/>
      <w:szCs w:val="20"/>
      <w:lang w:val="en-GB"/>
    </w:rPr>
  </w:style>
  <w:style w:type="character" w:customStyle="1" w:styleId="NormaaliMolemmatreunatChar">
    <w:name w:val="Normaali + Molemmat reunat Char"/>
    <w:basedOn w:val="DefaultParagraphFont"/>
    <w:link w:val="NormaaliMolemmatreunat"/>
    <w:rsid w:val="008E0DE8"/>
    <w:rPr>
      <w:sz w:val="24"/>
      <w:szCs w:val="24"/>
      <w:lang w:val="en-GB"/>
    </w:rPr>
  </w:style>
  <w:style w:type="paragraph" w:customStyle="1" w:styleId="NormaaliMolemmatreunat">
    <w:name w:val="Normaali + Molemmat reunat"/>
    <w:basedOn w:val="Normal"/>
    <w:link w:val="NormaaliMolemmatreunatChar"/>
    <w:rsid w:val="008E0DE8"/>
    <w:pPr>
      <w:jc w:val="both"/>
    </w:pPr>
    <w:rPr>
      <w:lang w:val="en-GB"/>
    </w:rPr>
  </w:style>
  <w:style w:type="paragraph" w:customStyle="1" w:styleId="Style15">
    <w:name w:val="Style15"/>
    <w:basedOn w:val="Normal"/>
    <w:next w:val="Style1"/>
    <w:link w:val="Style15Char"/>
    <w:autoRedefine/>
    <w:rsid w:val="00D016F9"/>
  </w:style>
  <w:style w:type="paragraph" w:customStyle="1" w:styleId="Style16">
    <w:name w:val="Style16"/>
    <w:basedOn w:val="BLHeading1"/>
    <w:qFormat/>
    <w:rsid w:val="00D016F9"/>
  </w:style>
  <w:style w:type="character" w:customStyle="1" w:styleId="Style15Char">
    <w:name w:val="Style15 Char"/>
    <w:basedOn w:val="DefaultParagraphFont"/>
    <w:link w:val="Style15"/>
    <w:rsid w:val="00D016F9"/>
    <w:rPr>
      <w:bCs/>
      <w:sz w:val="22"/>
      <w:szCs w:val="22"/>
      <w:lang w:eastAsia="en-US"/>
    </w:rPr>
  </w:style>
  <w:style w:type="paragraph" w:customStyle="1" w:styleId="Style17">
    <w:name w:val="Style17"/>
    <w:basedOn w:val="Heading1"/>
    <w:qFormat/>
    <w:rsid w:val="00D016F9"/>
  </w:style>
  <w:style w:type="paragraph" w:customStyle="1" w:styleId="Style18">
    <w:name w:val="Style18"/>
    <w:basedOn w:val="Style16"/>
    <w:next w:val="Heading3"/>
    <w:rsid w:val="00D016F9"/>
  </w:style>
  <w:style w:type="paragraph" w:styleId="NoSpacing">
    <w:name w:val="No Spacing"/>
    <w:basedOn w:val="Normal"/>
    <w:link w:val="NoSpacingChar"/>
    <w:uiPriority w:val="1"/>
    <w:qFormat/>
    <w:rsid w:val="00E91A15"/>
    <w:rPr>
      <w:szCs w:val="32"/>
    </w:rPr>
  </w:style>
  <w:style w:type="paragraph" w:styleId="Quote">
    <w:name w:val="Quote"/>
    <w:basedOn w:val="Normal"/>
    <w:next w:val="Normal"/>
    <w:link w:val="QuoteChar"/>
    <w:uiPriority w:val="29"/>
    <w:qFormat/>
    <w:rsid w:val="00E91A15"/>
    <w:rPr>
      <w:i/>
    </w:rPr>
  </w:style>
  <w:style w:type="character" w:customStyle="1" w:styleId="QuoteChar">
    <w:name w:val="Quote Char"/>
    <w:basedOn w:val="DefaultParagraphFont"/>
    <w:link w:val="Quote"/>
    <w:uiPriority w:val="29"/>
    <w:rsid w:val="00E91A15"/>
    <w:rPr>
      <w:i/>
      <w:sz w:val="24"/>
      <w:szCs w:val="24"/>
    </w:rPr>
  </w:style>
  <w:style w:type="paragraph" w:styleId="IntenseQuote">
    <w:name w:val="Intense Quote"/>
    <w:basedOn w:val="Normal"/>
    <w:next w:val="Normal"/>
    <w:link w:val="IntenseQuoteChar"/>
    <w:uiPriority w:val="30"/>
    <w:qFormat/>
    <w:rsid w:val="00E91A15"/>
    <w:pPr>
      <w:ind w:left="720" w:right="720"/>
    </w:pPr>
    <w:rPr>
      <w:b/>
      <w:i/>
      <w:szCs w:val="22"/>
    </w:rPr>
  </w:style>
  <w:style w:type="character" w:customStyle="1" w:styleId="IntenseQuoteChar">
    <w:name w:val="Intense Quote Char"/>
    <w:basedOn w:val="DefaultParagraphFont"/>
    <w:link w:val="IntenseQuote"/>
    <w:uiPriority w:val="30"/>
    <w:rsid w:val="00E91A15"/>
    <w:rPr>
      <w:b/>
      <w:i/>
      <w:sz w:val="24"/>
    </w:rPr>
  </w:style>
  <w:style w:type="character" w:styleId="SubtleEmphasis">
    <w:name w:val="Subtle Emphasis"/>
    <w:uiPriority w:val="19"/>
    <w:qFormat/>
    <w:rsid w:val="00E91A15"/>
    <w:rPr>
      <w:i/>
      <w:color w:val="5A5A5A"/>
    </w:rPr>
  </w:style>
  <w:style w:type="character" w:styleId="IntenseEmphasis">
    <w:name w:val="Intense Emphasis"/>
    <w:basedOn w:val="DefaultParagraphFont"/>
    <w:uiPriority w:val="21"/>
    <w:qFormat/>
    <w:rsid w:val="00E91A15"/>
    <w:rPr>
      <w:b/>
      <w:i/>
      <w:sz w:val="24"/>
      <w:szCs w:val="24"/>
      <w:u w:val="single"/>
    </w:rPr>
  </w:style>
  <w:style w:type="character" w:styleId="SubtleReference">
    <w:name w:val="Subtle Reference"/>
    <w:basedOn w:val="DefaultParagraphFont"/>
    <w:uiPriority w:val="31"/>
    <w:qFormat/>
    <w:rsid w:val="00E91A15"/>
    <w:rPr>
      <w:sz w:val="24"/>
      <w:szCs w:val="24"/>
      <w:u w:val="single"/>
    </w:rPr>
  </w:style>
  <w:style w:type="character" w:styleId="IntenseReference">
    <w:name w:val="Intense Reference"/>
    <w:basedOn w:val="DefaultParagraphFont"/>
    <w:uiPriority w:val="32"/>
    <w:qFormat/>
    <w:rsid w:val="00E91A15"/>
    <w:rPr>
      <w:b/>
      <w:sz w:val="24"/>
      <w:u w:val="single"/>
    </w:rPr>
  </w:style>
  <w:style w:type="character" w:styleId="BookTitle">
    <w:name w:val="Book Title"/>
    <w:basedOn w:val="DefaultParagraphFont"/>
    <w:uiPriority w:val="33"/>
    <w:qFormat/>
    <w:rsid w:val="00E91A15"/>
    <w:rPr>
      <w:rFonts w:ascii="Cambria" w:eastAsia="Times New Roman" w:hAnsi="Cambria"/>
      <w:b/>
      <w:i/>
      <w:sz w:val="24"/>
      <w:szCs w:val="24"/>
    </w:rPr>
  </w:style>
  <w:style w:type="paragraph" w:customStyle="1" w:styleId="Bodytext4">
    <w:name w:val="Body text 4"/>
    <w:basedOn w:val="Normal"/>
    <w:rsid w:val="00F11CB9"/>
    <w:pPr>
      <w:spacing w:before="50" w:after="50" w:line="264" w:lineRule="auto"/>
      <w:ind w:left="1134"/>
      <w:jc w:val="both"/>
    </w:pPr>
    <w:rPr>
      <w:rFonts w:ascii="Arial" w:eastAsia="MS Mincho" w:hAnsi="Arial"/>
      <w:sz w:val="22"/>
      <w:szCs w:val="20"/>
      <w:lang w:bidi="ar-SA"/>
    </w:rPr>
  </w:style>
  <w:style w:type="character" w:customStyle="1" w:styleId="NoSpacingChar">
    <w:name w:val="No Spacing Char"/>
    <w:basedOn w:val="DefaultParagraphFont"/>
    <w:link w:val="NoSpacing"/>
    <w:uiPriority w:val="1"/>
    <w:rsid w:val="007D1021"/>
    <w:rPr>
      <w:sz w:val="24"/>
      <w:szCs w:val="3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emf"/><Relationship Id="rId23" Type="http://schemas.openxmlformats.org/officeDocument/2006/relationships/header" Target="header3.xml"/><Relationship Id="rId10" Type="http://schemas.openxmlformats.org/officeDocument/2006/relationships/chart" Target="charts/chart1.xml"/><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image" Target="media/image7.emf"/><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Bopa%20Lesedi\Projects\PROJ%20174%20Umsobomvu%20LED\LED\economic%20char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ZA"/>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sz="1200"/>
              <a:t>Northern Cape GGP 2001</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Sheet1!$A$2</c:f>
              <c:strCache>
                <c:ptCount val="1"/>
                <c:pt idx="0">
                  <c:v>Agriculture</c:v>
                </c:pt>
              </c:strCache>
            </c:strRef>
          </c:tx>
          <c:invertIfNegative val="0"/>
          <c:val>
            <c:numRef>
              <c:f>Sheet1!$B$2</c:f>
              <c:numCache>
                <c:formatCode>General</c:formatCode>
                <c:ptCount val="1"/>
                <c:pt idx="0">
                  <c:v>943</c:v>
                </c:pt>
              </c:numCache>
            </c:numRef>
          </c:val>
        </c:ser>
        <c:ser>
          <c:idx val="1"/>
          <c:order val="1"/>
          <c:tx>
            <c:strRef>
              <c:f>Sheet1!$A$3</c:f>
              <c:strCache>
                <c:ptCount val="1"/>
                <c:pt idx="0">
                  <c:v>Mining</c:v>
                </c:pt>
              </c:strCache>
            </c:strRef>
          </c:tx>
          <c:invertIfNegative val="0"/>
          <c:val>
            <c:numRef>
              <c:f>Sheet1!$B$3</c:f>
              <c:numCache>
                <c:formatCode>General</c:formatCode>
                <c:ptCount val="1"/>
                <c:pt idx="0">
                  <c:v>2930</c:v>
                </c:pt>
              </c:numCache>
            </c:numRef>
          </c:val>
        </c:ser>
        <c:ser>
          <c:idx val="2"/>
          <c:order val="2"/>
          <c:tx>
            <c:strRef>
              <c:f>Sheet1!$A$4</c:f>
              <c:strCache>
                <c:ptCount val="1"/>
                <c:pt idx="0">
                  <c:v>Manufacturing</c:v>
                </c:pt>
              </c:strCache>
            </c:strRef>
          </c:tx>
          <c:invertIfNegative val="0"/>
          <c:val>
            <c:numRef>
              <c:f>Sheet1!$B$4</c:f>
              <c:numCache>
                <c:formatCode>General</c:formatCode>
                <c:ptCount val="1"/>
                <c:pt idx="0">
                  <c:v>537</c:v>
                </c:pt>
              </c:numCache>
            </c:numRef>
          </c:val>
        </c:ser>
        <c:ser>
          <c:idx val="3"/>
          <c:order val="3"/>
          <c:tx>
            <c:strRef>
              <c:f>Sheet1!$A$5</c:f>
              <c:strCache>
                <c:ptCount val="1"/>
                <c:pt idx="0">
                  <c:v>Utilities</c:v>
                </c:pt>
              </c:strCache>
            </c:strRef>
          </c:tx>
          <c:invertIfNegative val="0"/>
          <c:val>
            <c:numRef>
              <c:f>Sheet1!$B$5</c:f>
              <c:numCache>
                <c:formatCode>General</c:formatCode>
                <c:ptCount val="1"/>
                <c:pt idx="0">
                  <c:v>576</c:v>
                </c:pt>
              </c:numCache>
            </c:numRef>
          </c:val>
        </c:ser>
        <c:ser>
          <c:idx val="4"/>
          <c:order val="4"/>
          <c:tx>
            <c:strRef>
              <c:f>Sheet1!$A$6</c:f>
              <c:strCache>
                <c:ptCount val="1"/>
                <c:pt idx="0">
                  <c:v>Construction</c:v>
                </c:pt>
              </c:strCache>
            </c:strRef>
          </c:tx>
          <c:invertIfNegative val="0"/>
          <c:val>
            <c:numRef>
              <c:f>Sheet1!$B$6</c:f>
              <c:numCache>
                <c:formatCode>General</c:formatCode>
                <c:ptCount val="1"/>
                <c:pt idx="0">
                  <c:v>280</c:v>
                </c:pt>
              </c:numCache>
            </c:numRef>
          </c:val>
        </c:ser>
        <c:ser>
          <c:idx val="5"/>
          <c:order val="5"/>
          <c:tx>
            <c:strRef>
              <c:f>Sheet1!$A$7</c:f>
              <c:strCache>
                <c:ptCount val="1"/>
                <c:pt idx="0">
                  <c:v>Wholesale</c:v>
                </c:pt>
              </c:strCache>
            </c:strRef>
          </c:tx>
          <c:invertIfNegative val="0"/>
          <c:val>
            <c:numRef>
              <c:f>Sheet1!$B$7</c:f>
              <c:numCache>
                <c:formatCode>General</c:formatCode>
                <c:ptCount val="1"/>
                <c:pt idx="0">
                  <c:v>1426</c:v>
                </c:pt>
              </c:numCache>
            </c:numRef>
          </c:val>
        </c:ser>
        <c:ser>
          <c:idx val="6"/>
          <c:order val="6"/>
          <c:tx>
            <c:strRef>
              <c:f>Sheet1!$A$8</c:f>
              <c:strCache>
                <c:ptCount val="1"/>
                <c:pt idx="0">
                  <c:v>Transport &amp; Communication</c:v>
                </c:pt>
              </c:strCache>
            </c:strRef>
          </c:tx>
          <c:invertIfNegative val="0"/>
          <c:val>
            <c:numRef>
              <c:f>Sheet1!$B$8</c:f>
              <c:numCache>
                <c:formatCode>General</c:formatCode>
                <c:ptCount val="1"/>
                <c:pt idx="0">
                  <c:v>1582</c:v>
                </c:pt>
              </c:numCache>
            </c:numRef>
          </c:val>
        </c:ser>
        <c:ser>
          <c:idx val="7"/>
          <c:order val="7"/>
          <c:tx>
            <c:strRef>
              <c:f>Sheet1!$A$9</c:f>
              <c:strCache>
                <c:ptCount val="1"/>
                <c:pt idx="0">
                  <c:v>Finance</c:v>
                </c:pt>
              </c:strCache>
            </c:strRef>
          </c:tx>
          <c:invertIfNegative val="0"/>
          <c:val>
            <c:numRef>
              <c:f>Sheet1!$B$9</c:f>
              <c:numCache>
                <c:formatCode>General</c:formatCode>
                <c:ptCount val="1"/>
                <c:pt idx="0">
                  <c:v>2277</c:v>
                </c:pt>
              </c:numCache>
            </c:numRef>
          </c:val>
        </c:ser>
        <c:ser>
          <c:idx val="8"/>
          <c:order val="8"/>
          <c:tx>
            <c:strRef>
              <c:f>Sheet1!$A$10</c:f>
              <c:strCache>
                <c:ptCount val="1"/>
                <c:pt idx="0">
                  <c:v>Community</c:v>
                </c:pt>
              </c:strCache>
            </c:strRef>
          </c:tx>
          <c:invertIfNegative val="0"/>
          <c:val>
            <c:numRef>
              <c:f>Sheet1!$B$10</c:f>
              <c:numCache>
                <c:formatCode>General</c:formatCode>
                <c:ptCount val="1"/>
                <c:pt idx="0">
                  <c:v>919</c:v>
                </c:pt>
              </c:numCache>
            </c:numRef>
          </c:val>
        </c:ser>
        <c:ser>
          <c:idx val="9"/>
          <c:order val="9"/>
          <c:tx>
            <c:strRef>
              <c:f>Sheet1!$A$11</c:f>
              <c:strCache>
                <c:ptCount val="1"/>
                <c:pt idx="0">
                  <c:v>Government</c:v>
                </c:pt>
              </c:strCache>
            </c:strRef>
          </c:tx>
          <c:invertIfNegative val="0"/>
          <c:val>
            <c:numRef>
              <c:f>Sheet1!$B$11</c:f>
              <c:numCache>
                <c:formatCode>General</c:formatCode>
                <c:ptCount val="1"/>
                <c:pt idx="0">
                  <c:v>1102</c:v>
                </c:pt>
              </c:numCache>
            </c:numRef>
          </c:val>
        </c:ser>
        <c:dLbls>
          <c:showLegendKey val="0"/>
          <c:showVal val="0"/>
          <c:showCatName val="0"/>
          <c:showSerName val="0"/>
          <c:showPercent val="0"/>
          <c:showBubbleSize val="0"/>
        </c:dLbls>
        <c:gapWidth val="150"/>
        <c:shape val="box"/>
        <c:axId val="119023488"/>
        <c:axId val="119025024"/>
        <c:axId val="0"/>
      </c:bar3DChart>
      <c:catAx>
        <c:axId val="119023488"/>
        <c:scaling>
          <c:orientation val="minMax"/>
        </c:scaling>
        <c:delete val="1"/>
        <c:axPos val="b"/>
        <c:majorTickMark val="none"/>
        <c:minorTickMark val="none"/>
        <c:tickLblPos val="none"/>
        <c:crossAx val="119025024"/>
        <c:crosses val="autoZero"/>
        <c:auto val="1"/>
        <c:lblAlgn val="ctr"/>
        <c:lblOffset val="100"/>
        <c:noMultiLvlLbl val="0"/>
      </c:catAx>
      <c:valAx>
        <c:axId val="119025024"/>
        <c:scaling>
          <c:orientation val="minMax"/>
        </c:scaling>
        <c:delete val="0"/>
        <c:axPos val="l"/>
        <c:majorGridlines/>
        <c:title>
          <c:tx>
            <c:rich>
              <a:bodyPr/>
              <a:lstStyle/>
              <a:p>
                <a:pPr>
                  <a:defRPr/>
                </a:pPr>
                <a:r>
                  <a:rPr lang="en-US"/>
                  <a:t>R'000</a:t>
                </a:r>
              </a:p>
            </c:rich>
          </c:tx>
          <c:overlay val="0"/>
        </c:title>
        <c:numFmt formatCode="General" sourceLinked="1"/>
        <c:majorTickMark val="out"/>
        <c:minorTickMark val="none"/>
        <c:tickLblPos val="nextTo"/>
        <c:crossAx val="119023488"/>
        <c:crosses val="autoZero"/>
        <c:crossBetween val="between"/>
      </c:valAx>
    </c:plotArea>
    <c:legend>
      <c:legendPos val="r"/>
      <c:overlay val="0"/>
      <c:txPr>
        <a:bodyPr/>
        <a:lstStyle/>
        <a:p>
          <a:pPr>
            <a:defRPr>
              <a:latin typeface="Arial" pitchFamily="34" charset="0"/>
              <a:cs typeface="Arial" pitchFamily="34"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8C282-3D45-45CC-8C96-EE4AC5D59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114</Pages>
  <Words>32386</Words>
  <Characters>184606</Characters>
  <Application>Microsoft Office Word</Application>
  <DocSecurity>0</DocSecurity>
  <Lines>1538</Lines>
  <Paragraphs>433</Paragraphs>
  <ScaleCrop>false</ScaleCrop>
  <HeadingPairs>
    <vt:vector size="2" baseType="variant">
      <vt:variant>
        <vt:lpstr>Title</vt:lpstr>
      </vt:variant>
      <vt:variant>
        <vt:i4>1</vt:i4>
      </vt:variant>
    </vt:vector>
  </HeadingPairs>
  <TitlesOfParts>
    <vt:vector size="1" baseType="lpstr">
      <vt:lpstr>Kareeberg Municipality</vt:lpstr>
    </vt:vector>
  </TitlesOfParts>
  <Company/>
  <LinksUpToDate>false</LinksUpToDate>
  <CharactersWithSpaces>216559</CharactersWithSpaces>
  <SharedDoc>false</SharedDoc>
  <HLinks>
    <vt:vector size="816" baseType="variant">
      <vt:variant>
        <vt:i4>1245238</vt:i4>
      </vt:variant>
      <vt:variant>
        <vt:i4>812</vt:i4>
      </vt:variant>
      <vt:variant>
        <vt:i4>0</vt:i4>
      </vt:variant>
      <vt:variant>
        <vt:i4>5</vt:i4>
      </vt:variant>
      <vt:variant>
        <vt:lpwstr/>
      </vt:variant>
      <vt:variant>
        <vt:lpwstr>_Toc254546421</vt:lpwstr>
      </vt:variant>
      <vt:variant>
        <vt:i4>1245238</vt:i4>
      </vt:variant>
      <vt:variant>
        <vt:i4>806</vt:i4>
      </vt:variant>
      <vt:variant>
        <vt:i4>0</vt:i4>
      </vt:variant>
      <vt:variant>
        <vt:i4>5</vt:i4>
      </vt:variant>
      <vt:variant>
        <vt:lpwstr/>
      </vt:variant>
      <vt:variant>
        <vt:lpwstr>_Toc254546420</vt:lpwstr>
      </vt:variant>
      <vt:variant>
        <vt:i4>1048630</vt:i4>
      </vt:variant>
      <vt:variant>
        <vt:i4>800</vt:i4>
      </vt:variant>
      <vt:variant>
        <vt:i4>0</vt:i4>
      </vt:variant>
      <vt:variant>
        <vt:i4>5</vt:i4>
      </vt:variant>
      <vt:variant>
        <vt:lpwstr/>
      </vt:variant>
      <vt:variant>
        <vt:lpwstr>_Toc254546419</vt:lpwstr>
      </vt:variant>
      <vt:variant>
        <vt:i4>1048630</vt:i4>
      </vt:variant>
      <vt:variant>
        <vt:i4>794</vt:i4>
      </vt:variant>
      <vt:variant>
        <vt:i4>0</vt:i4>
      </vt:variant>
      <vt:variant>
        <vt:i4>5</vt:i4>
      </vt:variant>
      <vt:variant>
        <vt:lpwstr/>
      </vt:variant>
      <vt:variant>
        <vt:lpwstr>_Toc254546418</vt:lpwstr>
      </vt:variant>
      <vt:variant>
        <vt:i4>1048630</vt:i4>
      </vt:variant>
      <vt:variant>
        <vt:i4>788</vt:i4>
      </vt:variant>
      <vt:variant>
        <vt:i4>0</vt:i4>
      </vt:variant>
      <vt:variant>
        <vt:i4>5</vt:i4>
      </vt:variant>
      <vt:variant>
        <vt:lpwstr/>
      </vt:variant>
      <vt:variant>
        <vt:lpwstr>_Toc254546417</vt:lpwstr>
      </vt:variant>
      <vt:variant>
        <vt:i4>1048630</vt:i4>
      </vt:variant>
      <vt:variant>
        <vt:i4>782</vt:i4>
      </vt:variant>
      <vt:variant>
        <vt:i4>0</vt:i4>
      </vt:variant>
      <vt:variant>
        <vt:i4>5</vt:i4>
      </vt:variant>
      <vt:variant>
        <vt:lpwstr/>
      </vt:variant>
      <vt:variant>
        <vt:lpwstr>_Toc254546416</vt:lpwstr>
      </vt:variant>
      <vt:variant>
        <vt:i4>1048630</vt:i4>
      </vt:variant>
      <vt:variant>
        <vt:i4>776</vt:i4>
      </vt:variant>
      <vt:variant>
        <vt:i4>0</vt:i4>
      </vt:variant>
      <vt:variant>
        <vt:i4>5</vt:i4>
      </vt:variant>
      <vt:variant>
        <vt:lpwstr/>
      </vt:variant>
      <vt:variant>
        <vt:lpwstr>_Toc254546415</vt:lpwstr>
      </vt:variant>
      <vt:variant>
        <vt:i4>1048630</vt:i4>
      </vt:variant>
      <vt:variant>
        <vt:i4>770</vt:i4>
      </vt:variant>
      <vt:variant>
        <vt:i4>0</vt:i4>
      </vt:variant>
      <vt:variant>
        <vt:i4>5</vt:i4>
      </vt:variant>
      <vt:variant>
        <vt:lpwstr/>
      </vt:variant>
      <vt:variant>
        <vt:lpwstr>_Toc254546414</vt:lpwstr>
      </vt:variant>
      <vt:variant>
        <vt:i4>1048630</vt:i4>
      </vt:variant>
      <vt:variant>
        <vt:i4>764</vt:i4>
      </vt:variant>
      <vt:variant>
        <vt:i4>0</vt:i4>
      </vt:variant>
      <vt:variant>
        <vt:i4>5</vt:i4>
      </vt:variant>
      <vt:variant>
        <vt:lpwstr/>
      </vt:variant>
      <vt:variant>
        <vt:lpwstr>_Toc254546413</vt:lpwstr>
      </vt:variant>
      <vt:variant>
        <vt:i4>1048630</vt:i4>
      </vt:variant>
      <vt:variant>
        <vt:i4>758</vt:i4>
      </vt:variant>
      <vt:variant>
        <vt:i4>0</vt:i4>
      </vt:variant>
      <vt:variant>
        <vt:i4>5</vt:i4>
      </vt:variant>
      <vt:variant>
        <vt:lpwstr/>
      </vt:variant>
      <vt:variant>
        <vt:lpwstr>_Toc254546412</vt:lpwstr>
      </vt:variant>
      <vt:variant>
        <vt:i4>1048630</vt:i4>
      </vt:variant>
      <vt:variant>
        <vt:i4>752</vt:i4>
      </vt:variant>
      <vt:variant>
        <vt:i4>0</vt:i4>
      </vt:variant>
      <vt:variant>
        <vt:i4>5</vt:i4>
      </vt:variant>
      <vt:variant>
        <vt:lpwstr/>
      </vt:variant>
      <vt:variant>
        <vt:lpwstr>_Toc254546411</vt:lpwstr>
      </vt:variant>
      <vt:variant>
        <vt:i4>1048630</vt:i4>
      </vt:variant>
      <vt:variant>
        <vt:i4>746</vt:i4>
      </vt:variant>
      <vt:variant>
        <vt:i4>0</vt:i4>
      </vt:variant>
      <vt:variant>
        <vt:i4>5</vt:i4>
      </vt:variant>
      <vt:variant>
        <vt:lpwstr/>
      </vt:variant>
      <vt:variant>
        <vt:lpwstr>_Toc254546410</vt:lpwstr>
      </vt:variant>
      <vt:variant>
        <vt:i4>1114166</vt:i4>
      </vt:variant>
      <vt:variant>
        <vt:i4>740</vt:i4>
      </vt:variant>
      <vt:variant>
        <vt:i4>0</vt:i4>
      </vt:variant>
      <vt:variant>
        <vt:i4>5</vt:i4>
      </vt:variant>
      <vt:variant>
        <vt:lpwstr/>
      </vt:variant>
      <vt:variant>
        <vt:lpwstr>_Toc254546409</vt:lpwstr>
      </vt:variant>
      <vt:variant>
        <vt:i4>1114166</vt:i4>
      </vt:variant>
      <vt:variant>
        <vt:i4>734</vt:i4>
      </vt:variant>
      <vt:variant>
        <vt:i4>0</vt:i4>
      </vt:variant>
      <vt:variant>
        <vt:i4>5</vt:i4>
      </vt:variant>
      <vt:variant>
        <vt:lpwstr/>
      </vt:variant>
      <vt:variant>
        <vt:lpwstr>_Toc254546408</vt:lpwstr>
      </vt:variant>
      <vt:variant>
        <vt:i4>1114166</vt:i4>
      </vt:variant>
      <vt:variant>
        <vt:i4>728</vt:i4>
      </vt:variant>
      <vt:variant>
        <vt:i4>0</vt:i4>
      </vt:variant>
      <vt:variant>
        <vt:i4>5</vt:i4>
      </vt:variant>
      <vt:variant>
        <vt:lpwstr/>
      </vt:variant>
      <vt:variant>
        <vt:lpwstr>_Toc254546407</vt:lpwstr>
      </vt:variant>
      <vt:variant>
        <vt:i4>1114166</vt:i4>
      </vt:variant>
      <vt:variant>
        <vt:i4>722</vt:i4>
      </vt:variant>
      <vt:variant>
        <vt:i4>0</vt:i4>
      </vt:variant>
      <vt:variant>
        <vt:i4>5</vt:i4>
      </vt:variant>
      <vt:variant>
        <vt:lpwstr/>
      </vt:variant>
      <vt:variant>
        <vt:lpwstr>_Toc254546406</vt:lpwstr>
      </vt:variant>
      <vt:variant>
        <vt:i4>1114166</vt:i4>
      </vt:variant>
      <vt:variant>
        <vt:i4>716</vt:i4>
      </vt:variant>
      <vt:variant>
        <vt:i4>0</vt:i4>
      </vt:variant>
      <vt:variant>
        <vt:i4>5</vt:i4>
      </vt:variant>
      <vt:variant>
        <vt:lpwstr/>
      </vt:variant>
      <vt:variant>
        <vt:lpwstr>_Toc254546405</vt:lpwstr>
      </vt:variant>
      <vt:variant>
        <vt:i4>1114166</vt:i4>
      </vt:variant>
      <vt:variant>
        <vt:i4>710</vt:i4>
      </vt:variant>
      <vt:variant>
        <vt:i4>0</vt:i4>
      </vt:variant>
      <vt:variant>
        <vt:i4>5</vt:i4>
      </vt:variant>
      <vt:variant>
        <vt:lpwstr/>
      </vt:variant>
      <vt:variant>
        <vt:lpwstr>_Toc254546404</vt:lpwstr>
      </vt:variant>
      <vt:variant>
        <vt:i4>1114166</vt:i4>
      </vt:variant>
      <vt:variant>
        <vt:i4>704</vt:i4>
      </vt:variant>
      <vt:variant>
        <vt:i4>0</vt:i4>
      </vt:variant>
      <vt:variant>
        <vt:i4>5</vt:i4>
      </vt:variant>
      <vt:variant>
        <vt:lpwstr/>
      </vt:variant>
      <vt:variant>
        <vt:lpwstr>_Toc254546403</vt:lpwstr>
      </vt:variant>
      <vt:variant>
        <vt:i4>1114166</vt:i4>
      </vt:variant>
      <vt:variant>
        <vt:i4>698</vt:i4>
      </vt:variant>
      <vt:variant>
        <vt:i4>0</vt:i4>
      </vt:variant>
      <vt:variant>
        <vt:i4>5</vt:i4>
      </vt:variant>
      <vt:variant>
        <vt:lpwstr/>
      </vt:variant>
      <vt:variant>
        <vt:lpwstr>_Toc254546402</vt:lpwstr>
      </vt:variant>
      <vt:variant>
        <vt:i4>1114166</vt:i4>
      </vt:variant>
      <vt:variant>
        <vt:i4>692</vt:i4>
      </vt:variant>
      <vt:variant>
        <vt:i4>0</vt:i4>
      </vt:variant>
      <vt:variant>
        <vt:i4>5</vt:i4>
      </vt:variant>
      <vt:variant>
        <vt:lpwstr/>
      </vt:variant>
      <vt:variant>
        <vt:lpwstr>_Toc254546401</vt:lpwstr>
      </vt:variant>
      <vt:variant>
        <vt:i4>1114166</vt:i4>
      </vt:variant>
      <vt:variant>
        <vt:i4>686</vt:i4>
      </vt:variant>
      <vt:variant>
        <vt:i4>0</vt:i4>
      </vt:variant>
      <vt:variant>
        <vt:i4>5</vt:i4>
      </vt:variant>
      <vt:variant>
        <vt:lpwstr/>
      </vt:variant>
      <vt:variant>
        <vt:lpwstr>_Toc254546400</vt:lpwstr>
      </vt:variant>
      <vt:variant>
        <vt:i4>1572913</vt:i4>
      </vt:variant>
      <vt:variant>
        <vt:i4>680</vt:i4>
      </vt:variant>
      <vt:variant>
        <vt:i4>0</vt:i4>
      </vt:variant>
      <vt:variant>
        <vt:i4>5</vt:i4>
      </vt:variant>
      <vt:variant>
        <vt:lpwstr/>
      </vt:variant>
      <vt:variant>
        <vt:lpwstr>_Toc254546399</vt:lpwstr>
      </vt:variant>
      <vt:variant>
        <vt:i4>1572913</vt:i4>
      </vt:variant>
      <vt:variant>
        <vt:i4>674</vt:i4>
      </vt:variant>
      <vt:variant>
        <vt:i4>0</vt:i4>
      </vt:variant>
      <vt:variant>
        <vt:i4>5</vt:i4>
      </vt:variant>
      <vt:variant>
        <vt:lpwstr/>
      </vt:variant>
      <vt:variant>
        <vt:lpwstr>_Toc254546398</vt:lpwstr>
      </vt:variant>
      <vt:variant>
        <vt:i4>1572913</vt:i4>
      </vt:variant>
      <vt:variant>
        <vt:i4>668</vt:i4>
      </vt:variant>
      <vt:variant>
        <vt:i4>0</vt:i4>
      </vt:variant>
      <vt:variant>
        <vt:i4>5</vt:i4>
      </vt:variant>
      <vt:variant>
        <vt:lpwstr/>
      </vt:variant>
      <vt:variant>
        <vt:lpwstr>_Toc254546397</vt:lpwstr>
      </vt:variant>
      <vt:variant>
        <vt:i4>1572913</vt:i4>
      </vt:variant>
      <vt:variant>
        <vt:i4>662</vt:i4>
      </vt:variant>
      <vt:variant>
        <vt:i4>0</vt:i4>
      </vt:variant>
      <vt:variant>
        <vt:i4>5</vt:i4>
      </vt:variant>
      <vt:variant>
        <vt:lpwstr/>
      </vt:variant>
      <vt:variant>
        <vt:lpwstr>_Toc254546396</vt:lpwstr>
      </vt:variant>
      <vt:variant>
        <vt:i4>1572913</vt:i4>
      </vt:variant>
      <vt:variant>
        <vt:i4>656</vt:i4>
      </vt:variant>
      <vt:variant>
        <vt:i4>0</vt:i4>
      </vt:variant>
      <vt:variant>
        <vt:i4>5</vt:i4>
      </vt:variant>
      <vt:variant>
        <vt:lpwstr/>
      </vt:variant>
      <vt:variant>
        <vt:lpwstr>_Toc254546395</vt:lpwstr>
      </vt:variant>
      <vt:variant>
        <vt:i4>1572913</vt:i4>
      </vt:variant>
      <vt:variant>
        <vt:i4>650</vt:i4>
      </vt:variant>
      <vt:variant>
        <vt:i4>0</vt:i4>
      </vt:variant>
      <vt:variant>
        <vt:i4>5</vt:i4>
      </vt:variant>
      <vt:variant>
        <vt:lpwstr/>
      </vt:variant>
      <vt:variant>
        <vt:lpwstr>_Toc254546394</vt:lpwstr>
      </vt:variant>
      <vt:variant>
        <vt:i4>1572913</vt:i4>
      </vt:variant>
      <vt:variant>
        <vt:i4>644</vt:i4>
      </vt:variant>
      <vt:variant>
        <vt:i4>0</vt:i4>
      </vt:variant>
      <vt:variant>
        <vt:i4>5</vt:i4>
      </vt:variant>
      <vt:variant>
        <vt:lpwstr/>
      </vt:variant>
      <vt:variant>
        <vt:lpwstr>_Toc254546393</vt:lpwstr>
      </vt:variant>
      <vt:variant>
        <vt:i4>1572913</vt:i4>
      </vt:variant>
      <vt:variant>
        <vt:i4>638</vt:i4>
      </vt:variant>
      <vt:variant>
        <vt:i4>0</vt:i4>
      </vt:variant>
      <vt:variant>
        <vt:i4>5</vt:i4>
      </vt:variant>
      <vt:variant>
        <vt:lpwstr/>
      </vt:variant>
      <vt:variant>
        <vt:lpwstr>_Toc254546392</vt:lpwstr>
      </vt:variant>
      <vt:variant>
        <vt:i4>1572913</vt:i4>
      </vt:variant>
      <vt:variant>
        <vt:i4>632</vt:i4>
      </vt:variant>
      <vt:variant>
        <vt:i4>0</vt:i4>
      </vt:variant>
      <vt:variant>
        <vt:i4>5</vt:i4>
      </vt:variant>
      <vt:variant>
        <vt:lpwstr/>
      </vt:variant>
      <vt:variant>
        <vt:lpwstr>_Toc254546391</vt:lpwstr>
      </vt:variant>
      <vt:variant>
        <vt:i4>1572913</vt:i4>
      </vt:variant>
      <vt:variant>
        <vt:i4>626</vt:i4>
      </vt:variant>
      <vt:variant>
        <vt:i4>0</vt:i4>
      </vt:variant>
      <vt:variant>
        <vt:i4>5</vt:i4>
      </vt:variant>
      <vt:variant>
        <vt:lpwstr/>
      </vt:variant>
      <vt:variant>
        <vt:lpwstr>_Toc254546390</vt:lpwstr>
      </vt:variant>
      <vt:variant>
        <vt:i4>1638449</vt:i4>
      </vt:variant>
      <vt:variant>
        <vt:i4>620</vt:i4>
      </vt:variant>
      <vt:variant>
        <vt:i4>0</vt:i4>
      </vt:variant>
      <vt:variant>
        <vt:i4>5</vt:i4>
      </vt:variant>
      <vt:variant>
        <vt:lpwstr/>
      </vt:variant>
      <vt:variant>
        <vt:lpwstr>_Toc254546389</vt:lpwstr>
      </vt:variant>
      <vt:variant>
        <vt:i4>1638449</vt:i4>
      </vt:variant>
      <vt:variant>
        <vt:i4>614</vt:i4>
      </vt:variant>
      <vt:variant>
        <vt:i4>0</vt:i4>
      </vt:variant>
      <vt:variant>
        <vt:i4>5</vt:i4>
      </vt:variant>
      <vt:variant>
        <vt:lpwstr/>
      </vt:variant>
      <vt:variant>
        <vt:lpwstr>_Toc254546388</vt:lpwstr>
      </vt:variant>
      <vt:variant>
        <vt:i4>1638449</vt:i4>
      </vt:variant>
      <vt:variant>
        <vt:i4>608</vt:i4>
      </vt:variant>
      <vt:variant>
        <vt:i4>0</vt:i4>
      </vt:variant>
      <vt:variant>
        <vt:i4>5</vt:i4>
      </vt:variant>
      <vt:variant>
        <vt:lpwstr/>
      </vt:variant>
      <vt:variant>
        <vt:lpwstr>_Toc254546387</vt:lpwstr>
      </vt:variant>
      <vt:variant>
        <vt:i4>1638449</vt:i4>
      </vt:variant>
      <vt:variant>
        <vt:i4>602</vt:i4>
      </vt:variant>
      <vt:variant>
        <vt:i4>0</vt:i4>
      </vt:variant>
      <vt:variant>
        <vt:i4>5</vt:i4>
      </vt:variant>
      <vt:variant>
        <vt:lpwstr/>
      </vt:variant>
      <vt:variant>
        <vt:lpwstr>_Toc254546386</vt:lpwstr>
      </vt:variant>
      <vt:variant>
        <vt:i4>1638449</vt:i4>
      </vt:variant>
      <vt:variant>
        <vt:i4>596</vt:i4>
      </vt:variant>
      <vt:variant>
        <vt:i4>0</vt:i4>
      </vt:variant>
      <vt:variant>
        <vt:i4>5</vt:i4>
      </vt:variant>
      <vt:variant>
        <vt:lpwstr/>
      </vt:variant>
      <vt:variant>
        <vt:lpwstr>_Toc254546385</vt:lpwstr>
      </vt:variant>
      <vt:variant>
        <vt:i4>1638449</vt:i4>
      </vt:variant>
      <vt:variant>
        <vt:i4>590</vt:i4>
      </vt:variant>
      <vt:variant>
        <vt:i4>0</vt:i4>
      </vt:variant>
      <vt:variant>
        <vt:i4>5</vt:i4>
      </vt:variant>
      <vt:variant>
        <vt:lpwstr/>
      </vt:variant>
      <vt:variant>
        <vt:lpwstr>_Toc254546384</vt:lpwstr>
      </vt:variant>
      <vt:variant>
        <vt:i4>1638449</vt:i4>
      </vt:variant>
      <vt:variant>
        <vt:i4>584</vt:i4>
      </vt:variant>
      <vt:variant>
        <vt:i4>0</vt:i4>
      </vt:variant>
      <vt:variant>
        <vt:i4>5</vt:i4>
      </vt:variant>
      <vt:variant>
        <vt:lpwstr/>
      </vt:variant>
      <vt:variant>
        <vt:lpwstr>_Toc254546383</vt:lpwstr>
      </vt:variant>
      <vt:variant>
        <vt:i4>1638449</vt:i4>
      </vt:variant>
      <vt:variant>
        <vt:i4>578</vt:i4>
      </vt:variant>
      <vt:variant>
        <vt:i4>0</vt:i4>
      </vt:variant>
      <vt:variant>
        <vt:i4>5</vt:i4>
      </vt:variant>
      <vt:variant>
        <vt:lpwstr/>
      </vt:variant>
      <vt:variant>
        <vt:lpwstr>_Toc254546382</vt:lpwstr>
      </vt:variant>
      <vt:variant>
        <vt:i4>1638449</vt:i4>
      </vt:variant>
      <vt:variant>
        <vt:i4>572</vt:i4>
      </vt:variant>
      <vt:variant>
        <vt:i4>0</vt:i4>
      </vt:variant>
      <vt:variant>
        <vt:i4>5</vt:i4>
      </vt:variant>
      <vt:variant>
        <vt:lpwstr/>
      </vt:variant>
      <vt:variant>
        <vt:lpwstr>_Toc254546381</vt:lpwstr>
      </vt:variant>
      <vt:variant>
        <vt:i4>1638449</vt:i4>
      </vt:variant>
      <vt:variant>
        <vt:i4>566</vt:i4>
      </vt:variant>
      <vt:variant>
        <vt:i4>0</vt:i4>
      </vt:variant>
      <vt:variant>
        <vt:i4>5</vt:i4>
      </vt:variant>
      <vt:variant>
        <vt:lpwstr/>
      </vt:variant>
      <vt:variant>
        <vt:lpwstr>_Toc254546380</vt:lpwstr>
      </vt:variant>
      <vt:variant>
        <vt:i4>1441841</vt:i4>
      </vt:variant>
      <vt:variant>
        <vt:i4>560</vt:i4>
      </vt:variant>
      <vt:variant>
        <vt:i4>0</vt:i4>
      </vt:variant>
      <vt:variant>
        <vt:i4>5</vt:i4>
      </vt:variant>
      <vt:variant>
        <vt:lpwstr/>
      </vt:variant>
      <vt:variant>
        <vt:lpwstr>_Toc254546379</vt:lpwstr>
      </vt:variant>
      <vt:variant>
        <vt:i4>1441841</vt:i4>
      </vt:variant>
      <vt:variant>
        <vt:i4>554</vt:i4>
      </vt:variant>
      <vt:variant>
        <vt:i4>0</vt:i4>
      </vt:variant>
      <vt:variant>
        <vt:i4>5</vt:i4>
      </vt:variant>
      <vt:variant>
        <vt:lpwstr/>
      </vt:variant>
      <vt:variant>
        <vt:lpwstr>_Toc254546378</vt:lpwstr>
      </vt:variant>
      <vt:variant>
        <vt:i4>1441841</vt:i4>
      </vt:variant>
      <vt:variant>
        <vt:i4>548</vt:i4>
      </vt:variant>
      <vt:variant>
        <vt:i4>0</vt:i4>
      </vt:variant>
      <vt:variant>
        <vt:i4>5</vt:i4>
      </vt:variant>
      <vt:variant>
        <vt:lpwstr/>
      </vt:variant>
      <vt:variant>
        <vt:lpwstr>_Toc254546377</vt:lpwstr>
      </vt:variant>
      <vt:variant>
        <vt:i4>1441841</vt:i4>
      </vt:variant>
      <vt:variant>
        <vt:i4>542</vt:i4>
      </vt:variant>
      <vt:variant>
        <vt:i4>0</vt:i4>
      </vt:variant>
      <vt:variant>
        <vt:i4>5</vt:i4>
      </vt:variant>
      <vt:variant>
        <vt:lpwstr/>
      </vt:variant>
      <vt:variant>
        <vt:lpwstr>_Toc254546376</vt:lpwstr>
      </vt:variant>
      <vt:variant>
        <vt:i4>1441841</vt:i4>
      </vt:variant>
      <vt:variant>
        <vt:i4>536</vt:i4>
      </vt:variant>
      <vt:variant>
        <vt:i4>0</vt:i4>
      </vt:variant>
      <vt:variant>
        <vt:i4>5</vt:i4>
      </vt:variant>
      <vt:variant>
        <vt:lpwstr/>
      </vt:variant>
      <vt:variant>
        <vt:lpwstr>_Toc254546375</vt:lpwstr>
      </vt:variant>
      <vt:variant>
        <vt:i4>1441841</vt:i4>
      </vt:variant>
      <vt:variant>
        <vt:i4>530</vt:i4>
      </vt:variant>
      <vt:variant>
        <vt:i4>0</vt:i4>
      </vt:variant>
      <vt:variant>
        <vt:i4>5</vt:i4>
      </vt:variant>
      <vt:variant>
        <vt:lpwstr/>
      </vt:variant>
      <vt:variant>
        <vt:lpwstr>_Toc254546374</vt:lpwstr>
      </vt:variant>
      <vt:variant>
        <vt:i4>1441841</vt:i4>
      </vt:variant>
      <vt:variant>
        <vt:i4>524</vt:i4>
      </vt:variant>
      <vt:variant>
        <vt:i4>0</vt:i4>
      </vt:variant>
      <vt:variant>
        <vt:i4>5</vt:i4>
      </vt:variant>
      <vt:variant>
        <vt:lpwstr/>
      </vt:variant>
      <vt:variant>
        <vt:lpwstr>_Toc254546373</vt:lpwstr>
      </vt:variant>
      <vt:variant>
        <vt:i4>1441841</vt:i4>
      </vt:variant>
      <vt:variant>
        <vt:i4>518</vt:i4>
      </vt:variant>
      <vt:variant>
        <vt:i4>0</vt:i4>
      </vt:variant>
      <vt:variant>
        <vt:i4>5</vt:i4>
      </vt:variant>
      <vt:variant>
        <vt:lpwstr/>
      </vt:variant>
      <vt:variant>
        <vt:lpwstr>_Toc254546372</vt:lpwstr>
      </vt:variant>
      <vt:variant>
        <vt:i4>1441841</vt:i4>
      </vt:variant>
      <vt:variant>
        <vt:i4>512</vt:i4>
      </vt:variant>
      <vt:variant>
        <vt:i4>0</vt:i4>
      </vt:variant>
      <vt:variant>
        <vt:i4>5</vt:i4>
      </vt:variant>
      <vt:variant>
        <vt:lpwstr/>
      </vt:variant>
      <vt:variant>
        <vt:lpwstr>_Toc254546371</vt:lpwstr>
      </vt:variant>
      <vt:variant>
        <vt:i4>1441841</vt:i4>
      </vt:variant>
      <vt:variant>
        <vt:i4>506</vt:i4>
      </vt:variant>
      <vt:variant>
        <vt:i4>0</vt:i4>
      </vt:variant>
      <vt:variant>
        <vt:i4>5</vt:i4>
      </vt:variant>
      <vt:variant>
        <vt:lpwstr/>
      </vt:variant>
      <vt:variant>
        <vt:lpwstr>_Toc254546370</vt:lpwstr>
      </vt:variant>
      <vt:variant>
        <vt:i4>1507377</vt:i4>
      </vt:variant>
      <vt:variant>
        <vt:i4>500</vt:i4>
      </vt:variant>
      <vt:variant>
        <vt:i4>0</vt:i4>
      </vt:variant>
      <vt:variant>
        <vt:i4>5</vt:i4>
      </vt:variant>
      <vt:variant>
        <vt:lpwstr/>
      </vt:variant>
      <vt:variant>
        <vt:lpwstr>_Toc254546369</vt:lpwstr>
      </vt:variant>
      <vt:variant>
        <vt:i4>1507377</vt:i4>
      </vt:variant>
      <vt:variant>
        <vt:i4>494</vt:i4>
      </vt:variant>
      <vt:variant>
        <vt:i4>0</vt:i4>
      </vt:variant>
      <vt:variant>
        <vt:i4>5</vt:i4>
      </vt:variant>
      <vt:variant>
        <vt:lpwstr/>
      </vt:variant>
      <vt:variant>
        <vt:lpwstr>_Toc254546368</vt:lpwstr>
      </vt:variant>
      <vt:variant>
        <vt:i4>1507377</vt:i4>
      </vt:variant>
      <vt:variant>
        <vt:i4>488</vt:i4>
      </vt:variant>
      <vt:variant>
        <vt:i4>0</vt:i4>
      </vt:variant>
      <vt:variant>
        <vt:i4>5</vt:i4>
      </vt:variant>
      <vt:variant>
        <vt:lpwstr/>
      </vt:variant>
      <vt:variant>
        <vt:lpwstr>_Toc254546367</vt:lpwstr>
      </vt:variant>
      <vt:variant>
        <vt:i4>1507377</vt:i4>
      </vt:variant>
      <vt:variant>
        <vt:i4>482</vt:i4>
      </vt:variant>
      <vt:variant>
        <vt:i4>0</vt:i4>
      </vt:variant>
      <vt:variant>
        <vt:i4>5</vt:i4>
      </vt:variant>
      <vt:variant>
        <vt:lpwstr/>
      </vt:variant>
      <vt:variant>
        <vt:lpwstr>_Toc254546366</vt:lpwstr>
      </vt:variant>
      <vt:variant>
        <vt:i4>1507377</vt:i4>
      </vt:variant>
      <vt:variant>
        <vt:i4>476</vt:i4>
      </vt:variant>
      <vt:variant>
        <vt:i4>0</vt:i4>
      </vt:variant>
      <vt:variant>
        <vt:i4>5</vt:i4>
      </vt:variant>
      <vt:variant>
        <vt:lpwstr/>
      </vt:variant>
      <vt:variant>
        <vt:lpwstr>_Toc254546365</vt:lpwstr>
      </vt:variant>
      <vt:variant>
        <vt:i4>1507377</vt:i4>
      </vt:variant>
      <vt:variant>
        <vt:i4>470</vt:i4>
      </vt:variant>
      <vt:variant>
        <vt:i4>0</vt:i4>
      </vt:variant>
      <vt:variant>
        <vt:i4>5</vt:i4>
      </vt:variant>
      <vt:variant>
        <vt:lpwstr/>
      </vt:variant>
      <vt:variant>
        <vt:lpwstr>_Toc254546364</vt:lpwstr>
      </vt:variant>
      <vt:variant>
        <vt:i4>1507377</vt:i4>
      </vt:variant>
      <vt:variant>
        <vt:i4>464</vt:i4>
      </vt:variant>
      <vt:variant>
        <vt:i4>0</vt:i4>
      </vt:variant>
      <vt:variant>
        <vt:i4>5</vt:i4>
      </vt:variant>
      <vt:variant>
        <vt:lpwstr/>
      </vt:variant>
      <vt:variant>
        <vt:lpwstr>_Toc254546363</vt:lpwstr>
      </vt:variant>
      <vt:variant>
        <vt:i4>1507377</vt:i4>
      </vt:variant>
      <vt:variant>
        <vt:i4>458</vt:i4>
      </vt:variant>
      <vt:variant>
        <vt:i4>0</vt:i4>
      </vt:variant>
      <vt:variant>
        <vt:i4>5</vt:i4>
      </vt:variant>
      <vt:variant>
        <vt:lpwstr/>
      </vt:variant>
      <vt:variant>
        <vt:lpwstr>_Toc254546362</vt:lpwstr>
      </vt:variant>
      <vt:variant>
        <vt:i4>1507377</vt:i4>
      </vt:variant>
      <vt:variant>
        <vt:i4>452</vt:i4>
      </vt:variant>
      <vt:variant>
        <vt:i4>0</vt:i4>
      </vt:variant>
      <vt:variant>
        <vt:i4>5</vt:i4>
      </vt:variant>
      <vt:variant>
        <vt:lpwstr/>
      </vt:variant>
      <vt:variant>
        <vt:lpwstr>_Toc254546361</vt:lpwstr>
      </vt:variant>
      <vt:variant>
        <vt:i4>1507377</vt:i4>
      </vt:variant>
      <vt:variant>
        <vt:i4>446</vt:i4>
      </vt:variant>
      <vt:variant>
        <vt:i4>0</vt:i4>
      </vt:variant>
      <vt:variant>
        <vt:i4>5</vt:i4>
      </vt:variant>
      <vt:variant>
        <vt:lpwstr/>
      </vt:variant>
      <vt:variant>
        <vt:lpwstr>_Toc254546360</vt:lpwstr>
      </vt:variant>
      <vt:variant>
        <vt:i4>1310769</vt:i4>
      </vt:variant>
      <vt:variant>
        <vt:i4>440</vt:i4>
      </vt:variant>
      <vt:variant>
        <vt:i4>0</vt:i4>
      </vt:variant>
      <vt:variant>
        <vt:i4>5</vt:i4>
      </vt:variant>
      <vt:variant>
        <vt:lpwstr/>
      </vt:variant>
      <vt:variant>
        <vt:lpwstr>_Toc254546359</vt:lpwstr>
      </vt:variant>
      <vt:variant>
        <vt:i4>1310769</vt:i4>
      </vt:variant>
      <vt:variant>
        <vt:i4>434</vt:i4>
      </vt:variant>
      <vt:variant>
        <vt:i4>0</vt:i4>
      </vt:variant>
      <vt:variant>
        <vt:i4>5</vt:i4>
      </vt:variant>
      <vt:variant>
        <vt:lpwstr/>
      </vt:variant>
      <vt:variant>
        <vt:lpwstr>_Toc254546358</vt:lpwstr>
      </vt:variant>
      <vt:variant>
        <vt:i4>1310769</vt:i4>
      </vt:variant>
      <vt:variant>
        <vt:i4>428</vt:i4>
      </vt:variant>
      <vt:variant>
        <vt:i4>0</vt:i4>
      </vt:variant>
      <vt:variant>
        <vt:i4>5</vt:i4>
      </vt:variant>
      <vt:variant>
        <vt:lpwstr/>
      </vt:variant>
      <vt:variant>
        <vt:lpwstr>_Toc254546357</vt:lpwstr>
      </vt:variant>
      <vt:variant>
        <vt:i4>1310769</vt:i4>
      </vt:variant>
      <vt:variant>
        <vt:i4>422</vt:i4>
      </vt:variant>
      <vt:variant>
        <vt:i4>0</vt:i4>
      </vt:variant>
      <vt:variant>
        <vt:i4>5</vt:i4>
      </vt:variant>
      <vt:variant>
        <vt:lpwstr/>
      </vt:variant>
      <vt:variant>
        <vt:lpwstr>_Toc254546356</vt:lpwstr>
      </vt:variant>
      <vt:variant>
        <vt:i4>1310769</vt:i4>
      </vt:variant>
      <vt:variant>
        <vt:i4>416</vt:i4>
      </vt:variant>
      <vt:variant>
        <vt:i4>0</vt:i4>
      </vt:variant>
      <vt:variant>
        <vt:i4>5</vt:i4>
      </vt:variant>
      <vt:variant>
        <vt:lpwstr/>
      </vt:variant>
      <vt:variant>
        <vt:lpwstr>_Toc254546355</vt:lpwstr>
      </vt:variant>
      <vt:variant>
        <vt:i4>1310769</vt:i4>
      </vt:variant>
      <vt:variant>
        <vt:i4>410</vt:i4>
      </vt:variant>
      <vt:variant>
        <vt:i4>0</vt:i4>
      </vt:variant>
      <vt:variant>
        <vt:i4>5</vt:i4>
      </vt:variant>
      <vt:variant>
        <vt:lpwstr/>
      </vt:variant>
      <vt:variant>
        <vt:lpwstr>_Toc254546354</vt:lpwstr>
      </vt:variant>
      <vt:variant>
        <vt:i4>1310769</vt:i4>
      </vt:variant>
      <vt:variant>
        <vt:i4>404</vt:i4>
      </vt:variant>
      <vt:variant>
        <vt:i4>0</vt:i4>
      </vt:variant>
      <vt:variant>
        <vt:i4>5</vt:i4>
      </vt:variant>
      <vt:variant>
        <vt:lpwstr/>
      </vt:variant>
      <vt:variant>
        <vt:lpwstr>_Toc254546353</vt:lpwstr>
      </vt:variant>
      <vt:variant>
        <vt:i4>1310769</vt:i4>
      </vt:variant>
      <vt:variant>
        <vt:i4>398</vt:i4>
      </vt:variant>
      <vt:variant>
        <vt:i4>0</vt:i4>
      </vt:variant>
      <vt:variant>
        <vt:i4>5</vt:i4>
      </vt:variant>
      <vt:variant>
        <vt:lpwstr/>
      </vt:variant>
      <vt:variant>
        <vt:lpwstr>_Toc254546352</vt:lpwstr>
      </vt:variant>
      <vt:variant>
        <vt:i4>1310769</vt:i4>
      </vt:variant>
      <vt:variant>
        <vt:i4>392</vt:i4>
      </vt:variant>
      <vt:variant>
        <vt:i4>0</vt:i4>
      </vt:variant>
      <vt:variant>
        <vt:i4>5</vt:i4>
      </vt:variant>
      <vt:variant>
        <vt:lpwstr/>
      </vt:variant>
      <vt:variant>
        <vt:lpwstr>_Toc254546351</vt:lpwstr>
      </vt:variant>
      <vt:variant>
        <vt:i4>1310769</vt:i4>
      </vt:variant>
      <vt:variant>
        <vt:i4>386</vt:i4>
      </vt:variant>
      <vt:variant>
        <vt:i4>0</vt:i4>
      </vt:variant>
      <vt:variant>
        <vt:i4>5</vt:i4>
      </vt:variant>
      <vt:variant>
        <vt:lpwstr/>
      </vt:variant>
      <vt:variant>
        <vt:lpwstr>_Toc254546350</vt:lpwstr>
      </vt:variant>
      <vt:variant>
        <vt:i4>1376305</vt:i4>
      </vt:variant>
      <vt:variant>
        <vt:i4>380</vt:i4>
      </vt:variant>
      <vt:variant>
        <vt:i4>0</vt:i4>
      </vt:variant>
      <vt:variant>
        <vt:i4>5</vt:i4>
      </vt:variant>
      <vt:variant>
        <vt:lpwstr/>
      </vt:variant>
      <vt:variant>
        <vt:lpwstr>_Toc254546349</vt:lpwstr>
      </vt:variant>
      <vt:variant>
        <vt:i4>1376305</vt:i4>
      </vt:variant>
      <vt:variant>
        <vt:i4>374</vt:i4>
      </vt:variant>
      <vt:variant>
        <vt:i4>0</vt:i4>
      </vt:variant>
      <vt:variant>
        <vt:i4>5</vt:i4>
      </vt:variant>
      <vt:variant>
        <vt:lpwstr/>
      </vt:variant>
      <vt:variant>
        <vt:lpwstr>_Toc254546348</vt:lpwstr>
      </vt:variant>
      <vt:variant>
        <vt:i4>1376305</vt:i4>
      </vt:variant>
      <vt:variant>
        <vt:i4>368</vt:i4>
      </vt:variant>
      <vt:variant>
        <vt:i4>0</vt:i4>
      </vt:variant>
      <vt:variant>
        <vt:i4>5</vt:i4>
      </vt:variant>
      <vt:variant>
        <vt:lpwstr/>
      </vt:variant>
      <vt:variant>
        <vt:lpwstr>_Toc254546347</vt:lpwstr>
      </vt:variant>
      <vt:variant>
        <vt:i4>1376305</vt:i4>
      </vt:variant>
      <vt:variant>
        <vt:i4>362</vt:i4>
      </vt:variant>
      <vt:variant>
        <vt:i4>0</vt:i4>
      </vt:variant>
      <vt:variant>
        <vt:i4>5</vt:i4>
      </vt:variant>
      <vt:variant>
        <vt:lpwstr/>
      </vt:variant>
      <vt:variant>
        <vt:lpwstr>_Toc254546346</vt:lpwstr>
      </vt:variant>
      <vt:variant>
        <vt:i4>1376305</vt:i4>
      </vt:variant>
      <vt:variant>
        <vt:i4>356</vt:i4>
      </vt:variant>
      <vt:variant>
        <vt:i4>0</vt:i4>
      </vt:variant>
      <vt:variant>
        <vt:i4>5</vt:i4>
      </vt:variant>
      <vt:variant>
        <vt:lpwstr/>
      </vt:variant>
      <vt:variant>
        <vt:lpwstr>_Toc254546345</vt:lpwstr>
      </vt:variant>
      <vt:variant>
        <vt:i4>1376305</vt:i4>
      </vt:variant>
      <vt:variant>
        <vt:i4>350</vt:i4>
      </vt:variant>
      <vt:variant>
        <vt:i4>0</vt:i4>
      </vt:variant>
      <vt:variant>
        <vt:i4>5</vt:i4>
      </vt:variant>
      <vt:variant>
        <vt:lpwstr/>
      </vt:variant>
      <vt:variant>
        <vt:lpwstr>_Toc254546344</vt:lpwstr>
      </vt:variant>
      <vt:variant>
        <vt:i4>1376305</vt:i4>
      </vt:variant>
      <vt:variant>
        <vt:i4>344</vt:i4>
      </vt:variant>
      <vt:variant>
        <vt:i4>0</vt:i4>
      </vt:variant>
      <vt:variant>
        <vt:i4>5</vt:i4>
      </vt:variant>
      <vt:variant>
        <vt:lpwstr/>
      </vt:variant>
      <vt:variant>
        <vt:lpwstr>_Toc254546343</vt:lpwstr>
      </vt:variant>
      <vt:variant>
        <vt:i4>1376305</vt:i4>
      </vt:variant>
      <vt:variant>
        <vt:i4>338</vt:i4>
      </vt:variant>
      <vt:variant>
        <vt:i4>0</vt:i4>
      </vt:variant>
      <vt:variant>
        <vt:i4>5</vt:i4>
      </vt:variant>
      <vt:variant>
        <vt:lpwstr/>
      </vt:variant>
      <vt:variant>
        <vt:lpwstr>_Toc254546342</vt:lpwstr>
      </vt:variant>
      <vt:variant>
        <vt:i4>1376305</vt:i4>
      </vt:variant>
      <vt:variant>
        <vt:i4>332</vt:i4>
      </vt:variant>
      <vt:variant>
        <vt:i4>0</vt:i4>
      </vt:variant>
      <vt:variant>
        <vt:i4>5</vt:i4>
      </vt:variant>
      <vt:variant>
        <vt:lpwstr/>
      </vt:variant>
      <vt:variant>
        <vt:lpwstr>_Toc254546341</vt:lpwstr>
      </vt:variant>
      <vt:variant>
        <vt:i4>1376305</vt:i4>
      </vt:variant>
      <vt:variant>
        <vt:i4>326</vt:i4>
      </vt:variant>
      <vt:variant>
        <vt:i4>0</vt:i4>
      </vt:variant>
      <vt:variant>
        <vt:i4>5</vt:i4>
      </vt:variant>
      <vt:variant>
        <vt:lpwstr/>
      </vt:variant>
      <vt:variant>
        <vt:lpwstr>_Toc254546340</vt:lpwstr>
      </vt:variant>
      <vt:variant>
        <vt:i4>1179697</vt:i4>
      </vt:variant>
      <vt:variant>
        <vt:i4>320</vt:i4>
      </vt:variant>
      <vt:variant>
        <vt:i4>0</vt:i4>
      </vt:variant>
      <vt:variant>
        <vt:i4>5</vt:i4>
      </vt:variant>
      <vt:variant>
        <vt:lpwstr/>
      </vt:variant>
      <vt:variant>
        <vt:lpwstr>_Toc254546339</vt:lpwstr>
      </vt:variant>
      <vt:variant>
        <vt:i4>1179697</vt:i4>
      </vt:variant>
      <vt:variant>
        <vt:i4>314</vt:i4>
      </vt:variant>
      <vt:variant>
        <vt:i4>0</vt:i4>
      </vt:variant>
      <vt:variant>
        <vt:i4>5</vt:i4>
      </vt:variant>
      <vt:variant>
        <vt:lpwstr/>
      </vt:variant>
      <vt:variant>
        <vt:lpwstr>_Toc254546338</vt:lpwstr>
      </vt:variant>
      <vt:variant>
        <vt:i4>1179697</vt:i4>
      </vt:variant>
      <vt:variant>
        <vt:i4>308</vt:i4>
      </vt:variant>
      <vt:variant>
        <vt:i4>0</vt:i4>
      </vt:variant>
      <vt:variant>
        <vt:i4>5</vt:i4>
      </vt:variant>
      <vt:variant>
        <vt:lpwstr/>
      </vt:variant>
      <vt:variant>
        <vt:lpwstr>_Toc254546337</vt:lpwstr>
      </vt:variant>
      <vt:variant>
        <vt:i4>1179697</vt:i4>
      </vt:variant>
      <vt:variant>
        <vt:i4>302</vt:i4>
      </vt:variant>
      <vt:variant>
        <vt:i4>0</vt:i4>
      </vt:variant>
      <vt:variant>
        <vt:i4>5</vt:i4>
      </vt:variant>
      <vt:variant>
        <vt:lpwstr/>
      </vt:variant>
      <vt:variant>
        <vt:lpwstr>_Toc254546336</vt:lpwstr>
      </vt:variant>
      <vt:variant>
        <vt:i4>1179697</vt:i4>
      </vt:variant>
      <vt:variant>
        <vt:i4>296</vt:i4>
      </vt:variant>
      <vt:variant>
        <vt:i4>0</vt:i4>
      </vt:variant>
      <vt:variant>
        <vt:i4>5</vt:i4>
      </vt:variant>
      <vt:variant>
        <vt:lpwstr/>
      </vt:variant>
      <vt:variant>
        <vt:lpwstr>_Toc254546335</vt:lpwstr>
      </vt:variant>
      <vt:variant>
        <vt:i4>1179697</vt:i4>
      </vt:variant>
      <vt:variant>
        <vt:i4>290</vt:i4>
      </vt:variant>
      <vt:variant>
        <vt:i4>0</vt:i4>
      </vt:variant>
      <vt:variant>
        <vt:i4>5</vt:i4>
      </vt:variant>
      <vt:variant>
        <vt:lpwstr/>
      </vt:variant>
      <vt:variant>
        <vt:lpwstr>_Toc254546334</vt:lpwstr>
      </vt:variant>
      <vt:variant>
        <vt:i4>1179697</vt:i4>
      </vt:variant>
      <vt:variant>
        <vt:i4>284</vt:i4>
      </vt:variant>
      <vt:variant>
        <vt:i4>0</vt:i4>
      </vt:variant>
      <vt:variant>
        <vt:i4>5</vt:i4>
      </vt:variant>
      <vt:variant>
        <vt:lpwstr/>
      </vt:variant>
      <vt:variant>
        <vt:lpwstr>_Toc254546333</vt:lpwstr>
      </vt:variant>
      <vt:variant>
        <vt:i4>1179697</vt:i4>
      </vt:variant>
      <vt:variant>
        <vt:i4>278</vt:i4>
      </vt:variant>
      <vt:variant>
        <vt:i4>0</vt:i4>
      </vt:variant>
      <vt:variant>
        <vt:i4>5</vt:i4>
      </vt:variant>
      <vt:variant>
        <vt:lpwstr/>
      </vt:variant>
      <vt:variant>
        <vt:lpwstr>_Toc254546332</vt:lpwstr>
      </vt:variant>
      <vt:variant>
        <vt:i4>1179697</vt:i4>
      </vt:variant>
      <vt:variant>
        <vt:i4>272</vt:i4>
      </vt:variant>
      <vt:variant>
        <vt:i4>0</vt:i4>
      </vt:variant>
      <vt:variant>
        <vt:i4>5</vt:i4>
      </vt:variant>
      <vt:variant>
        <vt:lpwstr/>
      </vt:variant>
      <vt:variant>
        <vt:lpwstr>_Toc254546331</vt:lpwstr>
      </vt:variant>
      <vt:variant>
        <vt:i4>1179697</vt:i4>
      </vt:variant>
      <vt:variant>
        <vt:i4>266</vt:i4>
      </vt:variant>
      <vt:variant>
        <vt:i4>0</vt:i4>
      </vt:variant>
      <vt:variant>
        <vt:i4>5</vt:i4>
      </vt:variant>
      <vt:variant>
        <vt:lpwstr/>
      </vt:variant>
      <vt:variant>
        <vt:lpwstr>_Toc254546330</vt:lpwstr>
      </vt:variant>
      <vt:variant>
        <vt:i4>1245233</vt:i4>
      </vt:variant>
      <vt:variant>
        <vt:i4>260</vt:i4>
      </vt:variant>
      <vt:variant>
        <vt:i4>0</vt:i4>
      </vt:variant>
      <vt:variant>
        <vt:i4>5</vt:i4>
      </vt:variant>
      <vt:variant>
        <vt:lpwstr/>
      </vt:variant>
      <vt:variant>
        <vt:lpwstr>_Toc254546329</vt:lpwstr>
      </vt:variant>
      <vt:variant>
        <vt:i4>1245233</vt:i4>
      </vt:variant>
      <vt:variant>
        <vt:i4>254</vt:i4>
      </vt:variant>
      <vt:variant>
        <vt:i4>0</vt:i4>
      </vt:variant>
      <vt:variant>
        <vt:i4>5</vt:i4>
      </vt:variant>
      <vt:variant>
        <vt:lpwstr/>
      </vt:variant>
      <vt:variant>
        <vt:lpwstr>_Toc254546328</vt:lpwstr>
      </vt:variant>
      <vt:variant>
        <vt:i4>1245233</vt:i4>
      </vt:variant>
      <vt:variant>
        <vt:i4>248</vt:i4>
      </vt:variant>
      <vt:variant>
        <vt:i4>0</vt:i4>
      </vt:variant>
      <vt:variant>
        <vt:i4>5</vt:i4>
      </vt:variant>
      <vt:variant>
        <vt:lpwstr/>
      </vt:variant>
      <vt:variant>
        <vt:lpwstr>_Toc254546327</vt:lpwstr>
      </vt:variant>
      <vt:variant>
        <vt:i4>1245233</vt:i4>
      </vt:variant>
      <vt:variant>
        <vt:i4>242</vt:i4>
      </vt:variant>
      <vt:variant>
        <vt:i4>0</vt:i4>
      </vt:variant>
      <vt:variant>
        <vt:i4>5</vt:i4>
      </vt:variant>
      <vt:variant>
        <vt:lpwstr/>
      </vt:variant>
      <vt:variant>
        <vt:lpwstr>_Toc254546326</vt:lpwstr>
      </vt:variant>
      <vt:variant>
        <vt:i4>1245233</vt:i4>
      </vt:variant>
      <vt:variant>
        <vt:i4>236</vt:i4>
      </vt:variant>
      <vt:variant>
        <vt:i4>0</vt:i4>
      </vt:variant>
      <vt:variant>
        <vt:i4>5</vt:i4>
      </vt:variant>
      <vt:variant>
        <vt:lpwstr/>
      </vt:variant>
      <vt:variant>
        <vt:lpwstr>_Toc254546325</vt:lpwstr>
      </vt:variant>
      <vt:variant>
        <vt:i4>1245233</vt:i4>
      </vt:variant>
      <vt:variant>
        <vt:i4>230</vt:i4>
      </vt:variant>
      <vt:variant>
        <vt:i4>0</vt:i4>
      </vt:variant>
      <vt:variant>
        <vt:i4>5</vt:i4>
      </vt:variant>
      <vt:variant>
        <vt:lpwstr/>
      </vt:variant>
      <vt:variant>
        <vt:lpwstr>_Toc254546324</vt:lpwstr>
      </vt:variant>
      <vt:variant>
        <vt:i4>1245233</vt:i4>
      </vt:variant>
      <vt:variant>
        <vt:i4>224</vt:i4>
      </vt:variant>
      <vt:variant>
        <vt:i4>0</vt:i4>
      </vt:variant>
      <vt:variant>
        <vt:i4>5</vt:i4>
      </vt:variant>
      <vt:variant>
        <vt:lpwstr/>
      </vt:variant>
      <vt:variant>
        <vt:lpwstr>_Toc254546323</vt:lpwstr>
      </vt:variant>
      <vt:variant>
        <vt:i4>1245233</vt:i4>
      </vt:variant>
      <vt:variant>
        <vt:i4>218</vt:i4>
      </vt:variant>
      <vt:variant>
        <vt:i4>0</vt:i4>
      </vt:variant>
      <vt:variant>
        <vt:i4>5</vt:i4>
      </vt:variant>
      <vt:variant>
        <vt:lpwstr/>
      </vt:variant>
      <vt:variant>
        <vt:lpwstr>_Toc254546322</vt:lpwstr>
      </vt:variant>
      <vt:variant>
        <vt:i4>1245233</vt:i4>
      </vt:variant>
      <vt:variant>
        <vt:i4>212</vt:i4>
      </vt:variant>
      <vt:variant>
        <vt:i4>0</vt:i4>
      </vt:variant>
      <vt:variant>
        <vt:i4>5</vt:i4>
      </vt:variant>
      <vt:variant>
        <vt:lpwstr/>
      </vt:variant>
      <vt:variant>
        <vt:lpwstr>_Toc254546321</vt:lpwstr>
      </vt:variant>
      <vt:variant>
        <vt:i4>1245233</vt:i4>
      </vt:variant>
      <vt:variant>
        <vt:i4>206</vt:i4>
      </vt:variant>
      <vt:variant>
        <vt:i4>0</vt:i4>
      </vt:variant>
      <vt:variant>
        <vt:i4>5</vt:i4>
      </vt:variant>
      <vt:variant>
        <vt:lpwstr/>
      </vt:variant>
      <vt:variant>
        <vt:lpwstr>_Toc254546320</vt:lpwstr>
      </vt:variant>
      <vt:variant>
        <vt:i4>1048625</vt:i4>
      </vt:variant>
      <vt:variant>
        <vt:i4>200</vt:i4>
      </vt:variant>
      <vt:variant>
        <vt:i4>0</vt:i4>
      </vt:variant>
      <vt:variant>
        <vt:i4>5</vt:i4>
      </vt:variant>
      <vt:variant>
        <vt:lpwstr/>
      </vt:variant>
      <vt:variant>
        <vt:lpwstr>_Toc254546319</vt:lpwstr>
      </vt:variant>
      <vt:variant>
        <vt:i4>1048625</vt:i4>
      </vt:variant>
      <vt:variant>
        <vt:i4>194</vt:i4>
      </vt:variant>
      <vt:variant>
        <vt:i4>0</vt:i4>
      </vt:variant>
      <vt:variant>
        <vt:i4>5</vt:i4>
      </vt:variant>
      <vt:variant>
        <vt:lpwstr/>
      </vt:variant>
      <vt:variant>
        <vt:lpwstr>_Toc254546318</vt:lpwstr>
      </vt:variant>
      <vt:variant>
        <vt:i4>1048625</vt:i4>
      </vt:variant>
      <vt:variant>
        <vt:i4>188</vt:i4>
      </vt:variant>
      <vt:variant>
        <vt:i4>0</vt:i4>
      </vt:variant>
      <vt:variant>
        <vt:i4>5</vt:i4>
      </vt:variant>
      <vt:variant>
        <vt:lpwstr/>
      </vt:variant>
      <vt:variant>
        <vt:lpwstr>_Toc254546317</vt:lpwstr>
      </vt:variant>
      <vt:variant>
        <vt:i4>1048625</vt:i4>
      </vt:variant>
      <vt:variant>
        <vt:i4>182</vt:i4>
      </vt:variant>
      <vt:variant>
        <vt:i4>0</vt:i4>
      </vt:variant>
      <vt:variant>
        <vt:i4>5</vt:i4>
      </vt:variant>
      <vt:variant>
        <vt:lpwstr/>
      </vt:variant>
      <vt:variant>
        <vt:lpwstr>_Toc254546316</vt:lpwstr>
      </vt:variant>
      <vt:variant>
        <vt:i4>1048625</vt:i4>
      </vt:variant>
      <vt:variant>
        <vt:i4>176</vt:i4>
      </vt:variant>
      <vt:variant>
        <vt:i4>0</vt:i4>
      </vt:variant>
      <vt:variant>
        <vt:i4>5</vt:i4>
      </vt:variant>
      <vt:variant>
        <vt:lpwstr/>
      </vt:variant>
      <vt:variant>
        <vt:lpwstr>_Toc254546315</vt:lpwstr>
      </vt:variant>
      <vt:variant>
        <vt:i4>1048625</vt:i4>
      </vt:variant>
      <vt:variant>
        <vt:i4>170</vt:i4>
      </vt:variant>
      <vt:variant>
        <vt:i4>0</vt:i4>
      </vt:variant>
      <vt:variant>
        <vt:i4>5</vt:i4>
      </vt:variant>
      <vt:variant>
        <vt:lpwstr/>
      </vt:variant>
      <vt:variant>
        <vt:lpwstr>_Toc254546314</vt:lpwstr>
      </vt:variant>
      <vt:variant>
        <vt:i4>1048625</vt:i4>
      </vt:variant>
      <vt:variant>
        <vt:i4>164</vt:i4>
      </vt:variant>
      <vt:variant>
        <vt:i4>0</vt:i4>
      </vt:variant>
      <vt:variant>
        <vt:i4>5</vt:i4>
      </vt:variant>
      <vt:variant>
        <vt:lpwstr/>
      </vt:variant>
      <vt:variant>
        <vt:lpwstr>_Toc254546313</vt:lpwstr>
      </vt:variant>
      <vt:variant>
        <vt:i4>1048625</vt:i4>
      </vt:variant>
      <vt:variant>
        <vt:i4>158</vt:i4>
      </vt:variant>
      <vt:variant>
        <vt:i4>0</vt:i4>
      </vt:variant>
      <vt:variant>
        <vt:i4>5</vt:i4>
      </vt:variant>
      <vt:variant>
        <vt:lpwstr/>
      </vt:variant>
      <vt:variant>
        <vt:lpwstr>_Toc254546312</vt:lpwstr>
      </vt:variant>
      <vt:variant>
        <vt:i4>1048625</vt:i4>
      </vt:variant>
      <vt:variant>
        <vt:i4>152</vt:i4>
      </vt:variant>
      <vt:variant>
        <vt:i4>0</vt:i4>
      </vt:variant>
      <vt:variant>
        <vt:i4>5</vt:i4>
      </vt:variant>
      <vt:variant>
        <vt:lpwstr/>
      </vt:variant>
      <vt:variant>
        <vt:lpwstr>_Toc254546311</vt:lpwstr>
      </vt:variant>
      <vt:variant>
        <vt:i4>1048625</vt:i4>
      </vt:variant>
      <vt:variant>
        <vt:i4>146</vt:i4>
      </vt:variant>
      <vt:variant>
        <vt:i4>0</vt:i4>
      </vt:variant>
      <vt:variant>
        <vt:i4>5</vt:i4>
      </vt:variant>
      <vt:variant>
        <vt:lpwstr/>
      </vt:variant>
      <vt:variant>
        <vt:lpwstr>_Toc254546310</vt:lpwstr>
      </vt:variant>
      <vt:variant>
        <vt:i4>1114161</vt:i4>
      </vt:variant>
      <vt:variant>
        <vt:i4>140</vt:i4>
      </vt:variant>
      <vt:variant>
        <vt:i4>0</vt:i4>
      </vt:variant>
      <vt:variant>
        <vt:i4>5</vt:i4>
      </vt:variant>
      <vt:variant>
        <vt:lpwstr/>
      </vt:variant>
      <vt:variant>
        <vt:lpwstr>_Toc254546309</vt:lpwstr>
      </vt:variant>
      <vt:variant>
        <vt:i4>1114161</vt:i4>
      </vt:variant>
      <vt:variant>
        <vt:i4>134</vt:i4>
      </vt:variant>
      <vt:variant>
        <vt:i4>0</vt:i4>
      </vt:variant>
      <vt:variant>
        <vt:i4>5</vt:i4>
      </vt:variant>
      <vt:variant>
        <vt:lpwstr/>
      </vt:variant>
      <vt:variant>
        <vt:lpwstr>_Toc254546308</vt:lpwstr>
      </vt:variant>
      <vt:variant>
        <vt:i4>1114161</vt:i4>
      </vt:variant>
      <vt:variant>
        <vt:i4>128</vt:i4>
      </vt:variant>
      <vt:variant>
        <vt:i4>0</vt:i4>
      </vt:variant>
      <vt:variant>
        <vt:i4>5</vt:i4>
      </vt:variant>
      <vt:variant>
        <vt:lpwstr/>
      </vt:variant>
      <vt:variant>
        <vt:lpwstr>_Toc254546307</vt:lpwstr>
      </vt:variant>
      <vt:variant>
        <vt:i4>1114161</vt:i4>
      </vt:variant>
      <vt:variant>
        <vt:i4>122</vt:i4>
      </vt:variant>
      <vt:variant>
        <vt:i4>0</vt:i4>
      </vt:variant>
      <vt:variant>
        <vt:i4>5</vt:i4>
      </vt:variant>
      <vt:variant>
        <vt:lpwstr/>
      </vt:variant>
      <vt:variant>
        <vt:lpwstr>_Toc254546306</vt:lpwstr>
      </vt:variant>
      <vt:variant>
        <vt:i4>1114161</vt:i4>
      </vt:variant>
      <vt:variant>
        <vt:i4>116</vt:i4>
      </vt:variant>
      <vt:variant>
        <vt:i4>0</vt:i4>
      </vt:variant>
      <vt:variant>
        <vt:i4>5</vt:i4>
      </vt:variant>
      <vt:variant>
        <vt:lpwstr/>
      </vt:variant>
      <vt:variant>
        <vt:lpwstr>_Toc254546305</vt:lpwstr>
      </vt:variant>
      <vt:variant>
        <vt:i4>1114161</vt:i4>
      </vt:variant>
      <vt:variant>
        <vt:i4>110</vt:i4>
      </vt:variant>
      <vt:variant>
        <vt:i4>0</vt:i4>
      </vt:variant>
      <vt:variant>
        <vt:i4>5</vt:i4>
      </vt:variant>
      <vt:variant>
        <vt:lpwstr/>
      </vt:variant>
      <vt:variant>
        <vt:lpwstr>_Toc254546304</vt:lpwstr>
      </vt:variant>
      <vt:variant>
        <vt:i4>1114161</vt:i4>
      </vt:variant>
      <vt:variant>
        <vt:i4>104</vt:i4>
      </vt:variant>
      <vt:variant>
        <vt:i4>0</vt:i4>
      </vt:variant>
      <vt:variant>
        <vt:i4>5</vt:i4>
      </vt:variant>
      <vt:variant>
        <vt:lpwstr/>
      </vt:variant>
      <vt:variant>
        <vt:lpwstr>_Toc254546303</vt:lpwstr>
      </vt:variant>
      <vt:variant>
        <vt:i4>1114161</vt:i4>
      </vt:variant>
      <vt:variant>
        <vt:i4>98</vt:i4>
      </vt:variant>
      <vt:variant>
        <vt:i4>0</vt:i4>
      </vt:variant>
      <vt:variant>
        <vt:i4>5</vt:i4>
      </vt:variant>
      <vt:variant>
        <vt:lpwstr/>
      </vt:variant>
      <vt:variant>
        <vt:lpwstr>_Toc254546302</vt:lpwstr>
      </vt:variant>
      <vt:variant>
        <vt:i4>1114161</vt:i4>
      </vt:variant>
      <vt:variant>
        <vt:i4>92</vt:i4>
      </vt:variant>
      <vt:variant>
        <vt:i4>0</vt:i4>
      </vt:variant>
      <vt:variant>
        <vt:i4>5</vt:i4>
      </vt:variant>
      <vt:variant>
        <vt:lpwstr/>
      </vt:variant>
      <vt:variant>
        <vt:lpwstr>_Toc254546301</vt:lpwstr>
      </vt:variant>
      <vt:variant>
        <vt:i4>1114161</vt:i4>
      </vt:variant>
      <vt:variant>
        <vt:i4>86</vt:i4>
      </vt:variant>
      <vt:variant>
        <vt:i4>0</vt:i4>
      </vt:variant>
      <vt:variant>
        <vt:i4>5</vt:i4>
      </vt:variant>
      <vt:variant>
        <vt:lpwstr/>
      </vt:variant>
      <vt:variant>
        <vt:lpwstr>_Toc254546300</vt:lpwstr>
      </vt:variant>
      <vt:variant>
        <vt:i4>1572912</vt:i4>
      </vt:variant>
      <vt:variant>
        <vt:i4>80</vt:i4>
      </vt:variant>
      <vt:variant>
        <vt:i4>0</vt:i4>
      </vt:variant>
      <vt:variant>
        <vt:i4>5</vt:i4>
      </vt:variant>
      <vt:variant>
        <vt:lpwstr/>
      </vt:variant>
      <vt:variant>
        <vt:lpwstr>_Toc254546299</vt:lpwstr>
      </vt:variant>
      <vt:variant>
        <vt:i4>1572912</vt:i4>
      </vt:variant>
      <vt:variant>
        <vt:i4>74</vt:i4>
      </vt:variant>
      <vt:variant>
        <vt:i4>0</vt:i4>
      </vt:variant>
      <vt:variant>
        <vt:i4>5</vt:i4>
      </vt:variant>
      <vt:variant>
        <vt:lpwstr/>
      </vt:variant>
      <vt:variant>
        <vt:lpwstr>_Toc254546298</vt:lpwstr>
      </vt:variant>
      <vt:variant>
        <vt:i4>1572912</vt:i4>
      </vt:variant>
      <vt:variant>
        <vt:i4>68</vt:i4>
      </vt:variant>
      <vt:variant>
        <vt:i4>0</vt:i4>
      </vt:variant>
      <vt:variant>
        <vt:i4>5</vt:i4>
      </vt:variant>
      <vt:variant>
        <vt:lpwstr/>
      </vt:variant>
      <vt:variant>
        <vt:lpwstr>_Toc254546297</vt:lpwstr>
      </vt:variant>
      <vt:variant>
        <vt:i4>1572912</vt:i4>
      </vt:variant>
      <vt:variant>
        <vt:i4>62</vt:i4>
      </vt:variant>
      <vt:variant>
        <vt:i4>0</vt:i4>
      </vt:variant>
      <vt:variant>
        <vt:i4>5</vt:i4>
      </vt:variant>
      <vt:variant>
        <vt:lpwstr/>
      </vt:variant>
      <vt:variant>
        <vt:lpwstr>_Toc254546296</vt:lpwstr>
      </vt:variant>
      <vt:variant>
        <vt:i4>1572912</vt:i4>
      </vt:variant>
      <vt:variant>
        <vt:i4>56</vt:i4>
      </vt:variant>
      <vt:variant>
        <vt:i4>0</vt:i4>
      </vt:variant>
      <vt:variant>
        <vt:i4>5</vt:i4>
      </vt:variant>
      <vt:variant>
        <vt:lpwstr/>
      </vt:variant>
      <vt:variant>
        <vt:lpwstr>_Toc254546295</vt:lpwstr>
      </vt:variant>
      <vt:variant>
        <vt:i4>1572912</vt:i4>
      </vt:variant>
      <vt:variant>
        <vt:i4>50</vt:i4>
      </vt:variant>
      <vt:variant>
        <vt:i4>0</vt:i4>
      </vt:variant>
      <vt:variant>
        <vt:i4>5</vt:i4>
      </vt:variant>
      <vt:variant>
        <vt:lpwstr/>
      </vt:variant>
      <vt:variant>
        <vt:lpwstr>_Toc254546294</vt:lpwstr>
      </vt:variant>
      <vt:variant>
        <vt:i4>1572912</vt:i4>
      </vt:variant>
      <vt:variant>
        <vt:i4>44</vt:i4>
      </vt:variant>
      <vt:variant>
        <vt:i4>0</vt:i4>
      </vt:variant>
      <vt:variant>
        <vt:i4>5</vt:i4>
      </vt:variant>
      <vt:variant>
        <vt:lpwstr/>
      </vt:variant>
      <vt:variant>
        <vt:lpwstr>_Toc254546293</vt:lpwstr>
      </vt:variant>
      <vt:variant>
        <vt:i4>1572912</vt:i4>
      </vt:variant>
      <vt:variant>
        <vt:i4>38</vt:i4>
      </vt:variant>
      <vt:variant>
        <vt:i4>0</vt:i4>
      </vt:variant>
      <vt:variant>
        <vt:i4>5</vt:i4>
      </vt:variant>
      <vt:variant>
        <vt:lpwstr/>
      </vt:variant>
      <vt:variant>
        <vt:lpwstr>_Toc254546292</vt:lpwstr>
      </vt:variant>
      <vt:variant>
        <vt:i4>1572912</vt:i4>
      </vt:variant>
      <vt:variant>
        <vt:i4>32</vt:i4>
      </vt:variant>
      <vt:variant>
        <vt:i4>0</vt:i4>
      </vt:variant>
      <vt:variant>
        <vt:i4>5</vt:i4>
      </vt:variant>
      <vt:variant>
        <vt:lpwstr/>
      </vt:variant>
      <vt:variant>
        <vt:lpwstr>_Toc254546291</vt:lpwstr>
      </vt:variant>
      <vt:variant>
        <vt:i4>1572912</vt:i4>
      </vt:variant>
      <vt:variant>
        <vt:i4>26</vt:i4>
      </vt:variant>
      <vt:variant>
        <vt:i4>0</vt:i4>
      </vt:variant>
      <vt:variant>
        <vt:i4>5</vt:i4>
      </vt:variant>
      <vt:variant>
        <vt:lpwstr/>
      </vt:variant>
      <vt:variant>
        <vt:lpwstr>_Toc254546290</vt:lpwstr>
      </vt:variant>
      <vt:variant>
        <vt:i4>1638448</vt:i4>
      </vt:variant>
      <vt:variant>
        <vt:i4>20</vt:i4>
      </vt:variant>
      <vt:variant>
        <vt:i4>0</vt:i4>
      </vt:variant>
      <vt:variant>
        <vt:i4>5</vt:i4>
      </vt:variant>
      <vt:variant>
        <vt:lpwstr/>
      </vt:variant>
      <vt:variant>
        <vt:lpwstr>_Toc254546289</vt:lpwstr>
      </vt:variant>
      <vt:variant>
        <vt:i4>1638448</vt:i4>
      </vt:variant>
      <vt:variant>
        <vt:i4>14</vt:i4>
      </vt:variant>
      <vt:variant>
        <vt:i4>0</vt:i4>
      </vt:variant>
      <vt:variant>
        <vt:i4>5</vt:i4>
      </vt:variant>
      <vt:variant>
        <vt:lpwstr/>
      </vt:variant>
      <vt:variant>
        <vt:lpwstr>_Toc254546288</vt:lpwstr>
      </vt:variant>
      <vt:variant>
        <vt:i4>1638448</vt:i4>
      </vt:variant>
      <vt:variant>
        <vt:i4>8</vt:i4>
      </vt:variant>
      <vt:variant>
        <vt:i4>0</vt:i4>
      </vt:variant>
      <vt:variant>
        <vt:i4>5</vt:i4>
      </vt:variant>
      <vt:variant>
        <vt:lpwstr/>
      </vt:variant>
      <vt:variant>
        <vt:lpwstr>_Toc254546287</vt:lpwstr>
      </vt:variant>
      <vt:variant>
        <vt:i4>1638448</vt:i4>
      </vt:variant>
      <vt:variant>
        <vt:i4>2</vt:i4>
      </vt:variant>
      <vt:variant>
        <vt:i4>0</vt:i4>
      </vt:variant>
      <vt:variant>
        <vt:i4>5</vt:i4>
      </vt:variant>
      <vt:variant>
        <vt:lpwstr/>
      </vt:variant>
      <vt:variant>
        <vt:lpwstr>_Toc254546286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Kareeberg Municipality</dc:title>
  <dc:subject>LED Strategy</dc:subject>
  <dc:creator>Nelis</dc:creator>
  <cp:lastModifiedBy>Calla</cp:lastModifiedBy>
  <cp:revision>6</cp:revision>
  <dcterms:created xsi:type="dcterms:W3CDTF">2010-03-11T19:21:00Z</dcterms:created>
  <dcterms:modified xsi:type="dcterms:W3CDTF">2014-06-23T10:14:00Z</dcterms:modified>
</cp:coreProperties>
</file>